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1F5" w:rsidRPr="00900451" w:rsidRDefault="004171F5" w:rsidP="004171F5">
      <w:pPr>
        <w:pStyle w:val="Akti"/>
      </w:pPr>
      <w:bookmarkStart w:id="0" w:name="_GoBack"/>
      <w:bookmarkEnd w:id="0"/>
      <w:r w:rsidRPr="00900451">
        <w:t xml:space="preserve">Vendim </w:t>
      </w:r>
    </w:p>
    <w:p w:rsidR="004171F5" w:rsidRPr="00900451" w:rsidRDefault="004171F5" w:rsidP="004171F5">
      <w:pPr>
        <w:pStyle w:val="NumriData"/>
      </w:pPr>
      <w:r w:rsidRPr="00900451">
        <w:t>Nr.404, datë 19.6.2004</w:t>
      </w:r>
    </w:p>
    <w:p w:rsidR="004171F5" w:rsidRDefault="004171F5" w:rsidP="004171F5">
      <w:pPr>
        <w:pStyle w:val="Paragrafi"/>
        <w:rPr>
          <w:szCs w:val="22"/>
        </w:rPr>
      </w:pPr>
    </w:p>
    <w:p w:rsidR="004171F5" w:rsidRPr="00900451" w:rsidRDefault="004171F5" w:rsidP="004171F5">
      <w:pPr>
        <w:pStyle w:val="Titulli"/>
      </w:pPr>
      <w:r>
        <w:t>Për kriteret e dhënI</w:t>
      </w:r>
      <w:r w:rsidRPr="00900451">
        <w:t>es dhe kohëzgjatjen e pushimeve në ra</w:t>
      </w:r>
      <w:r>
        <w:t>S</w:t>
      </w:r>
      <w:r w:rsidRPr="00900451">
        <w:t>te të veçanta, për ushtarakët aktivë të forcave të armatosura të republikës së shqipërisë</w:t>
      </w:r>
    </w:p>
    <w:p w:rsidR="004171F5" w:rsidRPr="00900451" w:rsidRDefault="004171F5" w:rsidP="004171F5">
      <w:pPr>
        <w:pStyle w:val="Paragrafi"/>
        <w:rPr>
          <w:szCs w:val="22"/>
        </w:rPr>
      </w:pPr>
    </w:p>
    <w:p w:rsidR="004171F5" w:rsidRPr="00900451" w:rsidRDefault="004171F5" w:rsidP="004171F5">
      <w:pPr>
        <w:pStyle w:val="BazLigjPropozues"/>
      </w:pPr>
      <w:r w:rsidRPr="00900451">
        <w:t>Në mbështetje të nenit 100 të Kushtetutë</w:t>
      </w:r>
      <w:r>
        <w:t>s</w:t>
      </w:r>
      <w:r w:rsidRPr="00900451">
        <w:t xml:space="preserve"> dhe të pikave 5 e 6 të neni</w:t>
      </w:r>
      <w:r>
        <w:t>t 32</w:t>
      </w:r>
      <w:r w:rsidRPr="00900451">
        <w:t xml:space="preserve"> të ligjit nr.</w:t>
      </w:r>
      <w:r>
        <w:t>9210, datë 23.3.2004</w:t>
      </w:r>
      <w:r w:rsidRPr="00900451">
        <w:t xml:space="preserve"> “Për statusin </w:t>
      </w:r>
      <w:r>
        <w:t xml:space="preserve">e </w:t>
      </w:r>
      <w:r w:rsidRPr="00900451">
        <w:t>ushtarakut të Forcave të Armatosura të Republikës së Shqipërisë”, me propozimin e Ministrit të Mbrojtjes, Këshilli i Ministrave</w:t>
      </w:r>
    </w:p>
    <w:p w:rsidR="004171F5" w:rsidRPr="00900451" w:rsidRDefault="004171F5" w:rsidP="004171F5">
      <w:pPr>
        <w:pStyle w:val="Paragrafi"/>
        <w:rPr>
          <w:szCs w:val="22"/>
        </w:rPr>
      </w:pPr>
    </w:p>
    <w:p w:rsidR="004171F5" w:rsidRPr="00900451" w:rsidRDefault="004171F5" w:rsidP="004171F5">
      <w:pPr>
        <w:pStyle w:val="VENDOSI"/>
      </w:pPr>
      <w:r w:rsidRPr="00900451">
        <w:t>Vendosi:</w:t>
      </w:r>
    </w:p>
    <w:p w:rsidR="004171F5" w:rsidRPr="00900451" w:rsidRDefault="004171F5" w:rsidP="004171F5">
      <w:pPr>
        <w:pStyle w:val="Paragrafi"/>
        <w:rPr>
          <w:szCs w:val="22"/>
        </w:rPr>
      </w:pPr>
    </w:p>
    <w:p w:rsidR="004171F5" w:rsidRPr="00900451" w:rsidRDefault="004171F5" w:rsidP="004171F5">
      <w:pPr>
        <w:pStyle w:val="Paragrafi"/>
        <w:rPr>
          <w:szCs w:val="22"/>
        </w:rPr>
      </w:pPr>
      <w:r w:rsidRPr="00900451">
        <w:rPr>
          <w:szCs w:val="22"/>
        </w:rPr>
        <w:t>1. Ushtarakët aktivë të Forcave të Armatosura të Republikës së Shqipërisë, përveç pushimeve të p</w:t>
      </w:r>
      <w:r>
        <w:rPr>
          <w:szCs w:val="22"/>
        </w:rPr>
        <w:t>a</w:t>
      </w:r>
      <w:r w:rsidRPr="00900451">
        <w:rPr>
          <w:szCs w:val="22"/>
        </w:rPr>
        <w:t xml:space="preserve">rashikuara në akte të tjera ligjore dhe nënligjore, kanë </w:t>
      </w:r>
      <w:r>
        <w:rPr>
          <w:szCs w:val="22"/>
        </w:rPr>
        <w:t>të drejtën e pushimit të paguar</w:t>
      </w:r>
      <w:r w:rsidRPr="00900451">
        <w:rPr>
          <w:szCs w:val="22"/>
        </w:rPr>
        <w:t xml:space="preserve"> edhe për rastet e mëposhtme:</w:t>
      </w:r>
    </w:p>
    <w:p w:rsidR="004171F5" w:rsidRPr="00900451" w:rsidRDefault="004171F5" w:rsidP="004171F5">
      <w:pPr>
        <w:pStyle w:val="Paragrafi"/>
        <w:ind w:firstLine="0"/>
        <w:rPr>
          <w:szCs w:val="22"/>
        </w:rPr>
      </w:pPr>
    </w:p>
    <w:tbl>
      <w:tblPr>
        <w:tblStyle w:val="TableGrid"/>
        <w:tblW w:w="0" w:type="auto"/>
        <w:tblInd w:w="1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220"/>
        <w:gridCol w:w="1620"/>
      </w:tblGrid>
      <w:tr w:rsidR="004171F5" w:rsidRPr="00900451">
        <w:tc>
          <w:tcPr>
            <w:tcW w:w="5220" w:type="dxa"/>
          </w:tcPr>
          <w:p w:rsidR="004171F5" w:rsidRPr="00900451" w:rsidRDefault="004171F5" w:rsidP="004171F5">
            <w:pPr>
              <w:pStyle w:val="Tabele"/>
              <w:rPr>
                <w:szCs w:val="22"/>
              </w:rPr>
            </w:pPr>
            <w:r w:rsidRPr="00900451">
              <w:rPr>
                <w:szCs w:val="22"/>
              </w:rPr>
              <w:t>- Martesë e ushtarakut</w:t>
            </w:r>
          </w:p>
        </w:tc>
        <w:tc>
          <w:tcPr>
            <w:tcW w:w="1620" w:type="dxa"/>
          </w:tcPr>
          <w:p w:rsidR="004171F5" w:rsidRPr="00900451" w:rsidRDefault="004171F5" w:rsidP="004171F5">
            <w:pPr>
              <w:pStyle w:val="Tabele"/>
              <w:jc w:val="right"/>
              <w:rPr>
                <w:szCs w:val="22"/>
              </w:rPr>
            </w:pPr>
            <w:r w:rsidRPr="00900451">
              <w:rPr>
                <w:szCs w:val="22"/>
              </w:rPr>
              <w:t>5 ditë;</w:t>
            </w:r>
          </w:p>
        </w:tc>
      </w:tr>
      <w:tr w:rsidR="004171F5" w:rsidRPr="00900451">
        <w:tc>
          <w:tcPr>
            <w:tcW w:w="5220" w:type="dxa"/>
          </w:tcPr>
          <w:p w:rsidR="004171F5" w:rsidRPr="00900451" w:rsidRDefault="004171F5" w:rsidP="004171F5">
            <w:pPr>
              <w:pStyle w:val="Tabele"/>
              <w:rPr>
                <w:szCs w:val="22"/>
              </w:rPr>
            </w:pPr>
            <w:r w:rsidRPr="00900451">
              <w:rPr>
                <w:szCs w:val="22"/>
              </w:rPr>
              <w:t>- Martesë e fëmijës</w:t>
            </w:r>
          </w:p>
        </w:tc>
        <w:tc>
          <w:tcPr>
            <w:tcW w:w="1620" w:type="dxa"/>
          </w:tcPr>
          <w:p w:rsidR="004171F5" w:rsidRPr="00900451" w:rsidRDefault="004171F5" w:rsidP="004171F5">
            <w:pPr>
              <w:pStyle w:val="Tabele"/>
              <w:jc w:val="right"/>
              <w:rPr>
                <w:szCs w:val="22"/>
              </w:rPr>
            </w:pPr>
            <w:r w:rsidRPr="00900451">
              <w:rPr>
                <w:szCs w:val="22"/>
              </w:rPr>
              <w:t>3 ditë;</w:t>
            </w:r>
          </w:p>
        </w:tc>
      </w:tr>
      <w:tr w:rsidR="004171F5" w:rsidRPr="00900451">
        <w:tc>
          <w:tcPr>
            <w:tcW w:w="5220" w:type="dxa"/>
          </w:tcPr>
          <w:p w:rsidR="004171F5" w:rsidRPr="00900451" w:rsidRDefault="004171F5" w:rsidP="004171F5">
            <w:pPr>
              <w:pStyle w:val="Tabele"/>
              <w:rPr>
                <w:szCs w:val="22"/>
              </w:rPr>
            </w:pPr>
            <w:r w:rsidRPr="00900451">
              <w:rPr>
                <w:szCs w:val="22"/>
              </w:rPr>
              <w:t>- Li</w:t>
            </w:r>
            <w:r>
              <w:rPr>
                <w:szCs w:val="22"/>
              </w:rPr>
              <w:t>ndje të fëmijës, për baballarët</w:t>
            </w:r>
          </w:p>
        </w:tc>
        <w:tc>
          <w:tcPr>
            <w:tcW w:w="1620" w:type="dxa"/>
          </w:tcPr>
          <w:p w:rsidR="004171F5" w:rsidRPr="00900451" w:rsidRDefault="004171F5" w:rsidP="004171F5">
            <w:pPr>
              <w:pStyle w:val="Tabele"/>
              <w:jc w:val="right"/>
              <w:rPr>
                <w:szCs w:val="22"/>
              </w:rPr>
            </w:pPr>
            <w:r w:rsidRPr="00900451">
              <w:rPr>
                <w:szCs w:val="22"/>
              </w:rPr>
              <w:t>3 ditë;</w:t>
            </w:r>
          </w:p>
        </w:tc>
      </w:tr>
      <w:tr w:rsidR="004171F5" w:rsidRPr="00900451">
        <w:trPr>
          <w:trHeight w:val="818"/>
        </w:trPr>
        <w:tc>
          <w:tcPr>
            <w:tcW w:w="5220" w:type="dxa"/>
          </w:tcPr>
          <w:p w:rsidR="004171F5" w:rsidRPr="00900451" w:rsidRDefault="004171F5" w:rsidP="004171F5">
            <w:pPr>
              <w:pStyle w:val="Tabele"/>
              <w:rPr>
                <w:szCs w:val="22"/>
              </w:rPr>
            </w:pPr>
            <w:r w:rsidRPr="00900451">
              <w:rPr>
                <w:szCs w:val="22"/>
              </w:rPr>
              <w:t>- Vdekje e pri</w:t>
            </w:r>
            <w:r>
              <w:rPr>
                <w:szCs w:val="22"/>
              </w:rPr>
              <w:t>n</w:t>
            </w:r>
            <w:r w:rsidRPr="00900451">
              <w:rPr>
                <w:szCs w:val="22"/>
              </w:rPr>
              <w:t>dë</w:t>
            </w:r>
            <w:r>
              <w:rPr>
                <w:szCs w:val="22"/>
              </w:rPr>
              <w:t>r</w:t>
            </w:r>
            <w:r w:rsidRPr="00900451">
              <w:rPr>
                <w:szCs w:val="22"/>
              </w:rPr>
              <w:t>ve, prindë</w:t>
            </w:r>
            <w:r>
              <w:rPr>
                <w:szCs w:val="22"/>
              </w:rPr>
              <w:t>r</w:t>
            </w:r>
            <w:r w:rsidRPr="00900451">
              <w:rPr>
                <w:szCs w:val="22"/>
              </w:rPr>
              <w:t>ve të bashk</w:t>
            </w:r>
            <w:r>
              <w:rPr>
                <w:szCs w:val="22"/>
              </w:rPr>
              <w:t>ëshortit/es</w:t>
            </w:r>
            <w:r w:rsidRPr="00900451">
              <w:rPr>
                <w:szCs w:val="22"/>
              </w:rPr>
              <w:t xml:space="preserve"> gjyshërve, bashkëshortit/es, fëmijëve, vëllezërve, motrave </w:t>
            </w:r>
          </w:p>
        </w:tc>
        <w:tc>
          <w:tcPr>
            <w:tcW w:w="1620" w:type="dxa"/>
          </w:tcPr>
          <w:p w:rsidR="004171F5" w:rsidRPr="00900451" w:rsidRDefault="004171F5" w:rsidP="004171F5">
            <w:pPr>
              <w:pStyle w:val="Tabele"/>
              <w:jc w:val="right"/>
              <w:rPr>
                <w:szCs w:val="22"/>
              </w:rPr>
            </w:pPr>
          </w:p>
          <w:p w:rsidR="004171F5" w:rsidRPr="00900451" w:rsidRDefault="004171F5" w:rsidP="004171F5">
            <w:pPr>
              <w:pStyle w:val="Tabele"/>
              <w:jc w:val="right"/>
              <w:rPr>
                <w:szCs w:val="22"/>
              </w:rPr>
            </w:pPr>
          </w:p>
          <w:p w:rsidR="004171F5" w:rsidRPr="00900451" w:rsidRDefault="004171F5" w:rsidP="004171F5">
            <w:pPr>
              <w:pStyle w:val="Tabele"/>
              <w:jc w:val="right"/>
              <w:rPr>
                <w:szCs w:val="22"/>
              </w:rPr>
            </w:pPr>
            <w:r w:rsidRPr="00900451">
              <w:rPr>
                <w:szCs w:val="22"/>
              </w:rPr>
              <w:t>5 ditë;</w:t>
            </w:r>
          </w:p>
        </w:tc>
      </w:tr>
      <w:tr w:rsidR="004171F5" w:rsidRPr="00900451">
        <w:trPr>
          <w:trHeight w:val="174"/>
        </w:trPr>
        <w:tc>
          <w:tcPr>
            <w:tcW w:w="5220" w:type="dxa"/>
          </w:tcPr>
          <w:p w:rsidR="004171F5" w:rsidRPr="00900451" w:rsidRDefault="004171F5" w:rsidP="004171F5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>- Ndërrim banese</w:t>
            </w:r>
            <w:r w:rsidRPr="00900451">
              <w:rPr>
                <w:szCs w:val="22"/>
              </w:rPr>
              <w:t xml:space="preserve"> brenda rrethit</w:t>
            </w:r>
          </w:p>
        </w:tc>
        <w:tc>
          <w:tcPr>
            <w:tcW w:w="1620" w:type="dxa"/>
          </w:tcPr>
          <w:p w:rsidR="004171F5" w:rsidRPr="00900451" w:rsidRDefault="004171F5" w:rsidP="004171F5">
            <w:pPr>
              <w:pStyle w:val="Tabele"/>
              <w:jc w:val="right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900451">
              <w:rPr>
                <w:szCs w:val="22"/>
              </w:rPr>
              <w:t xml:space="preserve"> ditë;</w:t>
            </w:r>
          </w:p>
        </w:tc>
      </w:tr>
      <w:tr w:rsidR="004171F5" w:rsidRPr="00900451">
        <w:trPr>
          <w:trHeight w:val="515"/>
        </w:trPr>
        <w:tc>
          <w:tcPr>
            <w:tcW w:w="5220" w:type="dxa"/>
          </w:tcPr>
          <w:p w:rsidR="004171F5" w:rsidRPr="00900451" w:rsidRDefault="004171F5" w:rsidP="004171F5">
            <w:pPr>
              <w:pStyle w:val="Tabele"/>
              <w:rPr>
                <w:szCs w:val="22"/>
              </w:rPr>
            </w:pPr>
            <w:r w:rsidRPr="00900451">
              <w:rPr>
                <w:szCs w:val="22"/>
              </w:rPr>
              <w:t>- Sëmundje të rënda të fëmijëve, prindë</w:t>
            </w:r>
            <w:r>
              <w:rPr>
                <w:szCs w:val="22"/>
              </w:rPr>
              <w:t>r</w:t>
            </w:r>
            <w:r w:rsidRPr="00900451">
              <w:rPr>
                <w:szCs w:val="22"/>
              </w:rPr>
              <w:t>ve, bashkëshorti</w:t>
            </w:r>
            <w:r>
              <w:rPr>
                <w:szCs w:val="22"/>
              </w:rPr>
              <w:t>t/es, të vërtetuar me raport mj</w:t>
            </w:r>
            <w:r w:rsidRPr="00900451">
              <w:rPr>
                <w:szCs w:val="22"/>
              </w:rPr>
              <w:t>ek</w:t>
            </w:r>
            <w:r>
              <w:rPr>
                <w:szCs w:val="22"/>
              </w:rPr>
              <w:t>ë</w:t>
            </w:r>
            <w:r w:rsidRPr="00900451">
              <w:rPr>
                <w:szCs w:val="22"/>
              </w:rPr>
              <w:t>sor</w:t>
            </w:r>
          </w:p>
        </w:tc>
        <w:tc>
          <w:tcPr>
            <w:tcW w:w="1620" w:type="dxa"/>
          </w:tcPr>
          <w:p w:rsidR="004171F5" w:rsidRDefault="004171F5" w:rsidP="004171F5">
            <w:pPr>
              <w:pStyle w:val="Tabele"/>
              <w:jc w:val="right"/>
              <w:rPr>
                <w:szCs w:val="22"/>
              </w:rPr>
            </w:pPr>
          </w:p>
          <w:p w:rsidR="004171F5" w:rsidRPr="00900451" w:rsidRDefault="004171F5" w:rsidP="004171F5">
            <w:pPr>
              <w:pStyle w:val="Tabele"/>
              <w:jc w:val="right"/>
              <w:rPr>
                <w:szCs w:val="22"/>
              </w:rPr>
            </w:pPr>
            <w:r w:rsidRPr="00900451">
              <w:rPr>
                <w:szCs w:val="22"/>
              </w:rPr>
              <w:t>5 ditë;</w:t>
            </w:r>
          </w:p>
        </w:tc>
      </w:tr>
      <w:tr w:rsidR="004171F5" w:rsidRPr="00900451">
        <w:trPr>
          <w:trHeight w:val="354"/>
        </w:trPr>
        <w:tc>
          <w:tcPr>
            <w:tcW w:w="5220" w:type="dxa"/>
          </w:tcPr>
          <w:p w:rsidR="004171F5" w:rsidRPr="00900451" w:rsidRDefault="004171F5" w:rsidP="004171F5">
            <w:pPr>
              <w:pStyle w:val="Tabele"/>
              <w:rPr>
                <w:szCs w:val="22"/>
              </w:rPr>
            </w:pPr>
            <w:r w:rsidRPr="00900451">
              <w:rPr>
                <w:szCs w:val="22"/>
              </w:rPr>
              <w:t>- Përgati</w:t>
            </w:r>
            <w:r>
              <w:rPr>
                <w:szCs w:val="22"/>
              </w:rPr>
              <w:t>t</w:t>
            </w:r>
            <w:r w:rsidRPr="00900451">
              <w:rPr>
                <w:szCs w:val="22"/>
              </w:rPr>
              <w:t>je dhe mbrojtje e titujve pasuni</w:t>
            </w:r>
            <w:r>
              <w:rPr>
                <w:szCs w:val="22"/>
              </w:rPr>
              <w:t>versitarë, për punën që kryejnë</w:t>
            </w:r>
            <w:r w:rsidRPr="00900451">
              <w:rPr>
                <w:szCs w:val="22"/>
              </w:rPr>
              <w:t xml:space="preserve"> </w:t>
            </w:r>
          </w:p>
        </w:tc>
        <w:tc>
          <w:tcPr>
            <w:tcW w:w="1620" w:type="dxa"/>
          </w:tcPr>
          <w:p w:rsidR="004171F5" w:rsidRPr="00900451" w:rsidRDefault="004171F5" w:rsidP="004171F5">
            <w:pPr>
              <w:pStyle w:val="Tabele"/>
              <w:jc w:val="right"/>
              <w:rPr>
                <w:szCs w:val="22"/>
              </w:rPr>
            </w:pPr>
          </w:p>
          <w:p w:rsidR="004171F5" w:rsidRPr="00900451" w:rsidRDefault="004171F5" w:rsidP="004171F5">
            <w:pPr>
              <w:pStyle w:val="Tabele"/>
              <w:jc w:val="right"/>
              <w:rPr>
                <w:szCs w:val="22"/>
              </w:rPr>
            </w:pPr>
            <w:r w:rsidRPr="00900451">
              <w:rPr>
                <w:szCs w:val="22"/>
              </w:rPr>
              <w:t>deri 15 ditë;</w:t>
            </w:r>
          </w:p>
        </w:tc>
      </w:tr>
      <w:tr w:rsidR="004171F5" w:rsidRPr="00900451">
        <w:trPr>
          <w:trHeight w:val="542"/>
        </w:trPr>
        <w:tc>
          <w:tcPr>
            <w:tcW w:w="5220" w:type="dxa"/>
          </w:tcPr>
          <w:p w:rsidR="004171F5" w:rsidRPr="00900451" w:rsidRDefault="004171F5" w:rsidP="004171F5">
            <w:pPr>
              <w:pStyle w:val="Tabele"/>
              <w:rPr>
                <w:szCs w:val="22"/>
              </w:rPr>
            </w:pPr>
            <w:r w:rsidRPr="00900451">
              <w:rPr>
                <w:szCs w:val="22"/>
              </w:rPr>
              <w:t>- Ndërrim i vendbanimit të përhershëm, për shkak të detyrës</w:t>
            </w:r>
          </w:p>
        </w:tc>
        <w:tc>
          <w:tcPr>
            <w:tcW w:w="1620" w:type="dxa"/>
          </w:tcPr>
          <w:p w:rsidR="004171F5" w:rsidRPr="00900451" w:rsidRDefault="004171F5" w:rsidP="004171F5">
            <w:pPr>
              <w:pStyle w:val="Tabele"/>
              <w:jc w:val="right"/>
              <w:rPr>
                <w:szCs w:val="22"/>
              </w:rPr>
            </w:pPr>
            <w:r w:rsidRPr="00900451">
              <w:rPr>
                <w:szCs w:val="22"/>
              </w:rPr>
              <w:t>5 ditë;</w:t>
            </w:r>
          </w:p>
        </w:tc>
      </w:tr>
      <w:tr w:rsidR="004171F5" w:rsidRPr="00900451">
        <w:trPr>
          <w:trHeight w:val="343"/>
        </w:trPr>
        <w:tc>
          <w:tcPr>
            <w:tcW w:w="5220" w:type="dxa"/>
          </w:tcPr>
          <w:p w:rsidR="004171F5" w:rsidRPr="00900451" w:rsidRDefault="004171F5" w:rsidP="004171F5">
            <w:pPr>
              <w:pStyle w:val="Tabele"/>
              <w:rPr>
                <w:szCs w:val="22"/>
              </w:rPr>
            </w:pPr>
            <w:r w:rsidRPr="00900451">
              <w:rPr>
                <w:szCs w:val="22"/>
              </w:rPr>
              <w:t>- Kur pëson dëmtime nga fatkeqësitë natyrore</w:t>
            </w:r>
          </w:p>
        </w:tc>
        <w:tc>
          <w:tcPr>
            <w:tcW w:w="1620" w:type="dxa"/>
          </w:tcPr>
          <w:p w:rsidR="004171F5" w:rsidRPr="00900451" w:rsidRDefault="004171F5" w:rsidP="004171F5">
            <w:pPr>
              <w:pStyle w:val="Tabele"/>
              <w:jc w:val="right"/>
              <w:rPr>
                <w:szCs w:val="22"/>
              </w:rPr>
            </w:pPr>
            <w:r w:rsidRPr="00900451">
              <w:rPr>
                <w:szCs w:val="22"/>
              </w:rPr>
              <w:t>5 ditë;</w:t>
            </w:r>
          </w:p>
        </w:tc>
      </w:tr>
      <w:tr w:rsidR="004171F5" w:rsidRPr="00900451">
        <w:trPr>
          <w:trHeight w:val="70"/>
        </w:trPr>
        <w:tc>
          <w:tcPr>
            <w:tcW w:w="5220" w:type="dxa"/>
          </w:tcPr>
          <w:p w:rsidR="004171F5" w:rsidRPr="00900451" w:rsidRDefault="004171F5" w:rsidP="004171F5">
            <w:pPr>
              <w:pStyle w:val="Tabele"/>
              <w:rPr>
                <w:szCs w:val="22"/>
              </w:rPr>
            </w:pPr>
            <w:r w:rsidRPr="00900451">
              <w:rPr>
                <w:szCs w:val="22"/>
              </w:rPr>
              <w:t xml:space="preserve">- Në përfundim të misioneve paqeruajtëse jashtë shtetit: </w:t>
            </w:r>
          </w:p>
        </w:tc>
        <w:tc>
          <w:tcPr>
            <w:tcW w:w="1620" w:type="dxa"/>
          </w:tcPr>
          <w:p w:rsidR="004171F5" w:rsidRPr="00900451" w:rsidRDefault="004171F5" w:rsidP="004171F5">
            <w:pPr>
              <w:pStyle w:val="Tabele"/>
              <w:jc w:val="right"/>
              <w:rPr>
                <w:szCs w:val="22"/>
              </w:rPr>
            </w:pPr>
          </w:p>
        </w:tc>
      </w:tr>
      <w:tr w:rsidR="004171F5" w:rsidRPr="00900451">
        <w:trPr>
          <w:trHeight w:val="131"/>
        </w:trPr>
        <w:tc>
          <w:tcPr>
            <w:tcW w:w="5220" w:type="dxa"/>
          </w:tcPr>
          <w:p w:rsidR="004171F5" w:rsidRPr="00900451" w:rsidRDefault="004171F5" w:rsidP="004171F5">
            <w:pPr>
              <w:pStyle w:val="Tabele"/>
              <w:rPr>
                <w:szCs w:val="22"/>
              </w:rPr>
            </w:pPr>
            <w:r w:rsidRPr="00900451">
              <w:rPr>
                <w:szCs w:val="22"/>
              </w:rPr>
              <w:t>deri në 3 muaj</w:t>
            </w:r>
          </w:p>
        </w:tc>
        <w:tc>
          <w:tcPr>
            <w:tcW w:w="1620" w:type="dxa"/>
          </w:tcPr>
          <w:p w:rsidR="004171F5" w:rsidRPr="00900451" w:rsidRDefault="004171F5" w:rsidP="004171F5">
            <w:pPr>
              <w:pStyle w:val="Tabele"/>
              <w:jc w:val="right"/>
              <w:rPr>
                <w:szCs w:val="22"/>
              </w:rPr>
            </w:pPr>
            <w:r w:rsidRPr="00900451">
              <w:rPr>
                <w:szCs w:val="22"/>
              </w:rPr>
              <w:t>5 ditë;</w:t>
            </w:r>
          </w:p>
        </w:tc>
      </w:tr>
      <w:tr w:rsidR="004171F5" w:rsidRPr="00900451">
        <w:trPr>
          <w:trHeight w:val="198"/>
        </w:trPr>
        <w:tc>
          <w:tcPr>
            <w:tcW w:w="5220" w:type="dxa"/>
          </w:tcPr>
          <w:p w:rsidR="004171F5" w:rsidRPr="00900451" w:rsidRDefault="004171F5" w:rsidP="004171F5">
            <w:pPr>
              <w:pStyle w:val="Tabele"/>
              <w:rPr>
                <w:szCs w:val="22"/>
              </w:rPr>
            </w:pPr>
            <w:r w:rsidRPr="00900451">
              <w:rPr>
                <w:szCs w:val="22"/>
              </w:rPr>
              <w:t>deri në 6 muaj</w:t>
            </w:r>
          </w:p>
        </w:tc>
        <w:tc>
          <w:tcPr>
            <w:tcW w:w="1620" w:type="dxa"/>
          </w:tcPr>
          <w:p w:rsidR="004171F5" w:rsidRPr="00900451" w:rsidRDefault="004171F5" w:rsidP="004171F5">
            <w:pPr>
              <w:pStyle w:val="Tabele"/>
              <w:jc w:val="right"/>
              <w:rPr>
                <w:szCs w:val="22"/>
              </w:rPr>
            </w:pPr>
            <w:r w:rsidRPr="00900451">
              <w:rPr>
                <w:szCs w:val="22"/>
              </w:rPr>
              <w:t>10 ditë;</w:t>
            </w:r>
          </w:p>
        </w:tc>
      </w:tr>
      <w:tr w:rsidR="004171F5" w:rsidRPr="00900451">
        <w:trPr>
          <w:trHeight w:val="249"/>
        </w:trPr>
        <w:tc>
          <w:tcPr>
            <w:tcW w:w="5220" w:type="dxa"/>
          </w:tcPr>
          <w:p w:rsidR="004171F5" w:rsidRPr="00900451" w:rsidRDefault="004171F5" w:rsidP="004171F5">
            <w:pPr>
              <w:pStyle w:val="Tabele"/>
              <w:rPr>
                <w:szCs w:val="22"/>
              </w:rPr>
            </w:pPr>
            <w:r w:rsidRPr="00900451">
              <w:rPr>
                <w:szCs w:val="22"/>
              </w:rPr>
              <w:t>mbi 6 muaj</w:t>
            </w:r>
          </w:p>
        </w:tc>
        <w:tc>
          <w:tcPr>
            <w:tcW w:w="1620" w:type="dxa"/>
          </w:tcPr>
          <w:p w:rsidR="004171F5" w:rsidRPr="00900451" w:rsidRDefault="004171F5" w:rsidP="004171F5">
            <w:pPr>
              <w:pStyle w:val="Tabele"/>
              <w:jc w:val="right"/>
              <w:rPr>
                <w:szCs w:val="22"/>
              </w:rPr>
            </w:pPr>
            <w:r w:rsidRPr="00900451">
              <w:rPr>
                <w:szCs w:val="22"/>
              </w:rPr>
              <w:t>15 ditë;</w:t>
            </w:r>
          </w:p>
        </w:tc>
      </w:tr>
      <w:tr w:rsidR="004171F5" w:rsidRPr="00900451">
        <w:trPr>
          <w:trHeight w:val="315"/>
        </w:trPr>
        <w:tc>
          <w:tcPr>
            <w:tcW w:w="5220" w:type="dxa"/>
          </w:tcPr>
          <w:p w:rsidR="004171F5" w:rsidRPr="00900451" w:rsidRDefault="004171F5" w:rsidP="004171F5">
            <w:pPr>
              <w:pStyle w:val="Tabele"/>
              <w:rPr>
                <w:szCs w:val="22"/>
              </w:rPr>
            </w:pPr>
            <w:r w:rsidRPr="00900451">
              <w:rPr>
                <w:szCs w:val="22"/>
              </w:rPr>
              <w:t>- Kur thirret nga organet e drejtësisë, si palë</w:t>
            </w:r>
            <w:r>
              <w:rPr>
                <w:szCs w:val="22"/>
              </w:rPr>
              <w:t>, dëshmitar apo ekspe</w:t>
            </w:r>
            <w:r w:rsidRPr="00900451">
              <w:rPr>
                <w:szCs w:val="22"/>
              </w:rPr>
              <w:t xml:space="preserve">rt </w:t>
            </w:r>
          </w:p>
        </w:tc>
        <w:tc>
          <w:tcPr>
            <w:tcW w:w="1620" w:type="dxa"/>
          </w:tcPr>
          <w:p w:rsidR="004171F5" w:rsidRPr="00900451" w:rsidRDefault="004171F5" w:rsidP="004171F5">
            <w:pPr>
              <w:pStyle w:val="Tabele"/>
              <w:jc w:val="right"/>
              <w:rPr>
                <w:szCs w:val="22"/>
              </w:rPr>
            </w:pPr>
            <w:r>
              <w:rPr>
                <w:szCs w:val="22"/>
              </w:rPr>
              <w:t>r</w:t>
            </w:r>
            <w:r w:rsidRPr="00900451">
              <w:rPr>
                <w:szCs w:val="22"/>
              </w:rPr>
              <w:t>ast pas rasti.</w:t>
            </w:r>
          </w:p>
        </w:tc>
      </w:tr>
    </w:tbl>
    <w:p w:rsidR="004171F5" w:rsidRPr="00900451" w:rsidRDefault="004171F5" w:rsidP="004171F5">
      <w:pPr>
        <w:pStyle w:val="Paragrafi"/>
        <w:ind w:firstLine="0"/>
        <w:rPr>
          <w:szCs w:val="22"/>
        </w:rPr>
      </w:pPr>
    </w:p>
    <w:p w:rsidR="004171F5" w:rsidRPr="00900451" w:rsidRDefault="004171F5" w:rsidP="004171F5">
      <w:pPr>
        <w:pStyle w:val="Paragrafi"/>
        <w:rPr>
          <w:szCs w:val="22"/>
        </w:rPr>
      </w:pPr>
      <w:r>
        <w:rPr>
          <w:szCs w:val="22"/>
        </w:rPr>
        <w:t>2. U</w:t>
      </w:r>
      <w:r w:rsidRPr="00900451">
        <w:rPr>
          <w:szCs w:val="22"/>
        </w:rPr>
        <w:t>shtarakët aktiv</w:t>
      </w:r>
      <w:r>
        <w:rPr>
          <w:szCs w:val="22"/>
        </w:rPr>
        <w:t>ë të Forcave të A</w:t>
      </w:r>
      <w:r w:rsidRPr="00900451">
        <w:rPr>
          <w:szCs w:val="22"/>
        </w:rPr>
        <w:t>rmatosura kanë të drejtë, që në raste të veçanta, të kërkojnë leje, pa të drejtë page, deri në 45 ditë brenda një</w:t>
      </w:r>
      <w:r>
        <w:rPr>
          <w:szCs w:val="22"/>
        </w:rPr>
        <w:t xml:space="preserve"> viti kalendarik, kur kjo nuk cenon gat</w:t>
      </w:r>
      <w:r w:rsidRPr="00900451">
        <w:rPr>
          <w:szCs w:val="22"/>
        </w:rPr>
        <w:t>ishmërinë luftarake dhe punën.</w:t>
      </w:r>
    </w:p>
    <w:p w:rsidR="004171F5" w:rsidRPr="00900451" w:rsidRDefault="004171F5" w:rsidP="004171F5">
      <w:pPr>
        <w:pStyle w:val="Paragrafi"/>
        <w:rPr>
          <w:szCs w:val="22"/>
        </w:rPr>
      </w:pPr>
      <w:r w:rsidRPr="00900451">
        <w:rPr>
          <w:szCs w:val="22"/>
        </w:rPr>
        <w:t xml:space="preserve">Leja për pushim të </w:t>
      </w:r>
      <w:r>
        <w:rPr>
          <w:szCs w:val="22"/>
        </w:rPr>
        <w:t>papaguar jepet:</w:t>
      </w:r>
    </w:p>
    <w:p w:rsidR="004171F5" w:rsidRPr="00900451" w:rsidRDefault="004171F5" w:rsidP="004171F5">
      <w:pPr>
        <w:pStyle w:val="Paragrafi"/>
        <w:rPr>
          <w:szCs w:val="22"/>
        </w:rPr>
      </w:pPr>
      <w:r w:rsidRPr="00900451">
        <w:rPr>
          <w:szCs w:val="22"/>
        </w:rPr>
        <w:t xml:space="preserve">- </w:t>
      </w:r>
      <w:r>
        <w:rPr>
          <w:szCs w:val="22"/>
        </w:rPr>
        <w:t xml:space="preserve">për </w:t>
      </w:r>
      <w:r w:rsidRPr="00900451">
        <w:rPr>
          <w:szCs w:val="22"/>
        </w:rPr>
        <w:t>vdekje dhe martesë të pjes</w:t>
      </w:r>
      <w:r>
        <w:rPr>
          <w:szCs w:val="22"/>
        </w:rPr>
        <w:t>ë</w:t>
      </w:r>
      <w:r w:rsidRPr="00900451">
        <w:rPr>
          <w:szCs w:val="22"/>
        </w:rPr>
        <w:t xml:space="preserve">tarëve të familjes kur </w:t>
      </w:r>
      <w:r>
        <w:rPr>
          <w:szCs w:val="22"/>
        </w:rPr>
        <w:t xml:space="preserve">i </w:t>
      </w:r>
      <w:r w:rsidRPr="00900451">
        <w:rPr>
          <w:szCs w:val="22"/>
        </w:rPr>
        <w:t xml:space="preserve">nevojiten më shumë </w:t>
      </w:r>
      <w:r>
        <w:rPr>
          <w:szCs w:val="22"/>
        </w:rPr>
        <w:t>se koha e përcaktuar</w:t>
      </w:r>
      <w:r w:rsidRPr="00900451">
        <w:rPr>
          <w:szCs w:val="22"/>
        </w:rPr>
        <w:t xml:space="preserve"> në pikën 1 të këtij vendimi;</w:t>
      </w:r>
    </w:p>
    <w:p w:rsidR="004171F5" w:rsidRDefault="004171F5" w:rsidP="004171F5">
      <w:pPr>
        <w:pStyle w:val="Paragrafi"/>
        <w:rPr>
          <w:szCs w:val="22"/>
        </w:rPr>
      </w:pPr>
      <w:r w:rsidRPr="00900451">
        <w:rPr>
          <w:szCs w:val="22"/>
        </w:rPr>
        <w:t xml:space="preserve">- </w:t>
      </w:r>
      <w:r>
        <w:rPr>
          <w:szCs w:val="22"/>
        </w:rPr>
        <w:t xml:space="preserve">për </w:t>
      </w:r>
      <w:r w:rsidRPr="00900451">
        <w:rPr>
          <w:szCs w:val="22"/>
        </w:rPr>
        <w:t>përkujdesje ndaj pjesëtarëve të familjes;</w:t>
      </w:r>
    </w:p>
    <w:p w:rsidR="004171F5" w:rsidRPr="00900451" w:rsidRDefault="004171F5" w:rsidP="004171F5">
      <w:pPr>
        <w:pStyle w:val="Paragrafi"/>
        <w:rPr>
          <w:szCs w:val="22"/>
        </w:rPr>
      </w:pPr>
      <w:r>
        <w:rPr>
          <w:szCs w:val="22"/>
        </w:rPr>
        <w:t>- për fatkeqësi në familje;</w:t>
      </w:r>
    </w:p>
    <w:p w:rsidR="004171F5" w:rsidRPr="00900451" w:rsidRDefault="004171F5" w:rsidP="004171F5">
      <w:pPr>
        <w:pStyle w:val="Paragrafi"/>
        <w:rPr>
          <w:szCs w:val="22"/>
        </w:rPr>
      </w:pPr>
      <w:r w:rsidRPr="00900451">
        <w:rPr>
          <w:szCs w:val="22"/>
        </w:rPr>
        <w:t xml:space="preserve">- </w:t>
      </w:r>
      <w:r>
        <w:rPr>
          <w:szCs w:val="22"/>
        </w:rPr>
        <w:t xml:space="preserve">për </w:t>
      </w:r>
      <w:r w:rsidRPr="00900451">
        <w:rPr>
          <w:szCs w:val="22"/>
        </w:rPr>
        <w:t>çështje personale, për fëmijët, bashk</w:t>
      </w:r>
      <w:r>
        <w:rPr>
          <w:szCs w:val="22"/>
        </w:rPr>
        <w:t>ë</w:t>
      </w:r>
      <w:r w:rsidRPr="00900451">
        <w:rPr>
          <w:szCs w:val="22"/>
        </w:rPr>
        <w:t>shortin/en apo prindërit.</w:t>
      </w:r>
    </w:p>
    <w:p w:rsidR="004171F5" w:rsidRDefault="004171F5" w:rsidP="004171F5">
      <w:pPr>
        <w:pStyle w:val="Paragrafi"/>
        <w:rPr>
          <w:szCs w:val="22"/>
        </w:rPr>
      </w:pPr>
      <w:r>
        <w:rPr>
          <w:szCs w:val="22"/>
        </w:rPr>
        <w:t>3. Leja për pushim të paguar dhe të pa</w:t>
      </w:r>
      <w:r w:rsidRPr="00900451">
        <w:rPr>
          <w:szCs w:val="22"/>
        </w:rPr>
        <w:t>paguar jepet nga eprori direkt pas paraqitjes së kër</w:t>
      </w:r>
      <w:r>
        <w:rPr>
          <w:szCs w:val="22"/>
        </w:rPr>
        <w:t>kesës nga i interesuari</w:t>
      </w:r>
      <w:r w:rsidRPr="00900451">
        <w:rPr>
          <w:szCs w:val="22"/>
        </w:rPr>
        <w:t xml:space="preserve"> dhe me </w:t>
      </w:r>
      <w:smartTag w:uri="urn:schemas-microsoft-com:office:smarttags" w:element="PersonName">
        <w:r w:rsidRPr="00900451">
          <w:rPr>
            <w:szCs w:val="22"/>
          </w:rPr>
          <w:t>mira</w:t>
        </w:r>
      </w:smartTag>
      <w:r w:rsidRPr="00900451">
        <w:rPr>
          <w:szCs w:val="22"/>
        </w:rPr>
        <w:t>timin e eprorit direkt në hi</w:t>
      </w:r>
      <w:r>
        <w:rPr>
          <w:szCs w:val="22"/>
        </w:rPr>
        <w:t>e</w:t>
      </w:r>
      <w:r w:rsidRPr="00900451">
        <w:rPr>
          <w:szCs w:val="22"/>
        </w:rPr>
        <w:t>ra</w:t>
      </w:r>
      <w:r>
        <w:rPr>
          <w:szCs w:val="22"/>
        </w:rPr>
        <w:t>rkinë e autor</w:t>
      </w:r>
      <w:r w:rsidRPr="00900451">
        <w:rPr>
          <w:szCs w:val="22"/>
        </w:rPr>
        <w:t>itetit të institucionit/njësisë përkatëse.</w:t>
      </w:r>
    </w:p>
    <w:p w:rsidR="004171F5" w:rsidRDefault="004171F5" w:rsidP="004171F5">
      <w:pPr>
        <w:pStyle w:val="Paragrafi"/>
        <w:rPr>
          <w:szCs w:val="22"/>
        </w:rPr>
      </w:pPr>
    </w:p>
    <w:p w:rsidR="004171F5" w:rsidRPr="00900451" w:rsidRDefault="004171F5" w:rsidP="004171F5">
      <w:pPr>
        <w:pStyle w:val="Paragrafi"/>
        <w:rPr>
          <w:szCs w:val="22"/>
        </w:rPr>
      </w:pPr>
    </w:p>
    <w:p w:rsidR="004171F5" w:rsidRPr="00900451" w:rsidRDefault="004171F5" w:rsidP="004171F5">
      <w:pPr>
        <w:pStyle w:val="Paragrafi"/>
        <w:rPr>
          <w:szCs w:val="22"/>
        </w:rPr>
      </w:pPr>
      <w:r w:rsidRPr="00900451">
        <w:rPr>
          <w:szCs w:val="22"/>
        </w:rPr>
        <w:t xml:space="preserve">4. Ushtarakët aktivë, kur punojnë e shërbejnë në vende pune, në kushte të njëjta, në degë apo sektorë të tjerë jashtë strukturave të Forcave të Armatosura, përfitojnë të gjitha të drejtat për kohën e </w:t>
      </w:r>
      <w:r w:rsidRPr="00900451">
        <w:rPr>
          <w:szCs w:val="22"/>
        </w:rPr>
        <w:lastRenderedPageBreak/>
        <w:t>pushimit, si punonjës</w:t>
      </w:r>
      <w:r>
        <w:rPr>
          <w:szCs w:val="22"/>
        </w:rPr>
        <w:t>it</w:t>
      </w:r>
      <w:r w:rsidRPr="00900451">
        <w:rPr>
          <w:szCs w:val="22"/>
        </w:rPr>
        <w:t xml:space="preserve"> e këtyre degëve apo sektorëve.</w:t>
      </w:r>
    </w:p>
    <w:p w:rsidR="004171F5" w:rsidRPr="00900451" w:rsidRDefault="004171F5" w:rsidP="004171F5">
      <w:pPr>
        <w:pStyle w:val="Paragrafi"/>
        <w:rPr>
          <w:szCs w:val="22"/>
        </w:rPr>
      </w:pPr>
      <w:r w:rsidRPr="00900451">
        <w:rPr>
          <w:szCs w:val="22"/>
        </w:rPr>
        <w:t>5. Ngarkohet Ministri i Mbrojtjes për zbatimin e këtij vendimi.</w:t>
      </w:r>
    </w:p>
    <w:p w:rsidR="004171F5" w:rsidRPr="00900451" w:rsidRDefault="004171F5" w:rsidP="004171F5">
      <w:pPr>
        <w:pStyle w:val="Paragrafi"/>
        <w:rPr>
          <w:szCs w:val="22"/>
        </w:rPr>
      </w:pPr>
      <w:r>
        <w:rPr>
          <w:szCs w:val="22"/>
        </w:rPr>
        <w:t>6. Vendimi nr.258, datë 22.5.1995 i Këshillit të Ministrave</w:t>
      </w:r>
      <w:r w:rsidRPr="00900451">
        <w:rPr>
          <w:szCs w:val="22"/>
        </w:rPr>
        <w:t xml:space="preserve"> “Për rregullimin e kohës së punës dhe të pushimit për ushtarakët aktivë të sistemit të Ministrisë së Mbrojtjes”, shfuqizohet.</w:t>
      </w:r>
    </w:p>
    <w:p w:rsidR="004171F5" w:rsidRPr="00900451" w:rsidRDefault="004171F5" w:rsidP="004171F5">
      <w:pPr>
        <w:pStyle w:val="Paragrafi"/>
        <w:rPr>
          <w:szCs w:val="22"/>
        </w:rPr>
      </w:pPr>
      <w:r w:rsidRPr="00900451">
        <w:rPr>
          <w:szCs w:val="22"/>
        </w:rPr>
        <w:t>Ky vendim hyn në fuqi pas botimit në Fletoren Zyrtare.</w:t>
      </w:r>
    </w:p>
    <w:p w:rsidR="004171F5" w:rsidRPr="00900451" w:rsidRDefault="004171F5" w:rsidP="004171F5">
      <w:pPr>
        <w:pStyle w:val="Paragrafi"/>
        <w:rPr>
          <w:szCs w:val="22"/>
        </w:rPr>
      </w:pPr>
    </w:p>
    <w:p w:rsidR="004171F5" w:rsidRPr="00900451" w:rsidRDefault="004171F5" w:rsidP="004171F5">
      <w:pPr>
        <w:pStyle w:val="Autoriteti"/>
      </w:pPr>
      <w:r w:rsidRPr="00900451">
        <w:t xml:space="preserve">Kryeministri </w:t>
      </w:r>
    </w:p>
    <w:p w:rsidR="004171F5" w:rsidRPr="00900451" w:rsidRDefault="004171F5" w:rsidP="004171F5">
      <w:pPr>
        <w:pStyle w:val="AutoritetiEmer"/>
      </w:pPr>
      <w:r w:rsidRPr="00900451">
        <w:t>Fatos Nano</w:t>
      </w:r>
    </w:p>
    <w:p w:rsidR="004171F5" w:rsidRDefault="004171F5" w:rsidP="004171F5">
      <w:pPr>
        <w:pStyle w:val="Paragrafi"/>
        <w:rPr>
          <w:szCs w:val="22"/>
        </w:rPr>
      </w:pPr>
    </w:p>
    <w:p w:rsidR="004171F5" w:rsidRPr="00900451" w:rsidRDefault="004171F5" w:rsidP="004171F5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171F5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414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B5FE9D-95DF-4DAA-8C4E-E4393D75A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71F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4171F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2019-03-14T17:24:00Z</dcterms:created>
  <dcterms:modified xsi:type="dcterms:W3CDTF">2019-03-14T17:24:00Z</dcterms:modified>
</cp:coreProperties>
</file>