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D59" w:rsidRPr="00600B2F" w:rsidRDefault="007B0D59" w:rsidP="007B0D59">
      <w:pPr>
        <w:pStyle w:val="Akti"/>
      </w:pPr>
      <w:bookmarkStart w:id="0" w:name="_GoBack"/>
      <w:bookmarkEnd w:id="0"/>
      <w:r w:rsidRPr="00600B2F">
        <w:t>Vendim</w:t>
      </w:r>
    </w:p>
    <w:p w:rsidR="007B0D59" w:rsidRPr="00600B2F" w:rsidRDefault="007B0D59" w:rsidP="007B0D59">
      <w:pPr>
        <w:pStyle w:val="NumriData"/>
        <w:rPr>
          <w:szCs w:val="22"/>
        </w:rPr>
      </w:pPr>
      <w:r w:rsidRPr="00600B2F">
        <w:rPr>
          <w:szCs w:val="22"/>
        </w:rPr>
        <w:t>Nr.431, datë 2.7.2004</w:t>
      </w:r>
    </w:p>
    <w:p w:rsidR="007B0D59" w:rsidRPr="00600B2F" w:rsidRDefault="007B0D59" w:rsidP="007B0D59">
      <w:pPr>
        <w:pStyle w:val="Paragrafi"/>
        <w:rPr>
          <w:szCs w:val="22"/>
        </w:rPr>
      </w:pPr>
    </w:p>
    <w:p w:rsidR="007B0D59" w:rsidRPr="00600B2F" w:rsidRDefault="007B0D59" w:rsidP="007B0D59">
      <w:pPr>
        <w:pStyle w:val="Titulli"/>
      </w:pPr>
      <w:r w:rsidRPr="00600B2F">
        <w:t>Për kriteret e gradimit të oficerëve, nënoficerëve dhe ushtarëve rezervistë</w:t>
      </w:r>
    </w:p>
    <w:p w:rsidR="007B0D59" w:rsidRPr="00600B2F" w:rsidRDefault="007B0D59" w:rsidP="007B0D59">
      <w:pPr>
        <w:pStyle w:val="Paragrafi"/>
        <w:rPr>
          <w:szCs w:val="22"/>
        </w:rPr>
      </w:pPr>
    </w:p>
    <w:p w:rsidR="007B0D59" w:rsidRPr="00600B2F" w:rsidRDefault="007B0D59" w:rsidP="007B0D59">
      <w:pPr>
        <w:pStyle w:val="BazLigjPropozues"/>
      </w:pPr>
      <w:r w:rsidRPr="00600B2F">
        <w:t>Në mbështetje të nenit 100 të Kushtetutës dhe të shkronjës “c” të nenit 10 të ligjit nr.9171, datë 22.1.2004 “Për gradat dhe karrierën ushtarake në Forcat e Armatosura të Republikës së Shqipërisë”, me propozimin e Ministrit të Mbrojtjes, Këshilli i Ministrave</w:t>
      </w:r>
    </w:p>
    <w:p w:rsidR="007B0D59" w:rsidRPr="00600B2F" w:rsidRDefault="007B0D59" w:rsidP="007B0D59">
      <w:pPr>
        <w:pStyle w:val="Paragrafi"/>
        <w:rPr>
          <w:szCs w:val="22"/>
        </w:rPr>
      </w:pPr>
    </w:p>
    <w:p w:rsidR="007B0D59" w:rsidRPr="00600B2F" w:rsidRDefault="007B0D59" w:rsidP="007B0D59">
      <w:pPr>
        <w:pStyle w:val="VENDOSI"/>
      </w:pPr>
      <w:r w:rsidRPr="00600B2F">
        <w:t>Vendosi:</w:t>
      </w:r>
    </w:p>
    <w:p w:rsidR="007B0D59" w:rsidRPr="00600B2F" w:rsidRDefault="007B0D59" w:rsidP="007B0D59">
      <w:pPr>
        <w:pStyle w:val="Paragrafi"/>
        <w:rPr>
          <w:szCs w:val="22"/>
        </w:rPr>
      </w:pPr>
    </w:p>
    <w:p w:rsidR="007B0D59" w:rsidRPr="00600B2F" w:rsidRDefault="007B0D59" w:rsidP="007B0D59">
      <w:pPr>
        <w:pStyle w:val="Paragrafi"/>
        <w:rPr>
          <w:szCs w:val="22"/>
        </w:rPr>
      </w:pPr>
      <w:r w:rsidRPr="00600B2F">
        <w:rPr>
          <w:szCs w:val="22"/>
        </w:rPr>
        <w:t>1. Ushtarakëve në rezervë, oficerë, nënoficerë dhe ushtarë rezervistë u lind e drejta e gradimit, e radhës, kur plotësojnë kriteret arsimore dhe kualifikimin e përcaktuar në këtë vendim, afatin e qëndrimit në gradë, sipas ligjit nr.9171, datë 22.1.2004 “Për gradat dhe karrierën ushtarake në Forcat e Armatosura të Republikës së Shqipërisë”, rezultatet e vlerësimeve vjetore të aktivizimit, si dhe janë në përputhje me funksionet organike, sipas nevojave të Forcave të Armatosura.</w:t>
      </w:r>
    </w:p>
    <w:p w:rsidR="007B0D59" w:rsidRPr="00600B2F" w:rsidRDefault="007B0D59" w:rsidP="007B0D59">
      <w:pPr>
        <w:pStyle w:val="Paragrafi"/>
        <w:rPr>
          <w:szCs w:val="22"/>
        </w:rPr>
      </w:pPr>
      <w:r w:rsidRPr="00600B2F">
        <w:rPr>
          <w:szCs w:val="22"/>
        </w:rPr>
        <w:t>2. Kriteret arsimore dhe kualifikimi i ushtarakëve rezervistë vlerësohen si më poshtë vijon:</w:t>
      </w:r>
    </w:p>
    <w:p w:rsidR="007B0D59" w:rsidRPr="00600B2F" w:rsidRDefault="007B0D59" w:rsidP="007B0D59">
      <w:pPr>
        <w:pStyle w:val="Paragrafi"/>
        <w:rPr>
          <w:szCs w:val="22"/>
        </w:rPr>
      </w:pPr>
      <w:r w:rsidRPr="00600B2F">
        <w:rPr>
          <w:szCs w:val="22"/>
        </w:rPr>
        <w:t>A. Për oficerët rezervistë:</w:t>
      </w:r>
    </w:p>
    <w:p w:rsidR="007B0D59" w:rsidRPr="00600B2F" w:rsidRDefault="007B0D59" w:rsidP="007B0D59">
      <w:pPr>
        <w:pStyle w:val="Paragrafi"/>
        <w:rPr>
          <w:szCs w:val="22"/>
        </w:rPr>
      </w:pPr>
      <w:r w:rsidRPr="00600B2F">
        <w:rPr>
          <w:szCs w:val="22"/>
        </w:rPr>
        <w:t>a) Shtetasi shqiptar, që ka kryer arsimin e lartë dhe, në raste të veçanta, edhe me arsim të mesëm, që ka kryer shërbimin e detyrueshëm dhe betimin ushtarak, si dhe ka kryer, vullnetarisht, tre muaj stërvitje, në rolin e komandantit të togës, titullohet nga Ministri i Mbrojtjes oficer rezervist me gradë nëntoger.</w:t>
      </w:r>
    </w:p>
    <w:p w:rsidR="007B0D59" w:rsidRPr="00600B2F" w:rsidRDefault="007B0D59" w:rsidP="007B0D59">
      <w:pPr>
        <w:pStyle w:val="Paragrafi"/>
        <w:rPr>
          <w:szCs w:val="22"/>
        </w:rPr>
      </w:pPr>
      <w:r w:rsidRPr="00600B2F">
        <w:rPr>
          <w:szCs w:val="22"/>
        </w:rPr>
        <w:t>b) Nëntogeri e fiton gradën e togerit nëse ka shërbyer 4 vjet në strukturat rezerviste dhe ka kryer një kurs kualifikimi përkatës në shkollën e trupës. Oficerët aktivë me gradën e nëntogerit (përjashto ata që largohen për arsye shëndetësore dhe ligjore), kur përfundojnë kontratën me Forcat e Armatosura mund të shërbejnë në strukturat e saj për një periudhë 5-vjeçare, me të njëjtën gradë.</w:t>
      </w:r>
    </w:p>
    <w:p w:rsidR="007B0D59" w:rsidRPr="00600B2F" w:rsidRDefault="007B0D59" w:rsidP="007B0D59">
      <w:pPr>
        <w:pStyle w:val="Paragrafi"/>
        <w:rPr>
          <w:szCs w:val="22"/>
        </w:rPr>
      </w:pPr>
      <w:r w:rsidRPr="00600B2F">
        <w:rPr>
          <w:szCs w:val="22"/>
        </w:rPr>
        <w:t>c) Togeri për të fituar gradën e kapitenit duhet të shërbejë 5 vjet në strukturat rezerviste, pasi ka kryer kursin e komandantit të kompanisë a kursin e oficerit të shtabit të batalionit apo kurse të tjera të njësuara me to në akademitë ushtarake jashtë vendit. Oficerët aktivë që mbajnë gradën kapiten dhe nuk përparojnë në gradë apo, që për arsye joshëndetësore a ligjore, përfundojnë kontratën me Forcat e Armatosura, kalojnë oficerë rezervistë dhe mund të shërbejnë në këto struktura për një periudhë 5-vjeçare, me të njëjtën gradë.</w:t>
      </w:r>
    </w:p>
    <w:p w:rsidR="007B0D59" w:rsidRPr="00600B2F" w:rsidRDefault="007B0D59" w:rsidP="007B0D59">
      <w:pPr>
        <w:pStyle w:val="Paragrafi"/>
        <w:rPr>
          <w:szCs w:val="22"/>
        </w:rPr>
      </w:pPr>
      <w:r>
        <w:rPr>
          <w:szCs w:val="22"/>
        </w:rPr>
        <w:t>ç) K</w:t>
      </w:r>
      <w:r w:rsidRPr="00600B2F">
        <w:rPr>
          <w:szCs w:val="22"/>
        </w:rPr>
        <w:t>apiteni për të fituar gradën e majorit duhet të ketë kryer kursin themelor të oficerit të shtabit në Akademinë e Mbrojtjes “Spiro Moisiu” ose kurse të njësuara me të në akademitë ushtarake jashtë vendit. Oficerët aktivë që mbajnë gradën mujor dhe nuk përparojnë në gradë apo, që për arsye joshëndetësore a ligjore, përfundojnë kontratën me Forcat e Armatosura kalojnë oficerë rezervistë dhe mund të shërbejnë në këto struktura për një periudhë 5-vjeçare, me të njëjtën gradë.</w:t>
      </w:r>
    </w:p>
    <w:p w:rsidR="007B0D59" w:rsidRPr="00600B2F" w:rsidRDefault="007B0D59" w:rsidP="007B0D59">
      <w:pPr>
        <w:pStyle w:val="Paragrafi"/>
        <w:rPr>
          <w:szCs w:val="22"/>
        </w:rPr>
      </w:pPr>
      <w:r w:rsidRPr="00600B2F">
        <w:rPr>
          <w:szCs w:val="22"/>
        </w:rPr>
        <w:t>d) Majori për të fituar gradën e nënkolonelit duhet të ketë kryer kursin e Shtabit të Përgjithshëm ose kursin e funksioneve në shtab në Akademinë e Mbrojtjes “Spiro Moisiu” a kurse të njësuara me të në akademitë ushtarake jashtë vendit. Oficerët aktivë që mbajnë gradën nënkolonel dhe nuk përparojnë në gradë apo që, për arsye joshëndetësore a ligjore, përfundojnë kontratën me Forcat e Armatosura kalojnë oficerë rezervistë dhe mund të shërbejnë në këto struktura për një periudhë 5-vjeçare, me të njëjtën gradë.</w:t>
      </w:r>
    </w:p>
    <w:p w:rsidR="007B0D59" w:rsidRPr="00600B2F" w:rsidRDefault="007B0D59" w:rsidP="007B0D59">
      <w:pPr>
        <w:pStyle w:val="Paragrafi"/>
        <w:rPr>
          <w:szCs w:val="22"/>
        </w:rPr>
      </w:pPr>
      <w:r w:rsidRPr="00600B2F">
        <w:rPr>
          <w:szCs w:val="22"/>
        </w:rPr>
        <w:t>B. Për nënoficerët rezervistë:</w:t>
      </w:r>
    </w:p>
    <w:p w:rsidR="007B0D59" w:rsidRPr="00600B2F" w:rsidRDefault="007B0D59" w:rsidP="007B0D59">
      <w:pPr>
        <w:pStyle w:val="Paragrafi"/>
        <w:rPr>
          <w:szCs w:val="22"/>
        </w:rPr>
      </w:pPr>
      <w:r w:rsidRPr="00600B2F">
        <w:rPr>
          <w:szCs w:val="22"/>
        </w:rPr>
        <w:t>a) Ushtari profesionist për të fituar gradën e nëntetarit duhet të ketë shërbyer të paktën 4 vjet në strukturën rezerviste, si dhe të ketë kryer, vullnetarisht, një kurs sipas specialitetit; nëntetarët aktivë që, për arsye joshëndetësore a ligjore, nuk përparojnë në gradë dhe përfundojnë kontratën me Forcat e Armatosura kalojnë si nëntetarë rezervë dhe mund të shërbejnë në këto struktura për një periudhë 4-vjeçare, me të njëjtën gradë.</w:t>
      </w:r>
    </w:p>
    <w:p w:rsidR="007B0D59" w:rsidRPr="00600B2F" w:rsidRDefault="007B0D59" w:rsidP="007B0D59">
      <w:pPr>
        <w:pStyle w:val="Paragrafi"/>
        <w:rPr>
          <w:szCs w:val="22"/>
        </w:rPr>
      </w:pPr>
      <w:r w:rsidRPr="00600B2F">
        <w:rPr>
          <w:szCs w:val="22"/>
        </w:rPr>
        <w:t>b) Nëntetari, për të fituar gradën tetar, duhet të ketë kryer kursin e përgatitjes së përgjithshme për nivelin e komandantit të skuadrës në Akademinë e Nënoficerëve. Tetarët aktivë që, për arsye joshëndetësore a ligjore, nuk përparojnë në gradë dhe përfundojnë kontratën me Forcat e Armatosura kalojnë si tetarë rezervë dhe mund të shërbejnë në këto struktura për një periudhë 4-vjeçare, me të njëjtën gradë.</w:t>
      </w:r>
    </w:p>
    <w:p w:rsidR="007B0D59" w:rsidRPr="00600B2F" w:rsidRDefault="007B0D59" w:rsidP="007B0D59">
      <w:pPr>
        <w:pStyle w:val="Paragrafi"/>
        <w:rPr>
          <w:szCs w:val="22"/>
        </w:rPr>
      </w:pPr>
      <w:r w:rsidRPr="00600B2F">
        <w:rPr>
          <w:szCs w:val="22"/>
        </w:rPr>
        <w:lastRenderedPageBreak/>
        <w:t>c) Tetari, për të fituar gradën rreshter, duhet të ketë kryer kursin e përgatitjes së përgjithshme për nivelin e nënoficerit të togës në Akademinë e Nënoficerëve. Rreshterët aktivë që, për arsye joshëndetësore e ligjore, nuk përparojnë në gradë dhe përfundojnë kontratën me Forcat e Armatosura kalojnë si rreshterë rezervë dhe mund të shërbejnë në këto struktura për një periudhë 5-vjeçare, me të njëjtën gradë.</w:t>
      </w:r>
    </w:p>
    <w:p w:rsidR="007B0D59" w:rsidRPr="00600B2F" w:rsidRDefault="007B0D59" w:rsidP="007B0D59">
      <w:pPr>
        <w:pStyle w:val="Paragrafi"/>
        <w:rPr>
          <w:szCs w:val="22"/>
        </w:rPr>
      </w:pPr>
      <w:r w:rsidRPr="00600B2F">
        <w:rPr>
          <w:szCs w:val="22"/>
        </w:rPr>
        <w:t>ç) Rreshteri, për të fituar gradën kapter, duhet të ketë kryer kursin e nënoficerit të shtabit të batalionit për sektorin ku do të shërbejë në shtab. Kapterët aktivë që, për arsye joshëndetësore e ligjore, nuk përparojnë në gradë dhe përfundojnë kontratën me Forcat e Armatosura kalojnë si kapterë rezervë dhe mund të shërbejnë në këto struktura për një periudhë 5-vjeçare, me të njëjtën gradë.</w:t>
      </w:r>
    </w:p>
    <w:p w:rsidR="007B0D59" w:rsidRPr="00600B2F" w:rsidRDefault="007B0D59" w:rsidP="007B0D59">
      <w:pPr>
        <w:pStyle w:val="Paragrafi"/>
        <w:rPr>
          <w:szCs w:val="22"/>
        </w:rPr>
      </w:pPr>
      <w:r w:rsidRPr="00600B2F">
        <w:rPr>
          <w:szCs w:val="22"/>
        </w:rPr>
        <w:t>d) Kapteri, për të fituar gradën kryekapter, duhet të ketë kryer kursin e nënoficerit të shtabit të brigadës në Akademinë e Nënoficerëve. Kryekapterët aktivë që, për arsye joshëndetësore ligjore, nuk përparojnë në gradë dhe përfundojnë kontratën me Forcat e Armatosura kalojnë si kryekapterë rezervë dhe mund të shërbejnë në këto struktura për një periudhë 4-vjeçare, me të njëjtën gradë.</w:t>
      </w:r>
    </w:p>
    <w:p w:rsidR="007B0D59" w:rsidRPr="00600B2F" w:rsidRDefault="007B0D59" w:rsidP="007B0D59">
      <w:pPr>
        <w:pStyle w:val="Paragrafi"/>
        <w:rPr>
          <w:szCs w:val="22"/>
        </w:rPr>
      </w:pPr>
      <w:r w:rsidRPr="00600B2F">
        <w:rPr>
          <w:szCs w:val="22"/>
        </w:rPr>
        <w:t>C. Për ushtarët rezervistë:</w:t>
      </w:r>
    </w:p>
    <w:p w:rsidR="007B0D59" w:rsidRPr="00600B2F" w:rsidRDefault="007B0D59" w:rsidP="007B0D59">
      <w:pPr>
        <w:pStyle w:val="Paragrafi"/>
        <w:rPr>
          <w:szCs w:val="22"/>
        </w:rPr>
      </w:pPr>
      <w:r w:rsidRPr="00600B2F">
        <w:rPr>
          <w:szCs w:val="22"/>
        </w:rPr>
        <w:t>a) Të gjithë ushtarët që kanë përfunduar stërvitjen bazë dhe kanë shërbyer për një vit në strukturat aktive përfitojnë të drejtën e gradës ushtar rezervist profesionist I;</w:t>
      </w:r>
    </w:p>
    <w:p w:rsidR="007B0D59" w:rsidRPr="00600B2F" w:rsidRDefault="007B0D59" w:rsidP="007B0D59">
      <w:pPr>
        <w:pStyle w:val="Paragrafi"/>
        <w:rPr>
          <w:szCs w:val="22"/>
        </w:rPr>
      </w:pPr>
      <w:r w:rsidRPr="00600B2F">
        <w:rPr>
          <w:szCs w:val="22"/>
        </w:rPr>
        <w:t>b) Ushtari rezervist profesionist I, për të fituar gradën ushtar profesionist II, duhet të ketë shërbyer deri në 3 vjet në strukturat rezerviste dhe të ketë kryer kursin e përparuar të specialitetit përkatës.</w:t>
      </w:r>
    </w:p>
    <w:p w:rsidR="007B0D59" w:rsidRPr="00600B2F" w:rsidRDefault="007B0D59" w:rsidP="007B0D59">
      <w:pPr>
        <w:pStyle w:val="Paragrafi"/>
        <w:rPr>
          <w:szCs w:val="22"/>
        </w:rPr>
      </w:pPr>
      <w:r w:rsidRPr="00600B2F">
        <w:rPr>
          <w:szCs w:val="22"/>
        </w:rPr>
        <w:t>3. Për gradimin e radhës, kur kandidatët plotësojnë kriteret dhe janë në kushte të barabarta, komisionet e karrierës u japin përparësi ushtarakëve aktivë të dalë në rezervë në raport me ushtarakët rezervistë, që nuk kanë dalë nga strukturat aktive të Forcave të Armatosura.</w:t>
      </w:r>
    </w:p>
    <w:p w:rsidR="007B0D59" w:rsidRPr="00600B2F" w:rsidRDefault="007B0D59" w:rsidP="007B0D59">
      <w:pPr>
        <w:pStyle w:val="Paragrafi"/>
        <w:rPr>
          <w:szCs w:val="22"/>
        </w:rPr>
      </w:pPr>
      <w:r w:rsidRPr="00600B2F">
        <w:rPr>
          <w:szCs w:val="22"/>
        </w:rPr>
        <w:t xml:space="preserve">4. Gradën deri në major a rreshter e fitojnë oficeri dhe nënoficeri rezervist, që kryejnë detyra në specialitetet e Forcave të Armatosura, si mjek, jurist, inxhinier, ekonomist a në funksione të ngjashme, të përcaktuara me urdhër të Ministrit të Mbrojtjes, sipas vjetërsisë  në shërbimin ushtrak dhe jo sipas kritereve të përcaktuara më sipër. </w:t>
      </w:r>
    </w:p>
    <w:p w:rsidR="007B0D59" w:rsidRPr="00600B2F" w:rsidRDefault="007B0D59" w:rsidP="007B0D59">
      <w:pPr>
        <w:pStyle w:val="Paragrafi"/>
        <w:rPr>
          <w:szCs w:val="22"/>
        </w:rPr>
      </w:pPr>
      <w:r w:rsidRPr="00600B2F">
        <w:rPr>
          <w:szCs w:val="22"/>
        </w:rPr>
        <w:t>5. Kur oficerët rezervistë kërkojnë të përparojnë  në gradë e karrierë, organet përkatëse u ofrojnë kurset e nevojshme të arsimit dhe të kualifikimit.</w:t>
      </w:r>
    </w:p>
    <w:p w:rsidR="007B0D59" w:rsidRPr="00600B2F" w:rsidRDefault="007B0D59" w:rsidP="007B0D59">
      <w:pPr>
        <w:pStyle w:val="Paragrafi"/>
        <w:rPr>
          <w:szCs w:val="22"/>
        </w:rPr>
      </w:pPr>
      <w:r w:rsidRPr="00600B2F">
        <w:rPr>
          <w:szCs w:val="22"/>
        </w:rPr>
        <w:t xml:space="preserve">6. Programet e arsimimit dhe të kualifikimit për përparimin në gradë të ushtarakëve rezervistë miratohen nga Ministri i Mbrojtjes, me propozimin e Shefit të Shtabit të Përgjithshëm. </w:t>
      </w:r>
    </w:p>
    <w:p w:rsidR="007B0D59" w:rsidRPr="00600B2F" w:rsidRDefault="007B0D59" w:rsidP="007B0D59">
      <w:pPr>
        <w:pStyle w:val="Paragrafi"/>
        <w:rPr>
          <w:szCs w:val="22"/>
        </w:rPr>
      </w:pPr>
      <w:r w:rsidRPr="00600B2F">
        <w:rPr>
          <w:szCs w:val="22"/>
        </w:rPr>
        <w:t>7. Shpenzimet për kurset e arsimimit dhe të kualifikimit për ushtarakët rezervistë të përballohen nga buxheti i Ministrisë së Mbrojtjes.</w:t>
      </w:r>
    </w:p>
    <w:p w:rsidR="007B0D59" w:rsidRPr="00600B2F" w:rsidRDefault="007B0D59" w:rsidP="007B0D59">
      <w:pPr>
        <w:pStyle w:val="Paragrafi"/>
        <w:rPr>
          <w:szCs w:val="22"/>
        </w:rPr>
      </w:pPr>
      <w:r w:rsidRPr="00600B2F">
        <w:rPr>
          <w:szCs w:val="22"/>
        </w:rPr>
        <w:t>8. Ngarkohet Ministri i Mbrojtjes për zbatimin e këtij vendimi.</w:t>
      </w:r>
    </w:p>
    <w:p w:rsidR="007B0D59" w:rsidRPr="00600B2F" w:rsidRDefault="007B0D59" w:rsidP="007B0D59">
      <w:pPr>
        <w:pStyle w:val="Paragrafi"/>
        <w:rPr>
          <w:szCs w:val="22"/>
        </w:rPr>
      </w:pPr>
      <w:r w:rsidRPr="00600B2F">
        <w:rPr>
          <w:szCs w:val="22"/>
        </w:rPr>
        <w:t>Ky vendim hyn në fuqi pas botimit në Fletoren Zyrtare.</w:t>
      </w:r>
    </w:p>
    <w:p w:rsidR="007B0D59" w:rsidRPr="00600B2F" w:rsidRDefault="007B0D59" w:rsidP="007B0D59">
      <w:pPr>
        <w:pStyle w:val="Paragrafi"/>
        <w:rPr>
          <w:szCs w:val="22"/>
        </w:rPr>
      </w:pPr>
    </w:p>
    <w:p w:rsidR="007B0D59" w:rsidRPr="00600B2F" w:rsidRDefault="007B0D59" w:rsidP="007B0D59">
      <w:pPr>
        <w:pStyle w:val="Autoriteti"/>
      </w:pPr>
      <w:r w:rsidRPr="00600B2F">
        <w:t>Kryeministri</w:t>
      </w:r>
    </w:p>
    <w:p w:rsidR="007B0D59" w:rsidRPr="00600B2F" w:rsidRDefault="007B0D59" w:rsidP="007B0D59">
      <w:pPr>
        <w:pStyle w:val="AutoritetiEmer"/>
      </w:pPr>
      <w:r w:rsidRPr="00600B2F">
        <w:t>Fatos Nano</w:t>
      </w:r>
    </w:p>
    <w:p w:rsidR="007B0D59" w:rsidRPr="00600B2F" w:rsidRDefault="007B0D59" w:rsidP="007B0D59">
      <w:pPr>
        <w:pStyle w:val="Paragrafi"/>
        <w:rPr>
          <w:szCs w:val="22"/>
        </w:rPr>
      </w:pPr>
    </w:p>
    <w:p w:rsidR="007B0D59" w:rsidRDefault="007B0D59" w:rsidP="007B0D59">
      <w:pPr>
        <w:pStyle w:val="Paragrafi"/>
        <w:rPr>
          <w:szCs w:val="22"/>
        </w:rPr>
      </w:pPr>
      <w:r w:rsidRPr="00600B2F">
        <w:rPr>
          <w:szCs w:val="22"/>
        </w:rPr>
        <w:t xml:space="preserve">      </w:t>
      </w:r>
    </w:p>
    <w:p w:rsidR="007B0D59" w:rsidRDefault="007B0D59" w:rsidP="007B0D59">
      <w:pPr>
        <w:pStyle w:val="Paragrafi"/>
        <w:rPr>
          <w:szCs w:val="22"/>
        </w:rPr>
      </w:pPr>
    </w:p>
    <w:p w:rsidR="007B0D59" w:rsidRDefault="007B0D59" w:rsidP="007B0D59">
      <w:pPr>
        <w:pStyle w:val="Paragrafi"/>
        <w:rPr>
          <w:szCs w:val="22"/>
        </w:rPr>
      </w:pPr>
    </w:p>
    <w:p w:rsidR="007B0D59" w:rsidRDefault="007B0D59" w:rsidP="007B0D59">
      <w:pPr>
        <w:pStyle w:val="Paragrafi"/>
        <w:rPr>
          <w:szCs w:val="22"/>
        </w:rPr>
      </w:pPr>
    </w:p>
    <w:p w:rsidR="007B0D59" w:rsidRDefault="007B0D59" w:rsidP="007B0D59">
      <w:pPr>
        <w:pStyle w:val="Paragrafi"/>
        <w:rPr>
          <w:szCs w:val="22"/>
        </w:rPr>
      </w:pPr>
    </w:p>
    <w:p w:rsidR="007B0D59" w:rsidRDefault="007B0D59" w:rsidP="007B0D59">
      <w:pPr>
        <w:pStyle w:val="Paragrafi"/>
        <w:rPr>
          <w:szCs w:val="22"/>
        </w:rPr>
      </w:pPr>
    </w:p>
    <w:p w:rsidR="007B0D59" w:rsidRDefault="007B0D59" w:rsidP="007B0D59">
      <w:pPr>
        <w:pStyle w:val="Paragrafi"/>
        <w:rPr>
          <w:szCs w:val="22"/>
        </w:rPr>
      </w:pPr>
    </w:p>
    <w:p w:rsidR="007B0D59" w:rsidRDefault="007B0D59" w:rsidP="007B0D59">
      <w:pPr>
        <w:pStyle w:val="Paragrafi"/>
        <w:rPr>
          <w:szCs w:val="22"/>
        </w:rPr>
      </w:pPr>
    </w:p>
    <w:p w:rsidR="007B0D59" w:rsidRDefault="007B0D59" w:rsidP="007B0D59">
      <w:pPr>
        <w:pStyle w:val="Paragrafi"/>
        <w:rPr>
          <w:szCs w:val="22"/>
        </w:rPr>
      </w:pPr>
    </w:p>
    <w:p w:rsidR="007B0D59" w:rsidRDefault="007B0D59" w:rsidP="007B0D59">
      <w:pPr>
        <w:pStyle w:val="Paragrafi"/>
        <w:rPr>
          <w:szCs w:val="22"/>
        </w:rPr>
      </w:pPr>
    </w:p>
    <w:p w:rsidR="007B0D59" w:rsidRPr="00600B2F" w:rsidRDefault="007B0D59" w:rsidP="007B0D59">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759FF"/>
    <w:rsid w:val="006A37D8"/>
    <w:rsid w:val="006E35E0"/>
    <w:rsid w:val="00705463"/>
    <w:rsid w:val="0074183C"/>
    <w:rsid w:val="00767527"/>
    <w:rsid w:val="007B0B5A"/>
    <w:rsid w:val="007B0D59"/>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543539-3180-4619-8450-C80609CF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2019-03-14T17:26:00Z</dcterms:created>
  <dcterms:modified xsi:type="dcterms:W3CDTF">2019-03-14T17:26:00Z</dcterms:modified>
</cp:coreProperties>
</file>