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479" w:rsidRPr="003B03E3" w:rsidRDefault="00AD0479" w:rsidP="00AD0479">
      <w:pPr>
        <w:pStyle w:val="Akti"/>
        <w:keepNext w:val="0"/>
      </w:pPr>
      <w:bookmarkStart w:id="0" w:name="_GoBack"/>
      <w:bookmarkEnd w:id="0"/>
      <w:r w:rsidRPr="003B03E3">
        <w:t>VENDIM</w:t>
      </w:r>
    </w:p>
    <w:p w:rsidR="00AD0479" w:rsidRPr="003B03E3" w:rsidRDefault="00AD0479" w:rsidP="00AD0479">
      <w:pPr>
        <w:pStyle w:val="NumriData"/>
        <w:keepNext w:val="0"/>
      </w:pPr>
      <w:r>
        <w:t>Nr.553, datë 12.</w:t>
      </w:r>
      <w:r w:rsidRPr="003B03E3">
        <w:t>8 2004</w:t>
      </w:r>
    </w:p>
    <w:p w:rsidR="00AD0479" w:rsidRPr="003B03E3" w:rsidRDefault="00AD0479" w:rsidP="00AD0479">
      <w:pPr>
        <w:pStyle w:val="Paragrafi"/>
      </w:pPr>
    </w:p>
    <w:p w:rsidR="00AD0479" w:rsidRDefault="00AD0479" w:rsidP="00AD0479">
      <w:pPr>
        <w:pStyle w:val="Titulli"/>
        <w:keepNext w:val="0"/>
      </w:pPr>
      <w:r w:rsidRPr="003B03E3">
        <w:t>PËR</w:t>
      </w:r>
      <w:r>
        <w:t xml:space="preserve"> </w:t>
      </w:r>
      <w:r w:rsidRPr="003B03E3">
        <w:t>PROCEDURAT DHE</w:t>
      </w:r>
      <w:r>
        <w:t xml:space="preserve"> KUSHTET PËR DHËNIEN E LEJEVE TË</w:t>
      </w:r>
      <w:r w:rsidRPr="003B03E3">
        <w:t xml:space="preserve"> </w:t>
      </w:r>
      <w:r>
        <w:t>KONCESIONIT PËR NDËRTIMIN DHE PË</w:t>
      </w:r>
      <w:r w:rsidRPr="003B03E3">
        <w:t>RDORIMIN E RAFINERIV</w:t>
      </w:r>
      <w:r>
        <w:t xml:space="preserve">E, NAFTËSJELLËSVE </w:t>
      </w:r>
    </w:p>
    <w:p w:rsidR="00AD0479" w:rsidRPr="003B03E3" w:rsidRDefault="00AD0479" w:rsidP="00AD0479">
      <w:pPr>
        <w:pStyle w:val="Titulli"/>
        <w:keepNext w:val="0"/>
      </w:pPr>
      <w:smartTag w:uri="urn:schemas-microsoft-com:office:smarttags" w:element="place">
        <w:r>
          <w:t>E GAZSJELLËS</w:t>
        </w:r>
        <w:r w:rsidRPr="003B03E3">
          <w:t>VE</w:t>
        </w:r>
      </w:smartTag>
    </w:p>
    <w:p w:rsidR="00AD0479" w:rsidRPr="003B03E3" w:rsidRDefault="00AD0479" w:rsidP="00AD0479">
      <w:pPr>
        <w:pStyle w:val="Paragrafi"/>
      </w:pPr>
    </w:p>
    <w:p w:rsidR="00AD0479" w:rsidRPr="003B03E3" w:rsidRDefault="00AD0479" w:rsidP="00AD0479">
      <w:pPr>
        <w:pStyle w:val="BazLigjPropozues"/>
        <w:keepNext w:val="0"/>
      </w:pPr>
      <w:r w:rsidRPr="003B03E3">
        <w:t>Në mbështetje të nenit 100 t</w:t>
      </w:r>
      <w:r>
        <w:t>ë Kushtetutës dhe të ligjit nr.8450, datë 24.</w:t>
      </w:r>
      <w:r w:rsidRPr="003B03E3">
        <w:t>2.1999 “Për përpunimin, transportimin dhe tregtimin e naftës, gazit dhe nënprodukteve të tyre”,</w:t>
      </w:r>
      <w:r>
        <w:t xml:space="preserve"> të ndryshuar, me propozimin e M</w:t>
      </w:r>
      <w:r w:rsidRPr="003B03E3">
        <w:t>inistri</w:t>
      </w:r>
      <w:r>
        <w:t>t të Industrisë dhe të Energjetikës, Këshilli i Ministrave</w:t>
      </w:r>
    </w:p>
    <w:p w:rsidR="00AD0479" w:rsidRPr="003B03E3" w:rsidRDefault="00AD0479" w:rsidP="00AD0479">
      <w:pPr>
        <w:pStyle w:val="Paragrafi"/>
      </w:pPr>
    </w:p>
    <w:p w:rsidR="00AD0479" w:rsidRPr="003B03E3" w:rsidRDefault="00AD0479" w:rsidP="00AD0479">
      <w:pPr>
        <w:pStyle w:val="VENDOSI"/>
        <w:keepNext w:val="0"/>
      </w:pPr>
      <w:r w:rsidRPr="003B03E3">
        <w:t>VENDOSI:</w:t>
      </w:r>
    </w:p>
    <w:p w:rsidR="00AD0479" w:rsidRPr="003B03E3" w:rsidRDefault="00AD0479" w:rsidP="00AD0479">
      <w:pPr>
        <w:pStyle w:val="Paragrafi"/>
      </w:pPr>
    </w:p>
    <w:p w:rsidR="00AD0479" w:rsidRPr="003B03E3" w:rsidRDefault="00AD0479" w:rsidP="00AD0479">
      <w:pPr>
        <w:pStyle w:val="Paragrafi"/>
      </w:pPr>
      <w:r>
        <w:t>1. Shoqëritë anonime</w:t>
      </w:r>
      <w:r w:rsidRPr="003B03E3">
        <w:t xml:space="preserve"> për ndërtimin dhe përdorimin e r</w:t>
      </w:r>
      <w:r>
        <w:t>afinerive të reja, naftësjellësve ose gazsjellës</w:t>
      </w:r>
      <w:r w:rsidRPr="003B03E3">
        <w:t>ve, për përpunimin, transportimin, tregtimin, importimin dhe eksportimin e naftës bruto, gazit natyror dhe nënprodukteve të tyre, të pajisen me leje koncesioni, të miratuar nga Këshilli i Ministrave, me procedura të hapura, transparente dhe lehtësisht të verifikueshme, në përputhje me kushtet e përcaktuar</w:t>
      </w:r>
      <w:r>
        <w:t>a</w:t>
      </w:r>
      <w:r w:rsidRPr="003B03E3">
        <w:t xml:space="preserve"> në këtë vendim.</w:t>
      </w:r>
    </w:p>
    <w:p w:rsidR="00AD0479" w:rsidRPr="003B03E3" w:rsidRDefault="00AD0479" w:rsidP="00AD0479">
      <w:pPr>
        <w:pStyle w:val="Paragrafi"/>
      </w:pPr>
      <w:r>
        <w:t xml:space="preserve">2. </w:t>
      </w:r>
      <w:r w:rsidRPr="003B03E3">
        <w:t>Subjektet, që kë</w:t>
      </w:r>
      <w:r>
        <w:t>rkojnë të pajisen me leje konce</w:t>
      </w:r>
      <w:r w:rsidRPr="003B03E3">
        <w:t>sioni përpara fillimit të ndërtimit dhe vënies në funksio</w:t>
      </w:r>
      <w:r>
        <w:t>nim të rafinerive, naftësjellësve ose gazsjellësve, të</w:t>
      </w:r>
      <w:r w:rsidRPr="003B03E3">
        <w:t xml:space="preserve"> par</w:t>
      </w:r>
      <w:r>
        <w:t>aqesin në Drejtorinë e Përgjith</w:t>
      </w:r>
      <w:r w:rsidRPr="003B03E3">
        <w:t>shme të Hidrokarbureve në ministrinë p</w:t>
      </w:r>
      <w:r>
        <w:t>ërgjegjëse për hidrokarburet një</w:t>
      </w:r>
      <w:r w:rsidRPr="003B03E3">
        <w:t xml:space="preserve"> kërkesë</w:t>
      </w:r>
      <w:r>
        <w:t>, të shoqëruar me këto dokumente</w:t>
      </w:r>
      <w:r w:rsidRPr="003B03E3">
        <w:t>:</w:t>
      </w:r>
    </w:p>
    <w:p w:rsidR="00AD0479" w:rsidRPr="003B03E3" w:rsidRDefault="00AD0479" w:rsidP="00AD0479">
      <w:pPr>
        <w:pStyle w:val="Paragrafi"/>
      </w:pPr>
      <w:r w:rsidRPr="003B03E3">
        <w:t>a) Vendimin e gjykatës për regjistrimin e personit juridik si shoqëri anonime;</w:t>
      </w:r>
    </w:p>
    <w:p w:rsidR="00AD0479" w:rsidRPr="003B03E3" w:rsidRDefault="00AD0479" w:rsidP="00AD0479">
      <w:pPr>
        <w:pStyle w:val="Paragrafi"/>
      </w:pPr>
      <w:r>
        <w:t xml:space="preserve">b) Certifikatën e </w:t>
      </w:r>
      <w:r w:rsidRPr="003B03E3">
        <w:t>regjistrimit në zyrën e tatimeve dhe dokumentin e NIPT-it për personat juridikë;</w:t>
      </w:r>
    </w:p>
    <w:p w:rsidR="00AD0479" w:rsidRPr="003B03E3" w:rsidRDefault="00AD0479" w:rsidP="00AD0479">
      <w:pPr>
        <w:pStyle w:val="Paragrafi"/>
      </w:pPr>
      <w:r>
        <w:t>c) Projekt</w:t>
      </w:r>
      <w:r w:rsidRPr="003B03E3">
        <w:t>idenë me treguesit kryesorë teknikë, teknologjikë dhe financiarë për ndërtimin e rafinerisë, naftësjellësit ose gazsjellësit dhe të instalime</w:t>
      </w:r>
      <w:r>
        <w:t>ve të tjera në funksion të tyre;</w:t>
      </w:r>
      <w:r w:rsidRPr="003B03E3">
        <w:t xml:space="preserve"> </w:t>
      </w:r>
    </w:p>
    <w:p w:rsidR="00AD0479" w:rsidRPr="003B03E3" w:rsidRDefault="00AD0479" w:rsidP="00AD0479">
      <w:pPr>
        <w:pStyle w:val="Paragrafi"/>
      </w:pPr>
      <w:r>
        <w:t>ç) Skemë-</w:t>
      </w:r>
      <w:r w:rsidRPr="003B03E3">
        <w:t>idenë, genplanin dhe dokumentet</w:t>
      </w:r>
      <w:r>
        <w:t xml:space="preserve"> e pronësisë mbi tokën apo formë</w:t>
      </w:r>
      <w:r w:rsidRPr="003B03E3">
        <w:t xml:space="preserve">n  e </w:t>
      </w:r>
      <w:r>
        <w:t>përdorimit të kësaj prone (pronë</w:t>
      </w:r>
      <w:r w:rsidRPr="003B03E3">
        <w:t>si, q</w:t>
      </w:r>
      <w:r>
        <w:t>i</w:t>
      </w:r>
      <w:r w:rsidRPr="003B03E3">
        <w:t>ra etj</w:t>
      </w:r>
      <w:r>
        <w:t>.</w:t>
      </w:r>
      <w:r w:rsidRPr="003B03E3">
        <w:t>), në rastin kur objekti kërkohet të ndërto</w:t>
      </w:r>
      <w:r>
        <w:t>het në zona të miratuara sipas v</w:t>
      </w:r>
      <w:r w:rsidRPr="003B03E3">
        <w:t>endimit</w:t>
      </w:r>
      <w:r>
        <w:t xml:space="preserve"> të Këshillit të Ministrave nr.251, datë</w:t>
      </w:r>
      <w:r w:rsidRPr="003B03E3">
        <w:t xml:space="preserve"> 20.4.2001, si dhe në zona të tjera të miratuara me vendimet përka</w:t>
      </w:r>
      <w:r>
        <w:t>tëse të Këshillit të Ministrave;</w:t>
      </w:r>
    </w:p>
    <w:p w:rsidR="00AD0479" w:rsidRPr="003B03E3" w:rsidRDefault="00AD0479" w:rsidP="00AD0479">
      <w:pPr>
        <w:pStyle w:val="Paragrafi"/>
      </w:pPr>
      <w:r>
        <w:t>i.</w:t>
      </w:r>
      <w:r w:rsidRPr="003B03E3">
        <w:t xml:space="preserve"> Kur rafineria, naftësjellësi ose gazsjellësi do </w:t>
      </w:r>
      <w:r>
        <w:t>të ndërtohet në territore në bre</w:t>
      </w:r>
      <w:r w:rsidRPr="003B03E3">
        <w:t xml:space="preserve">ndësi të vendit </w:t>
      </w:r>
      <w:r>
        <w:t>(tokë dhe det), nevojiten skemë-</w:t>
      </w:r>
      <w:r w:rsidRPr="003B03E3">
        <w:t>ideja dhe genplani i sipërfaqes ku para</w:t>
      </w:r>
      <w:r>
        <w:t>shikohet të ndërtohet objekti së</w:t>
      </w:r>
      <w:r w:rsidRPr="003B03E3">
        <w:t xml:space="preserve"> bashku me azhurnimet paraprake teknike dhe administrative.</w:t>
      </w:r>
    </w:p>
    <w:p w:rsidR="00AD0479" w:rsidRPr="003B03E3" w:rsidRDefault="00AD0479" w:rsidP="00AD0479">
      <w:pPr>
        <w:pStyle w:val="Paragrafi"/>
      </w:pPr>
      <w:r>
        <w:t>ii.</w:t>
      </w:r>
      <w:r w:rsidRPr="003B03E3">
        <w:t xml:space="preserve"> Kur naftësjellësi ose gazsjellësi janë pjes</w:t>
      </w:r>
      <w:r>
        <w:t>ë e tubacioneve që kalojnë trans</w:t>
      </w:r>
      <w:r w:rsidRPr="003B03E3">
        <w:t xml:space="preserve">it në territorin e Republikës së </w:t>
      </w:r>
      <w:r>
        <w:t>Shqipërisë (në më shumë se dy ve</w:t>
      </w:r>
      <w:r w:rsidRPr="003B03E3">
        <w:t>nde në</w:t>
      </w:r>
      <w:r>
        <w:t xml:space="preserve"> tokë dhe det), nevojiten skemë-</w:t>
      </w:r>
      <w:r w:rsidRPr="003B03E3">
        <w:t>ideja dhe genplani i</w:t>
      </w:r>
      <w:r>
        <w:t xml:space="preserve"> </w:t>
      </w:r>
      <w:r w:rsidRPr="003B03E3">
        <w:t>sipërfaqes ku parashikohet të ndërtohet objekti, të shoqëruara me një skemë tërësore të gj</w:t>
      </w:r>
      <w:r>
        <w:t>ithë shtrirjes së objektit në ve</w:t>
      </w:r>
      <w:r w:rsidRPr="003B03E3">
        <w:t>ndet e tje</w:t>
      </w:r>
      <w:r>
        <w:t>ra të rajonit, së bashku me azhu</w:t>
      </w:r>
      <w:r w:rsidRPr="003B03E3">
        <w:t>rnimet paraprake teknike dhe administrative</w:t>
      </w:r>
      <w:r>
        <w:t>,</w:t>
      </w:r>
      <w:r w:rsidRPr="003B03E3">
        <w:t xml:space="preserve"> sipas situatës në terren për territorin shqiptar. Pjesë e dokumentacionit</w:t>
      </w:r>
      <w:r>
        <w:t xml:space="preserve"> të jetë edhe praktika procedur</w:t>
      </w:r>
      <w:r w:rsidRPr="003B03E3">
        <w:t>ale, që disponon subjekti për marrëveshjen ose mirati</w:t>
      </w:r>
      <w:r>
        <w:t>min në parim të projektit, me ve</w:t>
      </w:r>
      <w:r w:rsidRPr="003B03E3">
        <w:t>ndet e tjera</w:t>
      </w:r>
      <w:r>
        <w:t>,</w:t>
      </w:r>
      <w:r w:rsidRPr="003B03E3">
        <w:t xml:space="preserve"> në territoret e të cilave parashikohet të kalojë naftësjellësi ose gazsjellësi.</w:t>
      </w:r>
    </w:p>
    <w:p w:rsidR="00AD0479" w:rsidRPr="003B03E3" w:rsidRDefault="00AD0479" w:rsidP="00AD0479">
      <w:pPr>
        <w:pStyle w:val="Paragrafi"/>
      </w:pPr>
      <w:r>
        <w:t>d) Dokumentacionin, që vë</w:t>
      </w:r>
      <w:r w:rsidRPr="003B03E3">
        <w:t>rteton përvojën në fushën e ndërtimit ose përdorimit të rafinerive, naf</w:t>
      </w:r>
      <w:r>
        <w:t>tësjellësve ose gazsjellës</w:t>
      </w:r>
      <w:r w:rsidRPr="003B03E3">
        <w:t>ve, si dhe d</w:t>
      </w:r>
      <w:r>
        <w:t>okumentacionin nga organet gjyqë</w:t>
      </w:r>
      <w:r w:rsidRPr="003B03E3">
        <w:t>sore</w:t>
      </w:r>
      <w:r>
        <w:t xml:space="preserve"> e nga administrata e shtetit që</w:t>
      </w:r>
      <w:r w:rsidRPr="003B03E3">
        <w:t xml:space="preserve"> vërteton se nuk ë</w:t>
      </w:r>
      <w:r>
        <w:t>shtë penalizuar për veprimtarinë që</w:t>
      </w:r>
      <w:r w:rsidRPr="003B03E3">
        <w:t xml:space="preserve"> ushtron;</w:t>
      </w:r>
    </w:p>
    <w:p w:rsidR="00AD0479" w:rsidRPr="003B03E3" w:rsidRDefault="00AD0479" w:rsidP="00AD0479">
      <w:pPr>
        <w:pStyle w:val="Paragrafi"/>
      </w:pPr>
      <w:r>
        <w:t>dh)</w:t>
      </w:r>
      <w:r w:rsidRPr="003B03E3">
        <w:t xml:space="preserve"> Dokumentin bankar që vërteton kredibilitetin financiar për mundësinë e ndërtimit të rafinerisë, naftësjellësit ose gazsjellësit referuar o</w:t>
      </w:r>
      <w:r>
        <w:t>bjektit që paraqitet në projekt</w:t>
      </w:r>
      <w:r w:rsidRPr="003B03E3">
        <w:t>ide.</w:t>
      </w:r>
    </w:p>
    <w:p w:rsidR="00AD0479" w:rsidRPr="003B03E3" w:rsidRDefault="00AD0479" w:rsidP="00AD0479">
      <w:pPr>
        <w:pStyle w:val="Paragrafi"/>
      </w:pPr>
      <w:r>
        <w:t>3. Ngritjen dhe funksionimin, pranë ministrisë përgjegjëse për hidrokarburet, të komisionit të vlerësimit të kërkesave, me këtë përbë</w:t>
      </w:r>
      <w:r w:rsidRPr="003B03E3">
        <w:t xml:space="preserve">rje: </w:t>
      </w:r>
    </w:p>
    <w:p w:rsidR="00AD0479" w:rsidRPr="003B03E3" w:rsidRDefault="00AD0479" w:rsidP="00AD0479">
      <w:pPr>
        <w:pStyle w:val="Paragrafi"/>
      </w:pPr>
      <w:r w:rsidRPr="003B03E3">
        <w:t>- Ministria e Industrisë d</w:t>
      </w:r>
      <w:r>
        <w:t>he e Energje</w:t>
      </w:r>
      <w:r w:rsidRPr="003B03E3">
        <w:t xml:space="preserve">tikës </w:t>
      </w:r>
      <w:r w:rsidRPr="003B03E3">
        <w:tab/>
      </w:r>
      <w:r w:rsidRPr="003B03E3">
        <w:tab/>
      </w:r>
      <w:r w:rsidRPr="003B03E3">
        <w:tab/>
        <w:t>3 anëtarë</w:t>
      </w:r>
    </w:p>
    <w:p w:rsidR="00AD0479" w:rsidRPr="003B03E3" w:rsidRDefault="00AD0479" w:rsidP="00AD0479">
      <w:pPr>
        <w:pStyle w:val="Paragrafi"/>
      </w:pPr>
      <w:r w:rsidRPr="003B03E3">
        <w:t xml:space="preserve">- Ministria e Rregullimit të Territorit dhe </w:t>
      </w:r>
      <w:r>
        <w:t xml:space="preserve">e </w:t>
      </w:r>
      <w:r w:rsidRPr="003B03E3">
        <w:t>Turizimit</w:t>
      </w:r>
      <w:r w:rsidRPr="003B03E3">
        <w:tab/>
      </w:r>
      <w:r>
        <w:tab/>
        <w:t>1 anëtar</w:t>
      </w:r>
    </w:p>
    <w:p w:rsidR="00AD0479" w:rsidRPr="003B03E3" w:rsidRDefault="00AD0479" w:rsidP="00AD0479">
      <w:pPr>
        <w:pStyle w:val="Paragrafi"/>
      </w:pPr>
      <w:r w:rsidRPr="003B03E3">
        <w:t>- Ministria e Ekonomisë</w:t>
      </w:r>
      <w:r w:rsidRPr="003B03E3">
        <w:tab/>
      </w:r>
      <w:r w:rsidRPr="003B03E3">
        <w:tab/>
      </w:r>
      <w:r w:rsidRPr="003B03E3">
        <w:tab/>
      </w:r>
      <w:r w:rsidRPr="003B03E3">
        <w:tab/>
      </w:r>
      <w:r w:rsidRPr="003B03E3">
        <w:tab/>
        <w:t>1 anëtar</w:t>
      </w:r>
    </w:p>
    <w:p w:rsidR="00AD0479" w:rsidRDefault="00AD0479" w:rsidP="00AD0479">
      <w:pPr>
        <w:pStyle w:val="Paragrafi"/>
      </w:pPr>
      <w:r w:rsidRPr="003B03E3">
        <w:t>-</w:t>
      </w:r>
      <w:r>
        <w:t xml:space="preserve"> </w:t>
      </w:r>
      <w:r w:rsidRPr="003B03E3">
        <w:t>Ministria e Financave</w:t>
      </w:r>
      <w:r w:rsidRPr="003B03E3">
        <w:tab/>
      </w:r>
      <w:r w:rsidRPr="003B03E3">
        <w:tab/>
      </w:r>
      <w:r w:rsidRPr="003B03E3">
        <w:tab/>
      </w:r>
      <w:r w:rsidRPr="003B03E3">
        <w:tab/>
      </w:r>
      <w:r w:rsidRPr="003B03E3">
        <w:tab/>
      </w:r>
      <w:r>
        <w:tab/>
      </w:r>
      <w:r w:rsidRPr="003B03E3">
        <w:t>1 anëtar</w:t>
      </w:r>
    </w:p>
    <w:p w:rsidR="00AD0479" w:rsidRPr="003B03E3" w:rsidRDefault="00AD0479" w:rsidP="00AD0479">
      <w:pPr>
        <w:pStyle w:val="Paragrafi"/>
      </w:pPr>
      <w:r>
        <w:t>Kryetari i k</w:t>
      </w:r>
      <w:r w:rsidRPr="003B03E3">
        <w:t>omisionit caktohet nga ministri përgjegjës për hidrokarburet.</w:t>
      </w:r>
    </w:p>
    <w:p w:rsidR="00AD0479" w:rsidRPr="003B03E3" w:rsidRDefault="00AD0479" w:rsidP="00AD0479">
      <w:pPr>
        <w:pStyle w:val="Paragrafi"/>
      </w:pPr>
      <w:r w:rsidRPr="003B03E3">
        <w:t>a) Komisioni</w:t>
      </w:r>
      <w:r>
        <w:t xml:space="preserve"> i vlerësimit të kërkesave vlerëson kë</w:t>
      </w:r>
      <w:r w:rsidRPr="003B03E3">
        <w:t>rkesat dhe dokum</w:t>
      </w:r>
      <w:r>
        <w:t>entacionin e paraqitur nga shoqëritë, sipas përcaktimit të pikës 2 të kë</w:t>
      </w:r>
      <w:r w:rsidRPr="003B03E3">
        <w:t>tij vendimi.</w:t>
      </w:r>
    </w:p>
    <w:p w:rsidR="00AD0479" w:rsidRDefault="00AD0479" w:rsidP="00AD0479">
      <w:pPr>
        <w:pStyle w:val="Paragrafi"/>
      </w:pPr>
      <w:r w:rsidRPr="003B03E3">
        <w:lastRenderedPageBreak/>
        <w:t xml:space="preserve">Në rast se ka më shumë se një </w:t>
      </w:r>
      <w:r>
        <w:t xml:space="preserve">shoqëri, që plotëson të njëjtat kushte për dhënien e lejes së koncesionit, si kriter për përzgjedhje komisioni të përdorë vlerën e bonusit që ofron secila shoqëri në dispozicion të Buxhetit të Shtetit. </w:t>
      </w:r>
    </w:p>
    <w:p w:rsidR="00AD0479" w:rsidRPr="003B03E3" w:rsidRDefault="00AD0479" w:rsidP="00AD0479">
      <w:pPr>
        <w:pStyle w:val="Paragrafi"/>
      </w:pPr>
      <w:r>
        <w:t>b)</w:t>
      </w:r>
      <w:r w:rsidRPr="003B03E3">
        <w:t xml:space="preserve"> Mënyra e funksionimit të komisionit të vlerësimit të kërkesave përcaktohet me udhëzim të përbashkët të ministrit përgjegjës për hidrokarbure</w:t>
      </w:r>
      <w:r>
        <w:t>t, M</w:t>
      </w:r>
      <w:r w:rsidRPr="003B03E3">
        <w:t>inistrit të Ekonomi</w:t>
      </w:r>
      <w:r>
        <w:t>së, Ministrit të Financave dhe M</w:t>
      </w:r>
      <w:r w:rsidRPr="003B03E3">
        <w:t xml:space="preserve">inistrit të Rregullimit të Territorit dhe </w:t>
      </w:r>
      <w:r>
        <w:t xml:space="preserve">të </w:t>
      </w:r>
      <w:r w:rsidRPr="003B03E3">
        <w:t>Tur</w:t>
      </w:r>
      <w:r>
        <w:t>izimit, i cili duhet të dalë bre</w:t>
      </w:r>
      <w:r w:rsidRPr="003B03E3">
        <w:t>nda 3</w:t>
      </w:r>
      <w:r>
        <w:t>0 ditëve nga data e miratimit të</w:t>
      </w:r>
      <w:r w:rsidRPr="003B03E3">
        <w:t xml:space="preserve"> këtij vendimi.</w:t>
      </w:r>
    </w:p>
    <w:p w:rsidR="00AD0479" w:rsidRPr="003B03E3" w:rsidRDefault="00AD0479" w:rsidP="00AD0479">
      <w:pPr>
        <w:pStyle w:val="Paragrafi"/>
      </w:pPr>
      <w:r w:rsidRPr="003B03E3">
        <w:t xml:space="preserve"> </w:t>
      </w:r>
      <w:r>
        <w:t xml:space="preserve">4. </w:t>
      </w:r>
      <w:r w:rsidRPr="003B03E3">
        <w:t>Komisioni i vler</w:t>
      </w:r>
      <w:r>
        <w:t>ësimit të kërkesave mblidhet bre</w:t>
      </w:r>
      <w:r w:rsidRPr="003B03E3">
        <w:t>nda një periudhe kohor</w:t>
      </w:r>
      <w:r>
        <w:t>e 15 ditë-</w:t>
      </w:r>
      <w:r w:rsidRPr="003B03E3">
        <w:t>pune nga data e paraqitjes së kërkesës dhe bën verifikimin e dokumentacionit për ofertën përkatëse, si dhe të disponimit të sipërfaqes në zonën, ku kërkohet të ndërtohet rafineria, naftësjellësi ose gazsjellësi.</w:t>
      </w:r>
    </w:p>
    <w:p w:rsidR="00AD0479" w:rsidRPr="003B03E3" w:rsidRDefault="00AD0479" w:rsidP="00AD0479">
      <w:pPr>
        <w:pStyle w:val="Paragrafi"/>
      </w:pPr>
      <w:r>
        <w:t>a)</w:t>
      </w:r>
      <w:r w:rsidRPr="003B03E3">
        <w:t xml:space="preserve"> Kur, pas verifikimit, rezulton se dokumentacioni i paraqitur nga shoqëria është i rregullt, k</w:t>
      </w:r>
      <w:r>
        <w:t>omisioni pranon kërkesën dhe bre</w:t>
      </w:r>
      <w:r w:rsidRPr="003B03E3">
        <w:t>nda 5 ditëve i paraqet për miratim ministrit përgjegjës për hidrokarbu</w:t>
      </w:r>
      <w:r>
        <w:t>ret autorizimin për vazhdim procedure, të lëshuar nga Drejtoria e Përgjith</w:t>
      </w:r>
      <w:r w:rsidRPr="003B03E3">
        <w:t>shme e Hidroka</w:t>
      </w:r>
      <w:r>
        <w:t>rbureve, për plotë</w:t>
      </w:r>
      <w:r w:rsidRPr="003B03E3">
        <w:t>simin e dokumentacionit teknik dhe ekonomik për objektin në zonën dhe</w:t>
      </w:r>
      <w:r>
        <w:t xml:space="preserve"> sipërfaqen e kërkuar, si dhe pë</w:t>
      </w:r>
      <w:r w:rsidRPr="003B03E3">
        <w:t xml:space="preserve">r realizimin e praktikave përkatëse deri në marrjen e lejes së koncesionit. </w:t>
      </w:r>
    </w:p>
    <w:p w:rsidR="00AD0479" w:rsidRPr="003B03E3" w:rsidRDefault="00AD0479" w:rsidP="00AD0479">
      <w:pPr>
        <w:pStyle w:val="Paragrafi"/>
      </w:pPr>
      <w:r>
        <w:t>b) Dhënia e autorizimit bëhet në përputhje me proc</w:t>
      </w:r>
      <w:r w:rsidRPr="003B03E3">
        <w:t>edurat e p</w:t>
      </w:r>
      <w:r>
        <w:t>ërcaktuara në këtë</w:t>
      </w:r>
      <w:r w:rsidRPr="003B03E3">
        <w:t xml:space="preserve"> vendim dhe një kopje e tij depozitohet në Këshillin e Ministrave. </w:t>
      </w:r>
    </w:p>
    <w:p w:rsidR="00AD0479" w:rsidRPr="003B03E3" w:rsidRDefault="00AD0479" w:rsidP="00AD0479">
      <w:pPr>
        <w:pStyle w:val="Paragrafi"/>
      </w:pPr>
      <w:r>
        <w:t>c)</w:t>
      </w:r>
      <w:r w:rsidRPr="003B03E3">
        <w:t xml:space="preserve"> Kur, pas verifikimit, rezulton se dokumentacioni i paraqitur nuk i plotëson kushtet e përcaktuara në pikën 2 të këtij vendimi, komisioni </w:t>
      </w:r>
      <w:r>
        <w:t>hedh poshtë kërkesën dhe bre</w:t>
      </w:r>
      <w:r w:rsidRPr="003B03E3">
        <w:t>nda 5 ditëve i kthen subjektit dokumentac</w:t>
      </w:r>
      <w:r>
        <w:t>ionin përkatës, së bashku me një shkresë ku argumentohet vendimi i</w:t>
      </w:r>
      <w:r w:rsidRPr="003B03E3">
        <w:t xml:space="preserve"> marrë. Subjekti ka të drejtën e riaplikimit.</w:t>
      </w:r>
    </w:p>
    <w:p w:rsidR="00AD0479" w:rsidRPr="003B03E3" w:rsidRDefault="00AD0479" w:rsidP="00AD0479">
      <w:pPr>
        <w:pStyle w:val="Paragrafi"/>
      </w:pPr>
      <w:r>
        <w:t>ç) Kur subjekti nuk është dakord</w:t>
      </w:r>
      <w:r w:rsidRPr="003B03E3">
        <w:t xml:space="preserve"> me vendimin e komisioni</w:t>
      </w:r>
      <w:r>
        <w:t>t ka të drejtën  e ankimimit bre</w:t>
      </w:r>
      <w:r w:rsidRPr="003B03E3">
        <w:t>nda 10 ditëve nga data e vendimit, pranë ministrit përgjegjës për hidrokarbur</w:t>
      </w:r>
      <w:r>
        <w:t>et, vendimi i të cilit jepet bre</w:t>
      </w:r>
      <w:r w:rsidRPr="003B03E3">
        <w:t>nda 10 ditëve dhe është përfundimtar.</w:t>
      </w:r>
    </w:p>
    <w:p w:rsidR="00AD0479" w:rsidRPr="003B03E3" w:rsidRDefault="00AD0479" w:rsidP="00AD0479">
      <w:pPr>
        <w:pStyle w:val="Paragrafi"/>
      </w:pPr>
      <w:r>
        <w:t xml:space="preserve">5. </w:t>
      </w:r>
      <w:r w:rsidRPr="003B03E3">
        <w:t>Autorizimi për vazhdim procedure duhet të përmbajë:</w:t>
      </w:r>
    </w:p>
    <w:p w:rsidR="00AD0479" w:rsidRPr="003B03E3" w:rsidRDefault="00AD0479" w:rsidP="00AD0479">
      <w:pPr>
        <w:pStyle w:val="Paragrafi"/>
      </w:pPr>
      <w:r>
        <w:t>a)</w:t>
      </w:r>
      <w:r w:rsidRPr="003B03E3">
        <w:t xml:space="preserve"> Emrin e shoqërisë që paraqet kërkesën, numrin e vendimit të gjykatës dhe NIPT-in.</w:t>
      </w:r>
    </w:p>
    <w:p w:rsidR="00AD0479" w:rsidRPr="003B03E3" w:rsidRDefault="00AD0479" w:rsidP="00AD0479">
      <w:pPr>
        <w:pStyle w:val="Paragrafi"/>
      </w:pPr>
      <w:r>
        <w:t>b)</w:t>
      </w:r>
      <w:r w:rsidRPr="003B03E3">
        <w:t xml:space="preserve"> Të drejtën ekskluzive për të investuar për përgatitje</w:t>
      </w:r>
      <w:r>
        <w:t>n e dokumentacionit të plotë në</w:t>
      </w:r>
      <w:r w:rsidRPr="003B03E3">
        <w:t xml:space="preserve"> zonën përkatëse</w:t>
      </w:r>
      <w:r>
        <w:t>,</w:t>
      </w:r>
      <w:r w:rsidRPr="003B03E3">
        <w:t xml:space="preserve"> në përputhje me kërkesat e legjislacionit në fuqi për marrjen e lejes së koncesionit nga Këshilli i Ministrave.</w:t>
      </w:r>
    </w:p>
    <w:p w:rsidR="00AD0479" w:rsidRPr="003B03E3" w:rsidRDefault="00AD0479" w:rsidP="00AD0479">
      <w:pPr>
        <w:pStyle w:val="Paragrafi"/>
      </w:pPr>
      <w:r>
        <w:t>c)</w:t>
      </w:r>
      <w:r w:rsidRPr="003B03E3">
        <w:t xml:space="preserve"> Afatin kohor të vlefshmërisë</w:t>
      </w:r>
      <w:r>
        <w:t xml:space="preserve"> së autorizimit për vazhdim procedure, bre</w:t>
      </w:r>
      <w:r w:rsidRPr="003B03E3">
        <w:t>nda të cilit duhet të përfundojë përgatitja e dokumentacionit të nevojshëm për marrjen e lejes së koncesionit deri në paraqitjen e tij në ministrinë përgjeg</w:t>
      </w:r>
      <w:r>
        <w:t>jëse për hidrokarburet, për proc</w:t>
      </w:r>
      <w:r w:rsidRPr="003B03E3">
        <w:t xml:space="preserve">edim të mëtejshëm. </w:t>
      </w:r>
    </w:p>
    <w:p w:rsidR="00AD0479" w:rsidRPr="003B03E3" w:rsidRDefault="00AD0479" w:rsidP="00AD0479">
      <w:pPr>
        <w:pStyle w:val="Paragrafi"/>
      </w:pPr>
      <w:r w:rsidRPr="003B03E3">
        <w:t xml:space="preserve">Ky </w:t>
      </w:r>
      <w:r>
        <w:t>afat në ç</w:t>
      </w:r>
      <w:r w:rsidRPr="003B03E3">
        <w:t>do rast nuk mund të jetë më shumë se dy vjet.</w:t>
      </w:r>
    </w:p>
    <w:p w:rsidR="00AD0479" w:rsidRPr="003B03E3" w:rsidRDefault="00AD0479" w:rsidP="00AD0479">
      <w:pPr>
        <w:pStyle w:val="Paragrafi"/>
      </w:pPr>
      <w:r w:rsidRPr="003B03E3">
        <w:t xml:space="preserve"> </w:t>
      </w:r>
      <w:r>
        <w:t xml:space="preserve">6. </w:t>
      </w:r>
      <w:r w:rsidRPr="003B03E3">
        <w:t>Shoqëria e pajisur me autorizim për vazhdim procedure duhet të pa</w:t>
      </w:r>
      <w:r>
        <w:t>raqesë në Drejtorinë e Përgjith</w:t>
      </w:r>
      <w:r w:rsidRPr="003B03E3">
        <w:t>shme të Hidrokarbureve në ministrinë pë</w:t>
      </w:r>
      <w:r>
        <w:t>rgjegjëse për hidrokarburet, bre</w:t>
      </w:r>
      <w:r w:rsidRPr="003B03E3">
        <w:t>nda afatit të përcaktuar në pikën 5 të këtij vendimi</w:t>
      </w:r>
      <w:r>
        <w:t>,</w:t>
      </w:r>
      <w:r w:rsidRPr="003B03E3">
        <w:t xml:space="preserve"> dokumentacionin e plotë zyrtar, për marrjen e lejes së koncesionit. </w:t>
      </w:r>
    </w:p>
    <w:p w:rsidR="00AD0479" w:rsidRPr="003B03E3" w:rsidRDefault="00AD0479" w:rsidP="00AD0479">
      <w:pPr>
        <w:pStyle w:val="Paragrafi"/>
      </w:pPr>
      <w:r w:rsidRPr="003B03E3">
        <w:t>Ky dokumentacion duhet të përmbajë:</w:t>
      </w:r>
    </w:p>
    <w:p w:rsidR="00AD0479" w:rsidRPr="003B03E3" w:rsidRDefault="00AD0479" w:rsidP="00AD0479">
      <w:pPr>
        <w:pStyle w:val="Paragrafi"/>
      </w:pPr>
      <w:r>
        <w:t>a)</w:t>
      </w:r>
      <w:r w:rsidRPr="003B03E3">
        <w:t xml:space="preserve"> Studimin urbanistik dhe sheshin e ndë</w:t>
      </w:r>
      <w:r>
        <w:t>rtimit të miratuar nga organi përgjegjë</w:t>
      </w:r>
      <w:r w:rsidRPr="003B03E3">
        <w:t>s i përcaktuar me ligji</w:t>
      </w:r>
      <w:r>
        <w:t>n nr.8405, datë 17.</w:t>
      </w:r>
      <w:r w:rsidRPr="003B03E3">
        <w:t xml:space="preserve">9.1998 </w:t>
      </w:r>
      <w:r>
        <w:t>“Për urbanistikën”, të</w:t>
      </w:r>
      <w:r w:rsidRPr="003B03E3">
        <w:t xml:space="preserve"> ndryshuar.</w:t>
      </w:r>
    </w:p>
    <w:p w:rsidR="00AD0479" w:rsidRPr="003B03E3" w:rsidRDefault="00AD0479" w:rsidP="00AD0479">
      <w:pPr>
        <w:pStyle w:val="Paragrafi"/>
      </w:pPr>
      <w:r>
        <w:t xml:space="preserve">b) </w:t>
      </w:r>
      <w:r w:rsidRPr="003B03E3">
        <w:t xml:space="preserve">Skemën kryesore me treguesit teknikë dhe ekonomikë të projektit teknologjik të rafinerisë, naftësjellësit ose gazsjellësit, </w:t>
      </w:r>
      <w:r>
        <w:t xml:space="preserve">ku përfshihen edhe instalimet e tjera, të miratuar nga institucionet e linjës ose ekspertët kompetentë </w:t>
      </w:r>
      <w:smartTag w:uri="urn:schemas-microsoft-com:office:smarttags" w:element="country-region">
        <w:smartTag w:uri="urn:schemas-microsoft-com:office:smarttags" w:element="place">
          <w:r>
            <w:t>vendas</w:t>
          </w:r>
        </w:smartTag>
      </w:smartTag>
      <w:r>
        <w:t xml:space="preserve"> apo të huaj.</w:t>
      </w:r>
      <w:r w:rsidRPr="003B03E3">
        <w:t xml:space="preserve"> Instituci</w:t>
      </w:r>
      <w:r>
        <w:t>onet ose ekspertët, kundrejt një</w:t>
      </w:r>
      <w:r w:rsidRPr="003B03E3">
        <w:t xml:space="preserve"> tarife, e cila përcaktohet me urdhër të ministrit përgjegjës për hidrokarburet </w:t>
      </w:r>
      <w:r>
        <w:t>dhe derdhet në këtë ministri, bëjnë vlerësimin</w:t>
      </w:r>
      <w:r w:rsidRPr="003B03E3">
        <w:t xml:space="preserve"> e teknologj</w:t>
      </w:r>
      <w:r>
        <w:t>isë së rafinerive të përpunimit të naftësjellës</w:t>
      </w:r>
      <w:r w:rsidRPr="003B03E3">
        <w:t xml:space="preserve">ve ose </w:t>
      </w:r>
      <w:r>
        <w:t>gazsjellës</w:t>
      </w:r>
      <w:r w:rsidRPr="003B03E3">
        <w:t xml:space="preserve">ve dhe pasi </w:t>
      </w:r>
      <w:r>
        <w:t>binden se janë në përputhje me parametrat e kërkuar të cilësisë, sigurisë teknike dhe, të mjedisit, të pë</w:t>
      </w:r>
      <w:r w:rsidRPr="003B03E3">
        <w:t xml:space="preserve">rcaktuara nga legjislacioni në fuqi, japin </w:t>
      </w:r>
      <w:r>
        <w:t>miratimin</w:t>
      </w:r>
      <w:r w:rsidRPr="003B03E3">
        <w:t xml:space="preserve"> për kalimin në fazë zbatimi të skemës kryesore </w:t>
      </w:r>
      <w:r>
        <w:t>të këtyre projekteve teknologjike.</w:t>
      </w:r>
    </w:p>
    <w:p w:rsidR="00AD0479" w:rsidRDefault="00AD0479" w:rsidP="00AD0479">
      <w:pPr>
        <w:pStyle w:val="Paragrafi"/>
      </w:pPr>
    </w:p>
    <w:p w:rsidR="00AD0479" w:rsidRPr="003B03E3" w:rsidRDefault="00AD0479" w:rsidP="00AD0479">
      <w:pPr>
        <w:pStyle w:val="Paragrafi"/>
      </w:pPr>
      <w:r>
        <w:t>c)</w:t>
      </w:r>
      <w:r w:rsidRPr="003B03E3">
        <w:t xml:space="preserve"> Dokument</w:t>
      </w:r>
      <w:r>
        <w:t>acionin juridik dhe teknik që vë</w:t>
      </w:r>
      <w:r w:rsidRPr="003B03E3">
        <w:t xml:space="preserve">rteton arritjen e marrëveshjeve në parim </w:t>
      </w:r>
      <w:r>
        <w:t>ose përfundimtare për projektin me ve</w:t>
      </w:r>
      <w:r w:rsidRPr="003B03E3">
        <w:t>ndet e tjera në territoret e të cilit parashikohet të kalojë naftësjellësi ose gazsjellësi, për rastin kur naftësjellësi ose gazsjell</w:t>
      </w:r>
      <w:r>
        <w:t>ësi është</w:t>
      </w:r>
      <w:r w:rsidRPr="003B03E3">
        <w:t xml:space="preserve"> pjes</w:t>
      </w:r>
      <w:r>
        <w:t>ë e tubacioneve që kalojnë trans</w:t>
      </w:r>
      <w:r w:rsidRPr="003B03E3">
        <w:t xml:space="preserve">it në territorin e Republikës së </w:t>
      </w:r>
      <w:r>
        <w:t>Shqipërisë (në më shumë se dy ve</w:t>
      </w:r>
      <w:r w:rsidRPr="003B03E3">
        <w:t>nde në tokë dhe det), si dhe një skemë tërësore të objektit të ri për</w:t>
      </w:r>
      <w:r>
        <w:t xml:space="preserve"> të gjithë shtrirjen e tij në ve</w:t>
      </w:r>
      <w:r w:rsidRPr="003B03E3">
        <w:t xml:space="preserve">ndet e tjera të rajonit ku parashikohet të </w:t>
      </w:r>
      <w:r w:rsidRPr="003B03E3">
        <w:lastRenderedPageBreak/>
        <w:t xml:space="preserve">ndërtohet objekti. </w:t>
      </w:r>
    </w:p>
    <w:p w:rsidR="00AD0479" w:rsidRPr="003B03E3" w:rsidRDefault="00AD0479" w:rsidP="00AD0479">
      <w:pPr>
        <w:pStyle w:val="Paragrafi"/>
      </w:pPr>
      <w:r>
        <w:t>ç)</w:t>
      </w:r>
      <w:r w:rsidRPr="003B03E3">
        <w:t xml:space="preserve"> Dokumentin </w:t>
      </w:r>
      <w:r>
        <w:t>që vërteton të drejtën dhe formë</w:t>
      </w:r>
      <w:r w:rsidRPr="003B03E3">
        <w:t>n e përdorimit të sipërfaqes së tokës ku do të ndërtohet objekti, për një per</w:t>
      </w:r>
      <w:r>
        <w:t>iudhë të barabartë me afatin e lejes së koncesionit;</w:t>
      </w:r>
    </w:p>
    <w:p w:rsidR="00AD0479" w:rsidRPr="003B03E3" w:rsidRDefault="00AD0479" w:rsidP="00AD0479">
      <w:pPr>
        <w:pStyle w:val="Paragrafi"/>
      </w:pPr>
      <w:r>
        <w:t>d)</w:t>
      </w:r>
      <w:r w:rsidRPr="003B03E3">
        <w:t xml:space="preserve"> Lejen mje</w:t>
      </w:r>
      <w:r>
        <w:t>disore nga Ministria e Mjedisit.</w:t>
      </w:r>
    </w:p>
    <w:p w:rsidR="00AD0479" w:rsidRPr="003B03E3" w:rsidRDefault="00AD0479" w:rsidP="00AD0479">
      <w:pPr>
        <w:pStyle w:val="Paragrafi"/>
      </w:pPr>
      <w:r>
        <w:t>dh)</w:t>
      </w:r>
      <w:r w:rsidRPr="003B03E3">
        <w:t xml:space="preserve"> Dokumentacionin bankar që vërteton aftësinë f</w:t>
      </w:r>
      <w:r>
        <w:t>inanciare të shoqërisë për të pë</w:t>
      </w:r>
      <w:r w:rsidRPr="003B03E3">
        <w:t>rballuar ndërtimin e rafinerisë, naftësjellësit ose gazsjellësit.</w:t>
      </w:r>
    </w:p>
    <w:p w:rsidR="00AD0479" w:rsidRPr="003B03E3" w:rsidRDefault="00AD0479" w:rsidP="00AD0479">
      <w:pPr>
        <w:pStyle w:val="Paragrafi"/>
      </w:pPr>
      <w:r>
        <w:t xml:space="preserve">7. </w:t>
      </w:r>
      <w:r w:rsidRPr="003B03E3">
        <w:t>Ministria përgjegj</w:t>
      </w:r>
      <w:r>
        <w:t>ëse për hidrokarburet brenda një</w:t>
      </w:r>
      <w:r w:rsidRPr="003B03E3">
        <w:t xml:space="preserve"> periudhe 30</w:t>
      </w:r>
      <w:r>
        <w:t>-</w:t>
      </w:r>
      <w:r w:rsidRPr="003B03E3">
        <w:t>ditore, pasi shqyrton dhe verifikon dokumentacionin e paraqitur në përputhje me kërkesat e pikës 6 të këtij vendimi, e përcjell në Këshillin e Rregullimi</w:t>
      </w:r>
      <w:r>
        <w:t xml:space="preserve">t të Territorit të Republikës së Shqipërisë për </w:t>
      </w:r>
      <w:r w:rsidRPr="003B03E3">
        <w:t>mira</w:t>
      </w:r>
      <w:r>
        <w:t>timin e projektit dhe të sheshit të</w:t>
      </w:r>
      <w:r w:rsidRPr="003B03E3">
        <w:t xml:space="preserve"> ndërtimit.</w:t>
      </w:r>
    </w:p>
    <w:p w:rsidR="00AD0479" w:rsidRPr="003B03E3" w:rsidRDefault="00AD0479" w:rsidP="00AD0479">
      <w:pPr>
        <w:pStyle w:val="Paragrafi"/>
      </w:pPr>
      <w:r>
        <w:t xml:space="preserve">8. </w:t>
      </w:r>
      <w:r w:rsidRPr="003B03E3">
        <w:t>Dokumentacioni i plotësuar me lejet përkatëse nga Këshilli i Rregullimit të T</w:t>
      </w:r>
      <w:r>
        <w:t>erritorit në Republikën e Shqipërisë i dërgohet ministris</w:t>
      </w:r>
      <w:r w:rsidRPr="003B03E3">
        <w:t>ë përgjeg</w:t>
      </w:r>
      <w:r>
        <w:t>jëse për hidrokarburet, për proc</w:t>
      </w:r>
      <w:r w:rsidRPr="003B03E3">
        <w:t>edim të mëtejshëm.</w:t>
      </w:r>
    </w:p>
    <w:p w:rsidR="00AD0479" w:rsidRPr="003B03E3" w:rsidRDefault="00AD0479" w:rsidP="00AD0479">
      <w:pPr>
        <w:pStyle w:val="Paragrafi"/>
      </w:pPr>
      <w:r>
        <w:t>9. a)</w:t>
      </w:r>
      <w:r w:rsidRPr="003B03E3">
        <w:t xml:space="preserve"> Leja e koncesionit negociohet e përgatitet nga një grup pune me përfaqësues të ministrisë përgjegjëse për hidrokarburet, Ministrisë së Ekonomisë, Ministrisë së Financave, Ministrisë së Rregullimit të Territorit dhe </w:t>
      </w:r>
      <w:r>
        <w:t xml:space="preserve">të </w:t>
      </w:r>
      <w:r w:rsidRPr="003B03E3">
        <w:t>Turizmit dhe Ministrisë së Mjedisit dhe me subjektin kërkues ose përfaqësuesin ligjor të tij.</w:t>
      </w:r>
    </w:p>
    <w:p w:rsidR="00AD0479" w:rsidRPr="003B03E3" w:rsidRDefault="00AD0479" w:rsidP="00AD0479">
      <w:pPr>
        <w:pStyle w:val="Paragrafi"/>
      </w:pPr>
      <w:r>
        <w:t>b)</w:t>
      </w:r>
      <w:r w:rsidRPr="003B03E3">
        <w:t xml:space="preserve"> Leja e koncesionit, së bashku me të gji</w:t>
      </w:r>
      <w:r>
        <w:t>tha dokumente</w:t>
      </w:r>
      <w:r w:rsidRPr="003B03E3">
        <w:t>t e përgatitura sipas këtij vendimi dhe me një kopje</w:t>
      </w:r>
      <w:r>
        <w:t xml:space="preserve"> të autorizimit për vazhdim proc</w:t>
      </w:r>
      <w:r w:rsidRPr="003B03E3">
        <w:t xml:space="preserve">edure, i dërgohet për miratim Këshillit të Ministrave. </w:t>
      </w:r>
    </w:p>
    <w:p w:rsidR="00AD0479" w:rsidRPr="003B03E3" w:rsidRDefault="00AD0479" w:rsidP="00AD0479">
      <w:pPr>
        <w:pStyle w:val="Paragrafi"/>
      </w:pPr>
      <w:r>
        <w:t>10. Leja e koncesionit duhet të përmbajë</w:t>
      </w:r>
      <w:r w:rsidRPr="003B03E3">
        <w:t xml:space="preserve">: </w:t>
      </w:r>
    </w:p>
    <w:p w:rsidR="00AD0479" w:rsidRPr="003B03E3" w:rsidRDefault="00AD0479" w:rsidP="00AD0479">
      <w:pPr>
        <w:pStyle w:val="Paragrafi"/>
      </w:pPr>
      <w:r>
        <w:t>a)</w:t>
      </w:r>
      <w:r w:rsidRPr="003B03E3">
        <w:t xml:space="preserve"> Emrin dhe selinë e shoqërisë anonime, si dhe përfaqësuesin e organit shtetëror që ndjek dhe monitoron ndërtimin e përdorimin e rafinerisë, naftësjellësit ose gazsjellësit;</w:t>
      </w:r>
    </w:p>
    <w:p w:rsidR="00AD0479" w:rsidRPr="003B03E3" w:rsidRDefault="00AD0479" w:rsidP="00AD0479">
      <w:pPr>
        <w:pStyle w:val="Paragrafi"/>
      </w:pPr>
      <w:r>
        <w:t>b)</w:t>
      </w:r>
      <w:r w:rsidRPr="003B03E3">
        <w:t xml:space="preserve"> Vendndodhjen e rafinerisë a zonën e shtrirjes së naftësjellësit ose gazs</w:t>
      </w:r>
      <w:r>
        <w:t>jellësit duke përcaktuar kufijtë</w:t>
      </w:r>
      <w:r w:rsidRPr="003B03E3">
        <w:t xml:space="preserve"> dhe pikat e veçanta të tij;</w:t>
      </w:r>
    </w:p>
    <w:p w:rsidR="00AD0479" w:rsidRPr="003B03E3" w:rsidRDefault="00AD0479" w:rsidP="00AD0479">
      <w:pPr>
        <w:pStyle w:val="Paragrafi"/>
      </w:pPr>
      <w:r>
        <w:t>c)</w:t>
      </w:r>
      <w:r w:rsidRPr="003B03E3">
        <w:t xml:space="preserve"> Numrin dhe datën </w:t>
      </w:r>
      <w:r>
        <w:t>e v</w:t>
      </w:r>
      <w:r w:rsidRPr="003B03E3">
        <w:t>endimit të Këshillit të Rregullimi</w:t>
      </w:r>
      <w:r>
        <w:t>t të Territorit të Republikës së Shqipërisë, për miratimin e kërkesës;</w:t>
      </w:r>
    </w:p>
    <w:p w:rsidR="00AD0479" w:rsidRPr="003B03E3" w:rsidRDefault="00AD0479" w:rsidP="00AD0479">
      <w:pPr>
        <w:pStyle w:val="Paragrafi"/>
      </w:pPr>
      <w:r>
        <w:t xml:space="preserve">ç) </w:t>
      </w:r>
      <w:r w:rsidRPr="003B03E3">
        <w:t xml:space="preserve">Llojin e lejes së tregtimit dhe </w:t>
      </w:r>
      <w:r>
        <w:t>afatin e saj, nëse kjo shoqëri është e pajisur me këtë leje;</w:t>
      </w:r>
      <w:r w:rsidRPr="003B03E3">
        <w:t xml:space="preserve"> </w:t>
      </w:r>
    </w:p>
    <w:p w:rsidR="00AD0479" w:rsidRPr="003B03E3" w:rsidRDefault="00AD0479" w:rsidP="00AD0479">
      <w:pPr>
        <w:pStyle w:val="Paragrafi"/>
      </w:pPr>
      <w:r>
        <w:t xml:space="preserve">d) </w:t>
      </w:r>
      <w:r w:rsidRPr="003B03E3">
        <w:t>Afatin e vlefshmërisë së lejes së koncesionit dh</w:t>
      </w:r>
      <w:r>
        <w:t>e të drejtën për përt</w:t>
      </w:r>
      <w:r w:rsidRPr="003B03E3">
        <w:t>ëritje;</w:t>
      </w:r>
    </w:p>
    <w:p w:rsidR="00AD0479" w:rsidRPr="003B03E3" w:rsidRDefault="00AD0479" w:rsidP="00AD0479">
      <w:pPr>
        <w:pStyle w:val="Paragrafi"/>
      </w:pPr>
      <w:r>
        <w:t xml:space="preserve">dh) </w:t>
      </w:r>
      <w:r w:rsidRPr="003B03E3">
        <w:t xml:space="preserve">Të drejtën e shoqërisë për transferimin e teknologjisë; </w:t>
      </w:r>
    </w:p>
    <w:p w:rsidR="00AD0479" w:rsidRPr="003B03E3" w:rsidRDefault="00AD0479" w:rsidP="00AD0479">
      <w:pPr>
        <w:pStyle w:val="Paragrafi"/>
      </w:pPr>
      <w:r>
        <w:t xml:space="preserve">e) </w:t>
      </w:r>
      <w:r w:rsidRPr="003B03E3">
        <w:t>Afatin e paraqitjes së dokumentacionit për marrjen e lejes së ndërtimit, afatin e përfundimit të ndërtimit të rafinerisë, naftësjellësit ose gazsjellë</w:t>
      </w:r>
      <w:r>
        <w:t>sit dhe të</w:t>
      </w:r>
      <w:r w:rsidRPr="003B03E3">
        <w:t xml:space="preserve"> fi</w:t>
      </w:r>
      <w:r>
        <w:t>llimit të vënies në përdorim;</w:t>
      </w:r>
    </w:p>
    <w:p w:rsidR="00AD0479" w:rsidRPr="003B03E3" w:rsidRDefault="00AD0479" w:rsidP="00AD0479">
      <w:pPr>
        <w:pStyle w:val="Paragrafi"/>
      </w:pPr>
      <w:r>
        <w:t xml:space="preserve">ë) </w:t>
      </w:r>
      <w:r w:rsidRPr="003B03E3">
        <w:t>Të drejtën e shoqërisë së pa</w:t>
      </w:r>
      <w:r>
        <w:t>jisur me leje konce</w:t>
      </w:r>
      <w:r w:rsidRPr="003B03E3">
        <w:t>sioni për të kërkuar shtyrjen e afatit të përfundimit të ndërtimit ose vënies në përdorim të rafinerisë, naf</w:t>
      </w:r>
      <w:r>
        <w:t>tësjellësit ose gazsjellësit, për shkak të një</w:t>
      </w:r>
      <w:r w:rsidRPr="003B03E3">
        <w:t xml:space="preserve"> force madhore; </w:t>
      </w:r>
    </w:p>
    <w:p w:rsidR="00AD0479" w:rsidRPr="003B03E3" w:rsidRDefault="00AD0479" w:rsidP="00AD0479">
      <w:pPr>
        <w:pStyle w:val="Paragrafi"/>
      </w:pPr>
      <w:r>
        <w:t xml:space="preserve">f) </w:t>
      </w:r>
      <w:r w:rsidRPr="003B03E3">
        <w:t xml:space="preserve">Të drejtën e organeve dhe institucioneve shtetërore, të ngarkuara me ligj, për kontrollin e zbatimit të projektit me cilësinë dhe </w:t>
      </w:r>
      <w:r>
        <w:t xml:space="preserve">në </w:t>
      </w:r>
      <w:r w:rsidRPr="003B03E3">
        <w:t xml:space="preserve">afatin e përcaktuar në projekt; </w:t>
      </w:r>
    </w:p>
    <w:p w:rsidR="00AD0479" w:rsidRPr="003B03E3" w:rsidRDefault="00AD0479" w:rsidP="00AD0479">
      <w:pPr>
        <w:pStyle w:val="Paragrafi"/>
      </w:pPr>
      <w:r>
        <w:t xml:space="preserve">g) </w:t>
      </w:r>
      <w:r w:rsidRPr="003B03E3">
        <w:t>Të drejtën e Këshillit të Ministrave p</w:t>
      </w:r>
      <w:r>
        <w:t>ër shfuqizimin e kësaj leje konce</w:t>
      </w:r>
      <w:r w:rsidRPr="003B03E3">
        <w:t>sioni kur nga kontrollet e ushtruara nga organet dhe institucionet shtetërore, të ngarkuara me ligj, janë vërejtur shkelje ose mosrespektim</w:t>
      </w:r>
      <w:r>
        <w:t xml:space="preserve"> të kërkesave të lejes së koncesionit, në</w:t>
      </w:r>
      <w:r w:rsidRPr="003B03E3">
        <w:t xml:space="preserve"> zb</w:t>
      </w:r>
      <w:r>
        <w:t>atimin e parametrave teknikë, në</w:t>
      </w:r>
      <w:r w:rsidRPr="003B03E3">
        <w:t xml:space="preserve"> afatin e realizimit të projektit dhe </w:t>
      </w:r>
      <w:r>
        <w:t xml:space="preserve">të </w:t>
      </w:r>
      <w:r w:rsidRPr="003B03E3">
        <w:t>normave mjedisore;</w:t>
      </w:r>
    </w:p>
    <w:p w:rsidR="00AD0479" w:rsidRPr="003B03E3" w:rsidRDefault="00AD0479" w:rsidP="00AD0479">
      <w:pPr>
        <w:pStyle w:val="Paragrafi"/>
      </w:pPr>
      <w:r>
        <w:t xml:space="preserve">gj) </w:t>
      </w:r>
      <w:r w:rsidRPr="003B03E3">
        <w:t>Kategorinë e produkt</w:t>
      </w:r>
      <w:r>
        <w:t>eve që do të prodhojë rafineria</w:t>
      </w:r>
      <w:r w:rsidRPr="003B03E3">
        <w:t xml:space="preserve"> ose kategorinë e produkteve që do të transportohen në naftësjellës ose gazsjellës;</w:t>
      </w:r>
    </w:p>
    <w:p w:rsidR="00AD0479" w:rsidRPr="003B03E3" w:rsidRDefault="00AD0479" w:rsidP="00AD0479">
      <w:pPr>
        <w:pStyle w:val="Paragrafi"/>
      </w:pPr>
      <w:r>
        <w:t xml:space="preserve">h) </w:t>
      </w:r>
      <w:r w:rsidRPr="003B03E3">
        <w:t>Detyrimet financiare, që subjekti ka ndaj shtetit dhe formën e shlyerjes së tyre;</w:t>
      </w:r>
    </w:p>
    <w:p w:rsidR="00AD0479" w:rsidRPr="003B03E3" w:rsidRDefault="00AD0479" w:rsidP="00AD0479">
      <w:pPr>
        <w:pStyle w:val="Paragrafi"/>
      </w:pPr>
      <w:r>
        <w:t xml:space="preserve">i) </w:t>
      </w:r>
      <w:r w:rsidRPr="003B03E3">
        <w:t>Detyrimin për zbatimin e kërkesave të neneve 9 dhe1</w:t>
      </w:r>
      <w:r>
        <w:t>2 të ligjit nr.8450, datë 24.</w:t>
      </w:r>
      <w:r w:rsidRPr="003B03E3">
        <w:t>2.1999, për mbajtjen e rezervës së sigurisë dhe për markën e cilësinë e nënprodukteve të naftës të prodhuara nga rafineria;</w:t>
      </w:r>
    </w:p>
    <w:p w:rsidR="00AD0479" w:rsidRPr="003B03E3" w:rsidRDefault="00AD0479" w:rsidP="00AD0479">
      <w:pPr>
        <w:pStyle w:val="Paragrafi"/>
      </w:pPr>
      <w:r>
        <w:t>j) Të dhënat dhe afatet brenda të</w:t>
      </w:r>
      <w:r w:rsidRPr="003B03E3">
        <w:t xml:space="preserve"> c</w:t>
      </w:r>
      <w:r>
        <w:t>ilave shoqë</w:t>
      </w:r>
      <w:r w:rsidRPr="003B03E3">
        <w:t>ria duhet të dërgojë në ministrinë përgjegjëse për h</w:t>
      </w:r>
      <w:r>
        <w:t>idrokarburet, në zbatim të urdh</w:t>
      </w:r>
      <w:r w:rsidRPr="003B03E3">
        <w:t>rit të ministrit përkatës;</w:t>
      </w:r>
    </w:p>
    <w:p w:rsidR="00AD0479" w:rsidRPr="003B03E3" w:rsidRDefault="00AD0479" w:rsidP="00AD0479">
      <w:pPr>
        <w:pStyle w:val="Paragrafi"/>
      </w:pPr>
      <w:r>
        <w:t>k)</w:t>
      </w:r>
      <w:r w:rsidRPr="003B03E3">
        <w:t xml:space="preserve"> Sanksionet në rast largi</w:t>
      </w:r>
      <w:r>
        <w:t>mi, braktisjeje apo mosrealizim</w:t>
      </w:r>
      <w:r w:rsidRPr="003B03E3">
        <w:t xml:space="preserve"> të investimit.</w:t>
      </w:r>
    </w:p>
    <w:p w:rsidR="00AD0479" w:rsidRPr="003B03E3" w:rsidRDefault="00AD0479" w:rsidP="00AD0479">
      <w:pPr>
        <w:pStyle w:val="Paragrafi"/>
      </w:pPr>
      <w:r w:rsidRPr="003B03E3">
        <w:t xml:space="preserve">Në lejen e koncesionit në përputhje me dispozitat ligjore në fuqi, mund të përfshihen edhe përcaktime të </w:t>
      </w:r>
      <w:r>
        <w:t>tjera ose detyrime të ndë</w:t>
      </w:r>
      <w:r w:rsidRPr="003B03E3">
        <w:t>rsjella</w:t>
      </w:r>
      <w:r>
        <w:t>, për të cilat palët bien dakord</w:t>
      </w:r>
      <w:r w:rsidRPr="003B03E3">
        <w:t>.</w:t>
      </w:r>
    </w:p>
    <w:p w:rsidR="00AD0479" w:rsidRPr="003B03E3" w:rsidRDefault="00AD0479" w:rsidP="00AD0479">
      <w:pPr>
        <w:pStyle w:val="Paragrafi"/>
      </w:pPr>
      <w:r>
        <w:t>11. Leja e konce</w:t>
      </w:r>
      <w:r w:rsidRPr="003B03E3">
        <w:t>sionit hartohet në katër kopje, nga të cilat një kopje i dorëzohet zyrtarisht shoqërisë anon</w:t>
      </w:r>
      <w:r>
        <w:t>ime së cilës i jepet leja e koncesionit dhe nga një kopje u dërgohet Këshillit të</w:t>
      </w:r>
      <w:r w:rsidRPr="003B03E3">
        <w:t xml:space="preserve"> Ministrave, ministrisë përgjegjëse për</w:t>
      </w:r>
      <w:r>
        <w:t xml:space="preserve"> hidrokarburet dhe Ministrisë së</w:t>
      </w:r>
      <w:r w:rsidRPr="003B03E3">
        <w:t xml:space="preserve"> Financave.</w:t>
      </w:r>
    </w:p>
    <w:p w:rsidR="00AD0479" w:rsidRPr="003B03E3" w:rsidRDefault="00AD0479" w:rsidP="00AD0479">
      <w:pPr>
        <w:pStyle w:val="Paragrafi"/>
      </w:pPr>
      <w:r>
        <w:t xml:space="preserve">12. a) </w:t>
      </w:r>
      <w:r w:rsidRPr="003B03E3">
        <w:t xml:space="preserve">Dhënia e lejes së koncesionit për ndërtimin dhe përdorimin e rafinerisë, naftësjellësit </w:t>
      </w:r>
      <w:r w:rsidRPr="003B03E3">
        <w:lastRenderedPageBreak/>
        <w:t>ose gazsjellësit për përpunimin, transportimin dhe tregtimin e naftës, gazit dhe nënprodukteve të tyre, bëhet kundrejt pa</w:t>
      </w:r>
      <w:r>
        <w:t>gesës prej 30 000 000 (tridhjetë</w:t>
      </w:r>
      <w:r w:rsidRPr="003B03E3">
        <w:t xml:space="preserve"> milionë) lekësh nga shoqëria përkatëse, shumë e cila derdhet në llogarinë e ministrisë përgjegjëse për hidrokarburet. </w:t>
      </w:r>
    </w:p>
    <w:p w:rsidR="00AD0479" w:rsidRPr="003B03E3" w:rsidRDefault="00AD0479" w:rsidP="00AD0479">
      <w:pPr>
        <w:pStyle w:val="Paragrafi"/>
      </w:pPr>
      <w:r>
        <w:t xml:space="preserve">b) </w:t>
      </w:r>
      <w:r w:rsidRPr="003B03E3">
        <w:t>Të ardhurat nga pagesa për marrjen e lejes së konces</w:t>
      </w:r>
      <w:r>
        <w:t>ionit ndahen</w:t>
      </w:r>
      <w:r w:rsidRPr="003B03E3">
        <w:t>:</w:t>
      </w:r>
    </w:p>
    <w:p w:rsidR="00AD0479" w:rsidRPr="003B03E3" w:rsidRDefault="00AD0479" w:rsidP="00AD0479">
      <w:pPr>
        <w:pStyle w:val="Paragrafi"/>
      </w:pPr>
      <w:r>
        <w:t xml:space="preserve">- </w:t>
      </w:r>
      <w:r w:rsidRPr="003B03E3">
        <w:t xml:space="preserve">10 për qind </w:t>
      </w:r>
      <w:r>
        <w:t xml:space="preserve">përdoren </w:t>
      </w:r>
      <w:r w:rsidRPr="003B03E3">
        <w:t xml:space="preserve">për financimin e projekteve, </w:t>
      </w:r>
      <w:r>
        <w:t xml:space="preserve">të </w:t>
      </w:r>
      <w:r w:rsidRPr="003B03E3">
        <w:t xml:space="preserve">studimeve dhe botimeve për zhvillimin e sektorit </w:t>
      </w:r>
      <w:r>
        <w:t xml:space="preserve">të </w:t>
      </w:r>
      <w:r w:rsidRPr="003B03E3">
        <w:t>hidrokarbur</w:t>
      </w:r>
      <w:r>
        <w:t>eve</w:t>
      </w:r>
      <w:r w:rsidRPr="003B03E3">
        <w:t xml:space="preserve">, për përballimin e shpenzimeve për kualifikimin dhe specializimin e personelit të strukturave dhe institucioneve që veprojnë në sektorin </w:t>
      </w:r>
      <w:r>
        <w:t xml:space="preserve">e </w:t>
      </w:r>
      <w:r w:rsidRPr="003B03E3">
        <w:t>hidrokarbur</w:t>
      </w:r>
      <w:r>
        <w:t>eve, si dhe për pajisjen e këtyre sektorë</w:t>
      </w:r>
      <w:r w:rsidRPr="003B03E3">
        <w:t>ve</w:t>
      </w:r>
      <w:r>
        <w:t xml:space="preserve"> me aparatura dhe teknikë bashkë</w:t>
      </w:r>
      <w:r w:rsidRPr="003B03E3">
        <w:t>kohore, në funksion të realizimit të detyrave,</w:t>
      </w:r>
      <w:r>
        <w:t xml:space="preserve"> por me miratimin e ministrit përgjegjës pë</w:t>
      </w:r>
      <w:r w:rsidRPr="003B03E3">
        <w:t>r hidrokarburet</w:t>
      </w:r>
      <w:r>
        <w:t>.</w:t>
      </w:r>
    </w:p>
    <w:p w:rsidR="00AD0479" w:rsidRPr="003B03E3" w:rsidRDefault="00AD0479" w:rsidP="00AD0479">
      <w:pPr>
        <w:pStyle w:val="Paragrafi"/>
      </w:pPr>
      <w:r>
        <w:t>- 90 për qind të derdhen në Buxhetin e S</w:t>
      </w:r>
      <w:r w:rsidRPr="003B03E3">
        <w:t>htetit.</w:t>
      </w:r>
    </w:p>
    <w:p w:rsidR="00AD0479" w:rsidRPr="003B03E3" w:rsidRDefault="00AD0479" w:rsidP="00AD0479">
      <w:pPr>
        <w:pStyle w:val="Paragrafi"/>
      </w:pPr>
      <w:r w:rsidRPr="003B03E3">
        <w:t xml:space="preserve"> </w:t>
      </w:r>
      <w:r>
        <w:t>13. Këshilli i Ministrave ka të</w:t>
      </w:r>
      <w:r w:rsidRPr="003B03E3">
        <w:t xml:space="preserve"> dr</w:t>
      </w:r>
      <w:r>
        <w:t>ejtë të shfuqizojë lejen e koncesionit kur gjatë kontrolleve të</w:t>
      </w:r>
      <w:r w:rsidRPr="003B03E3">
        <w:t xml:space="preserve"> ushtruara nga organet dhe institucionet shtetërore, të ngarkuara me ligj, vëren shkelje ose mosrespektim</w:t>
      </w:r>
      <w:r>
        <w:t xml:space="preserve"> të kërkesave të lejes së konce</w:t>
      </w:r>
      <w:r w:rsidRPr="003B03E3">
        <w:t>sionit, moszbatim të p</w:t>
      </w:r>
      <w:r>
        <w:t>arametrave teknikë të projektit</w:t>
      </w:r>
      <w:r w:rsidRPr="003B03E3">
        <w:t xml:space="preserve"> </w:t>
      </w:r>
      <w:r>
        <w:t>dhe mosrespektim të afatit të realizimit të projektit të normave mjedisore dhe detyrimeve të tjera të parashikuara në</w:t>
      </w:r>
      <w:r w:rsidRPr="003B03E3">
        <w:t xml:space="preserve"> marrëveshje a që përcak</w:t>
      </w:r>
      <w:r>
        <w:t>tohen nga legjislacioni në fuqi.</w:t>
      </w:r>
    </w:p>
    <w:p w:rsidR="00AD0479" w:rsidRPr="003B03E3" w:rsidRDefault="00AD0479" w:rsidP="00AD0479">
      <w:pPr>
        <w:pStyle w:val="Paragrafi"/>
      </w:pPr>
      <w:r>
        <w:t xml:space="preserve">14. a) </w:t>
      </w:r>
      <w:r w:rsidRPr="003B03E3">
        <w:t>Shoqëria e pajisur me lejen e koncesionit në përputhje me afatet dhe kushtet e përcaktuara në këtë leje paraqet kërkesën dhe dokumentacioni</w:t>
      </w:r>
      <w:r>
        <w:t>n përkatës për leje ndërtimi, në përputhje me proc</w:t>
      </w:r>
      <w:r w:rsidRPr="003B03E3">
        <w:t>edu</w:t>
      </w:r>
      <w:r>
        <w:t>rat e përcaktuara në ligjin nr.</w:t>
      </w:r>
      <w:r w:rsidRPr="003B03E3">
        <w:t>8405, datë 1</w:t>
      </w:r>
      <w:r>
        <w:t>7.9.1998 “Për urbanistikën”, të</w:t>
      </w:r>
      <w:r w:rsidRPr="003B03E3">
        <w:t xml:space="preserve"> ndryshuar. Ndërtimi dhe vënia në funksionim e rafinerisë, naftësjel</w:t>
      </w:r>
      <w:r>
        <w:t>lësit ose gazsjellësit bëhet bre</w:t>
      </w:r>
      <w:r w:rsidRPr="003B03E3">
        <w:t>nda af</w:t>
      </w:r>
      <w:r>
        <w:t>ateve të përcaktuara në shkronjën "e"</w:t>
      </w:r>
      <w:r w:rsidRPr="003B03E3">
        <w:t xml:space="preserve"> të pikës 10 të këtij vendimi. </w:t>
      </w:r>
    </w:p>
    <w:p w:rsidR="00AD0479" w:rsidRPr="003B03E3" w:rsidRDefault="00AD0479" w:rsidP="00AD0479">
      <w:pPr>
        <w:pStyle w:val="Paragrafi"/>
      </w:pPr>
      <w:r>
        <w:t xml:space="preserve">b) </w:t>
      </w:r>
      <w:r w:rsidRPr="003B03E3">
        <w:t>Përdorimi i objektit dhe realizimi i  veprimtarive për importimin, eksportimin, transportimin, për</w:t>
      </w:r>
      <w:r>
        <w:t>punimin e tregtimin e naftës, të</w:t>
      </w:r>
      <w:r w:rsidRPr="003B03E3">
        <w:t xml:space="preserve"> gazit dhe nënpr</w:t>
      </w:r>
      <w:r>
        <w:t>odukteve të tyre</w:t>
      </w:r>
      <w:r w:rsidRPr="003B03E3">
        <w:t xml:space="preserve"> bëhen nëpërmjet marrëveshjeve (kontratave) me shoq</w:t>
      </w:r>
      <w:r>
        <w:t>ëritë prodhuese të naftës bruto a me shoqëritë anonime, të</w:t>
      </w:r>
      <w:r w:rsidRPr="003B03E3">
        <w:t xml:space="preserve"> cilat në përpu</w:t>
      </w:r>
      <w:r>
        <w:t>thje me dispozitat e ligjit nr.</w:t>
      </w:r>
      <w:r w:rsidRPr="003B03E3">
        <w:t>8450, datë 24.2.1999 “Për përpunimin, transportimin dhe tregtimin e naftës, gazit d</w:t>
      </w:r>
      <w:r>
        <w:t>he nënprodukteve të tyre”, të ndryshuar, janë të</w:t>
      </w:r>
      <w:r w:rsidRPr="003B03E3">
        <w:t xml:space="preserve"> pajisur</w:t>
      </w:r>
      <w:r>
        <w:t>a</w:t>
      </w:r>
      <w:r w:rsidRPr="003B03E3">
        <w:t xml:space="preserve"> me leje koncesioni për të ndërtuar dhe/ose vënë në përdorim instalime bregdetare për transportimin, depozitimin e naftës, gazit dhe nënprodukteve të tyre, ose janë pa</w:t>
      </w:r>
      <w:r>
        <w:t>j</w:t>
      </w:r>
      <w:r w:rsidRPr="003B03E3">
        <w:t>isur me leje tregtimi për ushtrimin e veprimtarisë së tregtisë me shumicë të naftës, gazit dhe nënprodukteve të tyre.</w:t>
      </w:r>
    </w:p>
    <w:p w:rsidR="00AD0479" w:rsidRPr="003B03E3" w:rsidRDefault="00AD0479" w:rsidP="00AD0479">
      <w:pPr>
        <w:pStyle w:val="Paragrafi"/>
      </w:pPr>
      <w:r>
        <w:t>15. Kryerja e pagesave, pë</w:t>
      </w:r>
      <w:r w:rsidRPr="003B03E3">
        <w:t>r ndërtimin dhe përdorimin e rafinerive të reja dhe</w:t>
      </w:r>
      <w:r>
        <w:t xml:space="preserve"> të naftësjellësve ose gazsjellës</w:t>
      </w:r>
      <w:r w:rsidRPr="003B03E3">
        <w:t>ve, për transportimin, importimin dhe eksportimin e naftës bruto, gazit natyror dhe nënprodukteve të tyre, shlyerja e detyrimeve të tjera kontraktore, si dhe çd</w:t>
      </w:r>
      <w:r>
        <w:t>o detyrim doganor dhe fiskal, për këto veprimtari, të</w:t>
      </w:r>
      <w:r w:rsidRPr="003B03E3">
        <w:t xml:space="preserve"> bëhet nëpërmjet dokumentacionit bankar.</w:t>
      </w:r>
    </w:p>
    <w:p w:rsidR="00AD0479" w:rsidRPr="003B03E3" w:rsidRDefault="00AD0479" w:rsidP="00AD0479">
      <w:pPr>
        <w:pStyle w:val="Paragrafi"/>
      </w:pPr>
      <w:r w:rsidRPr="003B03E3">
        <w:t xml:space="preserve"> </w:t>
      </w:r>
      <w:r>
        <w:t xml:space="preserve">16. </w:t>
      </w:r>
      <w:r w:rsidRPr="003B03E3">
        <w:t>Veprimtaria e subjekteve</w:t>
      </w:r>
      <w:r>
        <w:t>,</w:t>
      </w:r>
      <w:r w:rsidRPr="003B03E3">
        <w:t xml:space="preserve"> të pajisuara me leje koncesioni për ndërtimin dhe përdor</w:t>
      </w:r>
      <w:r>
        <w:t>imin e rafinerive, naftësjellësve dhe gazsjellësve, të</w:t>
      </w:r>
      <w:r w:rsidRPr="003B03E3">
        <w:t xml:space="preserve"> monitorohet nga strukturat e ministrisë përgjegjëse për hidrokarburet dhe nga institucione e s</w:t>
      </w:r>
      <w:r>
        <w:t>truktura të tjera shtetërore, të</w:t>
      </w:r>
      <w:r w:rsidRPr="003B03E3">
        <w:t xml:space="preserve"> ngarkuara me ligj. </w:t>
      </w:r>
    </w:p>
    <w:p w:rsidR="00AD0479" w:rsidRPr="003B03E3" w:rsidRDefault="00AD0479" w:rsidP="00AD0479">
      <w:pPr>
        <w:pStyle w:val="Paragrafi"/>
      </w:pPr>
      <w:r>
        <w:t xml:space="preserve">17. </w:t>
      </w:r>
      <w:r w:rsidRPr="003B03E3">
        <w:t xml:space="preserve">Ngarkohen Ministri i </w:t>
      </w:r>
      <w:r>
        <w:t xml:space="preserve">Ekonomisë, Ministri i </w:t>
      </w:r>
      <w:r w:rsidRPr="003B03E3">
        <w:t xml:space="preserve">Industrisë dhe </w:t>
      </w:r>
      <w:r>
        <w:t xml:space="preserve">i </w:t>
      </w:r>
      <w:r w:rsidRPr="003B03E3">
        <w:t>En</w:t>
      </w:r>
      <w:r>
        <w:t>ergjetikës, Ministri i Financave</w:t>
      </w:r>
      <w:r w:rsidRPr="003B03E3">
        <w:t xml:space="preserve"> </w:t>
      </w:r>
      <w:r>
        <w:t xml:space="preserve">dhe </w:t>
      </w:r>
      <w:r w:rsidRPr="003B03E3">
        <w:t xml:space="preserve">Ministri i Rregullimit të Territorit dhe </w:t>
      </w:r>
      <w:r>
        <w:t xml:space="preserve">i </w:t>
      </w:r>
      <w:r w:rsidRPr="003B03E3">
        <w:t>Turizmit për zbatimin e këtij vendimi.</w:t>
      </w:r>
    </w:p>
    <w:p w:rsidR="00AD0479" w:rsidRPr="003B03E3" w:rsidRDefault="00AD0479" w:rsidP="00AD0479">
      <w:pPr>
        <w:pStyle w:val="Paragrafi"/>
      </w:pPr>
      <w:r w:rsidRPr="003B03E3">
        <w:t>Ky ven</w:t>
      </w:r>
      <w:r>
        <w:t>dim hyn në fuqi pas botimit në Fletoren Zyrtare</w:t>
      </w:r>
      <w:r w:rsidRPr="003B03E3">
        <w:t>.</w:t>
      </w:r>
    </w:p>
    <w:p w:rsidR="00AD0479" w:rsidRPr="003B03E3" w:rsidRDefault="00AD0479" w:rsidP="00AD0479">
      <w:pPr>
        <w:pStyle w:val="Paragrafi"/>
      </w:pPr>
    </w:p>
    <w:p w:rsidR="00AD0479" w:rsidRPr="003B03E3" w:rsidRDefault="00AD0479" w:rsidP="00AD0479">
      <w:pPr>
        <w:pStyle w:val="Autoriteti"/>
      </w:pPr>
      <w:r w:rsidRPr="003B03E3">
        <w:t>KRYEMINISTRI</w:t>
      </w:r>
    </w:p>
    <w:p w:rsidR="00AD0479" w:rsidRPr="003B03E3" w:rsidRDefault="00AD0479" w:rsidP="00AD0479">
      <w:pPr>
        <w:pStyle w:val="AutoritetiEmer"/>
      </w:pPr>
      <w:r w:rsidRPr="003B03E3">
        <w:t xml:space="preserve">     Fatos Nano</w:t>
      </w:r>
    </w:p>
    <w:p w:rsidR="00AD0479" w:rsidRPr="003B03E3" w:rsidRDefault="00AD0479" w:rsidP="00AD0479">
      <w:pPr>
        <w:pStyle w:val="Paragrafi"/>
      </w:pPr>
    </w:p>
    <w:p w:rsidR="00AD0479" w:rsidRPr="003B03E3" w:rsidRDefault="00AD0479" w:rsidP="00AD0479">
      <w:pPr>
        <w:pStyle w:val="Paragrafi"/>
      </w:pPr>
    </w:p>
    <w:sectPr w:rsidR="00AD0479" w:rsidRPr="003B03E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75691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0479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E25C7C-AF63-4428-97FE-E877A8C3E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2392</Words>
  <Characters>13636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2019-03-14T17:31:00Z</dcterms:created>
  <dcterms:modified xsi:type="dcterms:W3CDTF">2019-03-14T17:31:00Z</dcterms:modified>
</cp:coreProperties>
</file>