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B1C" w:rsidRDefault="00C64B1C" w:rsidP="00C64B1C">
      <w:pPr>
        <w:pStyle w:val="TitulliTitull"/>
      </w:pPr>
      <w:bookmarkStart w:id="0" w:name="_GoBack"/>
      <w:bookmarkEnd w:id="0"/>
      <w:r>
        <w:t>Ndreqje gabimi</w:t>
      </w:r>
    </w:p>
    <w:p w:rsidR="00C64B1C" w:rsidRDefault="00C64B1C" w:rsidP="00C64B1C">
      <w:pPr>
        <w:pStyle w:val="Paragrafi"/>
      </w:pPr>
    </w:p>
    <w:p w:rsidR="00C64B1C" w:rsidRPr="00CA449F" w:rsidRDefault="00C64B1C" w:rsidP="00C64B1C">
      <w:pPr>
        <w:pStyle w:val="Paragrafi"/>
      </w:pPr>
      <w:r>
        <w:t>Në vendimin nr.296, datë 14.5.2004 të Këshillit të Ministrave "Për ngritjen dhe mënyrën e funksionimit të komitetit të sigurisë së aviacionit civil të Aeroportit Ndërkombëtar "Nënë Tereza"", botuar në Fletoren Zyrtare nr.31, datë 21.5.2004, në pikën 12 të tij, numri 427, bëhet 727, numër ky i cili i referohet vendimit të Këshillit të Ministrave që shfuqizohet.</w:t>
      </w:r>
    </w:p>
    <w:p w:rsidR="00A0784B" w:rsidRPr="003941D1" w:rsidRDefault="00A0784B" w:rsidP="003941D1">
      <w:pPr>
        <w:pStyle w:val="Paragrafi"/>
      </w:pPr>
    </w:p>
    <w:sectPr w:rsidR="00A0784B" w:rsidRPr="003941D1" w:rsidSect="00C64B1C">
      <w:pgSz w:w="11906" w:h="16838" w:code="9"/>
      <w:pgMar w:top="1418" w:right="1418" w:bottom="1418" w:left="1418" w:header="0" w:footer="1134" w:gutter="0"/>
      <w:pgNumType w:start="379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10C65">
      <w:r>
        <w:separator/>
      </w:r>
    </w:p>
  </w:endnote>
  <w:endnote w:type="continuationSeparator" w:id="0">
    <w:p w:rsidR="00000000" w:rsidRDefault="00D10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10C65">
      <w:r>
        <w:separator/>
      </w:r>
    </w:p>
  </w:footnote>
  <w:footnote w:type="continuationSeparator" w:id="0">
    <w:p w:rsidR="00000000" w:rsidRDefault="00D10C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64B1C"/>
    <w:rsid w:val="00C7710C"/>
    <w:rsid w:val="00D10C65"/>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79DDD84-E5DA-4FC8-B2E4-FCE273E51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2019-03-14T17:30:00Z</dcterms:created>
  <dcterms:modified xsi:type="dcterms:W3CDTF">2019-03-14T17:30:00Z</dcterms:modified>
</cp:coreProperties>
</file>