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856" w:rsidRPr="003B5769" w:rsidRDefault="005C2856" w:rsidP="005C2856">
      <w:pPr>
        <w:pStyle w:val="Paragrafi"/>
      </w:pPr>
      <w:bookmarkStart w:id="0" w:name="_GoBack"/>
      <w:bookmarkEnd w:id="0"/>
    </w:p>
    <w:p w:rsidR="005C2856" w:rsidRPr="003B5769" w:rsidRDefault="005C2856" w:rsidP="005C2856">
      <w:pPr>
        <w:pStyle w:val="Akti"/>
      </w:pPr>
      <w:r w:rsidRPr="003B5769">
        <w:t>VENDIM</w:t>
      </w:r>
    </w:p>
    <w:p w:rsidR="005C2856" w:rsidRPr="003B5769" w:rsidRDefault="005C2856" w:rsidP="005C2856">
      <w:pPr>
        <w:pStyle w:val="NumriData"/>
      </w:pPr>
      <w:r w:rsidRPr="003B5769">
        <w:t>Nr.619, datë 21.9.2004</w:t>
      </w:r>
    </w:p>
    <w:p w:rsidR="005C2856" w:rsidRPr="003B5769" w:rsidRDefault="005C2856" w:rsidP="005C2856">
      <w:pPr>
        <w:pStyle w:val="Paragrafi"/>
      </w:pPr>
    </w:p>
    <w:p w:rsidR="005C2856" w:rsidRPr="003B5769" w:rsidRDefault="005C2856" w:rsidP="005C2856">
      <w:pPr>
        <w:pStyle w:val="Titulli"/>
      </w:pPr>
      <w:r w:rsidRPr="003B5769">
        <w:t>PËR DHËNIE FONDI NDIHME PARTISË LËVIZJA ELITARE KOMBËTARE</w:t>
      </w:r>
    </w:p>
    <w:p w:rsidR="005C2856" w:rsidRPr="003B5769" w:rsidRDefault="005C2856" w:rsidP="005C2856">
      <w:pPr>
        <w:pStyle w:val="Paragrafi"/>
      </w:pPr>
    </w:p>
    <w:p w:rsidR="005C2856" w:rsidRDefault="005C2856" w:rsidP="005C2856">
      <w:pPr>
        <w:pStyle w:val="BazLigjPropozues"/>
      </w:pPr>
      <w:r w:rsidRPr="003B5769">
        <w:t>Në mbështetje të nenit 100 të Kushtetutës, të nenit 18 të ligjit nr.8580, datë 17.2.2000 “Për partitë politike”, të neneve 21 e 27 të ligjit nr.8379, datë 29.7.199</w:t>
      </w:r>
      <w:r>
        <w:t>8 “Për hartimin dhe zbatimin e B</w:t>
      </w:r>
      <w:r w:rsidRPr="003B5769">
        <w:t>uxhetit të Shtetit të Republikës së Shqipërisë” dhe të nenit 7 të ligjit nr.9165, datë 23.12.2003 “Për Buxhetin e Shtetit të vitit 2004”, me propozimin e Ministrit të Financave, Këshil</w:t>
      </w:r>
      <w:r>
        <w:t>li i</w:t>
      </w:r>
      <w:r w:rsidRPr="003B5769">
        <w:t xml:space="preserve"> Ministrave </w:t>
      </w:r>
    </w:p>
    <w:p w:rsidR="005C2856" w:rsidRPr="003B5769" w:rsidRDefault="005C2856" w:rsidP="005C2856">
      <w:pPr>
        <w:pStyle w:val="Paragrafi"/>
      </w:pPr>
    </w:p>
    <w:p w:rsidR="005C2856" w:rsidRDefault="005C2856" w:rsidP="005C2856">
      <w:pPr>
        <w:pStyle w:val="VENDOSI"/>
      </w:pPr>
      <w:r w:rsidRPr="003B5769">
        <w:t>VENDOSI:</w:t>
      </w:r>
    </w:p>
    <w:p w:rsidR="005C2856" w:rsidRPr="003B5769" w:rsidRDefault="005C2856" w:rsidP="005C2856">
      <w:pPr>
        <w:pStyle w:val="Paragrafi"/>
      </w:pPr>
    </w:p>
    <w:p w:rsidR="005C2856" w:rsidRPr="003B5769" w:rsidRDefault="005C2856" w:rsidP="005C2856">
      <w:pPr>
        <w:pStyle w:val="Paragrafi"/>
      </w:pPr>
      <w:r w:rsidRPr="003B5769">
        <w:t>1.</w:t>
      </w:r>
      <w:r>
        <w:t xml:space="preserve"> </w:t>
      </w:r>
      <w:r w:rsidRPr="003B5769">
        <w:t>Partisë Lëvizja Elitare Kombëtare t’i jepet fondi prej 100 000</w:t>
      </w:r>
      <w:r>
        <w:t xml:space="preserve"> </w:t>
      </w:r>
      <w:r w:rsidRPr="003B5769">
        <w:t>(një qind mijë) lekësh, si ndihmë financiare.</w:t>
      </w:r>
    </w:p>
    <w:p w:rsidR="005C2856" w:rsidRPr="003B5769" w:rsidRDefault="005C2856" w:rsidP="005C2856">
      <w:pPr>
        <w:pStyle w:val="Paragrafi"/>
      </w:pPr>
      <w:r w:rsidRPr="003B5769">
        <w:t>2.</w:t>
      </w:r>
      <w:r>
        <w:t xml:space="preserve"> </w:t>
      </w:r>
      <w:r w:rsidRPr="003B5769">
        <w:t>Ky fond të përballohet nga fondi rezervë i Këshillit të Ministrave.</w:t>
      </w:r>
    </w:p>
    <w:p w:rsidR="005C2856" w:rsidRPr="003B5769" w:rsidRDefault="005C2856" w:rsidP="005C2856">
      <w:pPr>
        <w:pStyle w:val="Paragrafi"/>
      </w:pPr>
      <w:r w:rsidRPr="003B5769">
        <w:t>3.</w:t>
      </w:r>
      <w:r>
        <w:t xml:space="preserve"> </w:t>
      </w:r>
      <w:r w:rsidRPr="003B5769">
        <w:t>Ngarkohet Ministri i Financave për zbatimin e këtij vendimi.</w:t>
      </w:r>
    </w:p>
    <w:p w:rsidR="005C2856" w:rsidRPr="003B5769" w:rsidRDefault="005C2856" w:rsidP="005C2856">
      <w:pPr>
        <w:pStyle w:val="Paragrafi"/>
      </w:pPr>
      <w:r w:rsidRPr="003B5769">
        <w:t>Ky vendim hyn në fuqi pas botimit në Fletoren Zyrtare.</w:t>
      </w:r>
    </w:p>
    <w:p w:rsidR="005C2856" w:rsidRPr="003B5769" w:rsidRDefault="005C2856" w:rsidP="005C2856">
      <w:pPr>
        <w:pStyle w:val="Paragrafi"/>
      </w:pPr>
    </w:p>
    <w:p w:rsidR="005C2856" w:rsidRPr="003B5769" w:rsidRDefault="005C2856" w:rsidP="005C2856">
      <w:pPr>
        <w:pStyle w:val="Autoriteti"/>
      </w:pPr>
      <w:r w:rsidRPr="003B5769">
        <w:t>KRYEMINISTRI</w:t>
      </w:r>
    </w:p>
    <w:p w:rsidR="005C2856" w:rsidRPr="003B5769" w:rsidRDefault="005C2856" w:rsidP="005C2856">
      <w:pPr>
        <w:pStyle w:val="AutoritetiEmer"/>
      </w:pPr>
      <w:r w:rsidRPr="003B5769">
        <w:t>Fatos Nano</w:t>
      </w:r>
    </w:p>
    <w:p w:rsidR="005C2856" w:rsidRPr="003B5769" w:rsidRDefault="005C2856" w:rsidP="005C2856">
      <w:pPr>
        <w:pStyle w:val="Paragrafi"/>
      </w:pPr>
    </w:p>
    <w:p w:rsidR="005C2856" w:rsidRPr="003B5769" w:rsidRDefault="005C2856" w:rsidP="005C2856">
      <w:pPr>
        <w:pStyle w:val="Paragrafi"/>
      </w:pPr>
    </w:p>
    <w:p w:rsidR="005C2856" w:rsidRDefault="005C2856" w:rsidP="005C285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2856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F7EA5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CF490B-D108-4323-BF36-0A378851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2019-03-14T17:33:00Z</dcterms:created>
  <dcterms:modified xsi:type="dcterms:W3CDTF">2019-03-14T17:33:00Z</dcterms:modified>
</cp:coreProperties>
</file>