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72B" w:rsidRDefault="0021472B" w:rsidP="0021472B">
      <w:pPr>
        <w:pStyle w:val="Akti"/>
      </w:pPr>
      <w:bookmarkStart w:id="0" w:name="_GoBack"/>
      <w:bookmarkEnd w:id="0"/>
      <w:r>
        <w:t>Vendim</w:t>
      </w:r>
    </w:p>
    <w:p w:rsidR="0021472B" w:rsidRDefault="0021472B" w:rsidP="0021472B">
      <w:pPr>
        <w:pStyle w:val="NumriData"/>
      </w:pPr>
      <w:r>
        <w:t>Nr.713, datë 29.10.2004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Titulli"/>
      </w:pPr>
      <w:r>
        <w:t>Për miratimin e shpenzimeve operative, për vitin 2005, të Entit Rregullator të sektorit të furnizimit me ujë dhe të largimit e përpunimit të ujërave të ndotura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BazLigjPropozues"/>
      </w:pPr>
      <w:r>
        <w:t>Në mbështetje të nenit 100 të Kushtetutës dhe të pikës 1 të nenit 11 të ligjit nr.8102, datë 28.3.1996 “Për kuadrin rregullator të sektorit të furnizimit me ujë dhe të largimit e përpunimit të ujërave të ndotura”, me propozimin e Ministrit të Shtetit për Koordinimin, Këshilli i Ministrave</w:t>
      </w:r>
    </w:p>
    <w:p w:rsidR="0021472B" w:rsidRDefault="0021472B" w:rsidP="0021472B">
      <w:pPr>
        <w:pStyle w:val="Paragrafi"/>
      </w:pPr>
    </w:p>
    <w:p w:rsidR="0021472B" w:rsidRPr="00AA2E1C" w:rsidRDefault="0021472B" w:rsidP="0021472B">
      <w:pPr>
        <w:pStyle w:val="VENDOSI"/>
      </w:pPr>
      <w:r w:rsidRPr="00AA2E1C">
        <w:t>Vendosi:</w:t>
      </w:r>
    </w:p>
    <w:p w:rsidR="0021472B" w:rsidRPr="00AA2E1C" w:rsidRDefault="0021472B" w:rsidP="0021472B">
      <w:pPr>
        <w:pStyle w:val="Paragrafi"/>
      </w:pPr>
    </w:p>
    <w:p w:rsidR="0021472B" w:rsidRPr="00602E8D" w:rsidRDefault="0021472B" w:rsidP="0021472B">
      <w:pPr>
        <w:pStyle w:val="Paragrafi"/>
      </w:pPr>
      <w:r w:rsidRPr="00602E8D">
        <w:t>1. Miratimin e shpenzimeve operative, për vitin 2005, të Entit Rregullator të Sektorit të Furnizimit me Ujë dhe të Largimit e Përpunimit të Ujërave të Ndotura, sipas pasqyrës nr.1, që i bashkëlidhet këtij vendimi.</w:t>
      </w:r>
    </w:p>
    <w:p w:rsidR="0021472B" w:rsidRPr="00602E8D" w:rsidRDefault="0021472B" w:rsidP="0021472B">
      <w:pPr>
        <w:pStyle w:val="Paragrafi"/>
      </w:pPr>
      <w:r w:rsidRPr="00602E8D">
        <w:t>2.</w:t>
      </w:r>
      <w:r>
        <w:t xml:space="preserve"> </w:t>
      </w:r>
      <w:r w:rsidRPr="00602E8D">
        <w:t>Ngarkohet Enti Rregullator i Sektorit të Furnizimit me</w:t>
      </w:r>
      <w:r>
        <w:t xml:space="preserve"> Ujë dhe i Largimit e Përp</w:t>
      </w:r>
      <w:r w:rsidRPr="00602E8D">
        <w:t>unimit të Ujërave të Ndotura për zbatimin e këtij vendimi.</w:t>
      </w:r>
    </w:p>
    <w:p w:rsidR="0021472B" w:rsidRDefault="0021472B" w:rsidP="0021472B">
      <w:pPr>
        <w:pStyle w:val="Paragrafi"/>
      </w:pPr>
      <w:r>
        <w:t>Ky vendim hyn në fuqi pas botimit në Fletoren Zyrtare.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Autoriteti"/>
      </w:pPr>
      <w:r>
        <w:t>Kryeministri</w:t>
      </w:r>
    </w:p>
    <w:p w:rsidR="0021472B" w:rsidRDefault="0021472B" w:rsidP="0021472B">
      <w:pPr>
        <w:pStyle w:val="AutoritetiEmer"/>
      </w:pPr>
      <w:r>
        <w:t>Fatos Nano</w:t>
      </w:r>
    </w:p>
    <w:p w:rsidR="0021472B" w:rsidRDefault="0021472B" w:rsidP="0021472B">
      <w:pPr>
        <w:pStyle w:val="Aneksi"/>
      </w:pPr>
    </w:p>
    <w:p w:rsidR="0021472B" w:rsidRPr="00FF3538" w:rsidRDefault="0021472B" w:rsidP="0021472B">
      <w:pPr>
        <w:pStyle w:val="Paragrafi"/>
      </w:pPr>
    </w:p>
    <w:p w:rsidR="0021472B" w:rsidRDefault="0021472B" w:rsidP="0021472B">
      <w:pPr>
        <w:pStyle w:val="Aneksi"/>
      </w:pPr>
    </w:p>
    <w:p w:rsidR="0021472B" w:rsidRDefault="0021472B" w:rsidP="0021472B">
      <w:pPr>
        <w:pStyle w:val="Aneksi"/>
      </w:pPr>
      <w:r>
        <w:t>Enti Rregullator i Ujit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AneksiTitull"/>
      </w:pPr>
      <w:r>
        <w:t>Projektplani i shpenzimeve për vitin 2005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AneksiNr"/>
      </w:pPr>
      <w:r>
        <w:t>Pasqyra nr.1</w:t>
      </w: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  <w:ind w:left="4320"/>
      </w:pPr>
      <w:r>
        <w:t>Në 000/lekë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367"/>
        <w:gridCol w:w="2483"/>
      </w:tblGrid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Emërtimi i shpenzimeve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Planifikuar për vitin 2005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I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Fondi i pagave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  <w:jc w:val="right"/>
            </w:pPr>
            <w:r>
              <w:t>14 700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II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Sigurime shoqërore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  <w:jc w:val="right"/>
            </w:pPr>
            <w:r>
              <w:t>4200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III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Shërbime e furniturë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  <w:jc w:val="right"/>
            </w:pPr>
            <w:r>
              <w:t>4850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IV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TVSH e taksa doganore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  <w:jc w:val="right"/>
            </w:pPr>
            <w:r>
              <w:t>500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V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  <w:r>
              <w:t>Investime</w:t>
            </w:r>
          </w:p>
        </w:tc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  <w:jc w:val="right"/>
            </w:pPr>
            <w:r>
              <w:t>700</w:t>
            </w:r>
          </w:p>
        </w:tc>
      </w:tr>
      <w:tr w:rsidR="0021472B">
        <w:trPr>
          <w:jc w:val="center"/>
        </w:trPr>
        <w:tc>
          <w:tcPr>
            <w:tcW w:w="0" w:type="auto"/>
          </w:tcPr>
          <w:p w:rsidR="0021472B" w:rsidRDefault="0021472B" w:rsidP="0021472B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21472B" w:rsidRPr="001E1D69" w:rsidRDefault="0021472B" w:rsidP="0021472B">
            <w:pPr>
              <w:pStyle w:val="Paragrafi"/>
              <w:ind w:firstLine="0"/>
              <w:rPr>
                <w:b/>
              </w:rPr>
            </w:pPr>
            <w:r w:rsidRPr="001E1D69">
              <w:rPr>
                <w:b/>
              </w:rPr>
              <w:t>Totali</w:t>
            </w:r>
          </w:p>
        </w:tc>
        <w:tc>
          <w:tcPr>
            <w:tcW w:w="0" w:type="auto"/>
          </w:tcPr>
          <w:p w:rsidR="0021472B" w:rsidRPr="001E1D69" w:rsidRDefault="0021472B" w:rsidP="0021472B">
            <w:pPr>
              <w:pStyle w:val="Paragrafi"/>
              <w:ind w:firstLine="0"/>
              <w:jc w:val="right"/>
              <w:rPr>
                <w:b/>
              </w:rPr>
            </w:pPr>
            <w:r w:rsidRPr="001E1D69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1E1D69">
              <w:rPr>
                <w:b/>
              </w:rPr>
              <w:t>950</w:t>
            </w:r>
          </w:p>
        </w:tc>
      </w:tr>
    </w:tbl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21472B" w:rsidRDefault="0021472B" w:rsidP="002147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1472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57B7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CAE4DD-6DAE-4C52-9B59-0B6F2BE5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72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14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21472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