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A4F" w:rsidRDefault="00984A4F" w:rsidP="00984A4F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984A4F" w:rsidRDefault="00984A4F" w:rsidP="00984A4F">
      <w:pPr>
        <w:pStyle w:val="NumriData"/>
        <w:keepNext w:val="0"/>
      </w:pPr>
      <w:r>
        <w:t>Nr.788, datë 26.11.2004</w:t>
      </w:r>
    </w:p>
    <w:p w:rsidR="00984A4F" w:rsidRDefault="00984A4F" w:rsidP="00984A4F">
      <w:pPr>
        <w:pStyle w:val="Paragrafi"/>
      </w:pPr>
    </w:p>
    <w:p w:rsidR="00984A4F" w:rsidRDefault="00984A4F" w:rsidP="00984A4F">
      <w:pPr>
        <w:pStyle w:val="Titulli"/>
        <w:keepNext w:val="0"/>
      </w:pPr>
      <w:r>
        <w:t>Për përcaktimin e tarifës dhe të peshës së shërbimeve të rezervuara për operatorin publik POSTAR</w:t>
      </w:r>
    </w:p>
    <w:p w:rsidR="00984A4F" w:rsidRDefault="00984A4F" w:rsidP="00984A4F">
      <w:pPr>
        <w:pStyle w:val="Paragrafi"/>
      </w:pPr>
    </w:p>
    <w:p w:rsidR="00984A4F" w:rsidRDefault="00984A4F" w:rsidP="00984A4F">
      <w:pPr>
        <w:pStyle w:val="BazLigjPropozues"/>
        <w:keepNext w:val="0"/>
      </w:pPr>
      <w:r>
        <w:t>Në mbështetje të nenit 100 të Kushtetutës dhe të neneve 3 pika 14 e 11 pika 1 shkronja “b” të ligjit nr.8530, datë 23.9.1999 “Për shërbimin postar në Republikën e Shqipërisë”, të ndryshuar, me propozimin e Ministrit të Transportit dhe të Telekomunikacionit, Këshilli i Ministrave</w:t>
      </w:r>
    </w:p>
    <w:p w:rsidR="00984A4F" w:rsidRDefault="00984A4F" w:rsidP="00984A4F">
      <w:pPr>
        <w:pStyle w:val="Paragrafi"/>
      </w:pPr>
    </w:p>
    <w:p w:rsidR="00984A4F" w:rsidRDefault="00984A4F" w:rsidP="00984A4F">
      <w:pPr>
        <w:pStyle w:val="VENDOSI"/>
        <w:keepNext w:val="0"/>
      </w:pPr>
      <w:r>
        <w:t>Vendosi:</w:t>
      </w:r>
    </w:p>
    <w:p w:rsidR="00984A4F" w:rsidRDefault="00984A4F" w:rsidP="00984A4F">
      <w:pPr>
        <w:pStyle w:val="Paragrafi"/>
      </w:pPr>
    </w:p>
    <w:p w:rsidR="00984A4F" w:rsidRDefault="00984A4F" w:rsidP="00984A4F">
      <w:pPr>
        <w:pStyle w:val="Paragrafi"/>
      </w:pPr>
      <w:r>
        <w:t>1. Tarifa e shërbimeve të rezervuara, të kryera nga operatori publik postar, për pranimin, përpunimin, transportin dhe dorëzimin e objekteve të korrespondencës së brendshme, të jetë më e vogël se trefishi i tarifave publike për një objekt të korrespondencës për peshën më të vogël të kategorisë së standardeve më të shpejta, nëse ka kategori të tilla, me kusht që pesha e tyre, të jetë më e vogël se 100 gram.</w:t>
      </w:r>
    </w:p>
    <w:p w:rsidR="00984A4F" w:rsidRDefault="00984A4F" w:rsidP="00984A4F">
      <w:pPr>
        <w:pStyle w:val="Paragrafi"/>
      </w:pPr>
      <w:r>
        <w:t>2. Ngarkohet Ministria e Transportit dhe e Telekomunikacionit për zbatimin e këtij vendimi.</w:t>
      </w:r>
    </w:p>
    <w:p w:rsidR="00984A4F" w:rsidRDefault="00984A4F" w:rsidP="00984A4F">
      <w:pPr>
        <w:pStyle w:val="Paragrafi"/>
      </w:pPr>
      <w:r>
        <w:t>Ky vendim hyn në fuqi pas botimit në Fletoren Zyrtare.</w:t>
      </w:r>
    </w:p>
    <w:p w:rsidR="00984A4F" w:rsidRDefault="00984A4F" w:rsidP="00984A4F">
      <w:pPr>
        <w:pStyle w:val="Paragrafi"/>
      </w:pPr>
    </w:p>
    <w:p w:rsidR="00984A4F" w:rsidRDefault="00984A4F" w:rsidP="00984A4F">
      <w:pPr>
        <w:pStyle w:val="Autoriteti"/>
        <w:keepNext w:val="0"/>
      </w:pPr>
      <w:r>
        <w:t>Kryeministri</w:t>
      </w:r>
    </w:p>
    <w:p w:rsidR="00984A4F" w:rsidRPr="00AA3124" w:rsidRDefault="00984A4F" w:rsidP="00984A4F">
      <w:pPr>
        <w:pStyle w:val="AutoritetiEmer"/>
      </w:pPr>
      <w:r>
        <w:t>Fatos Nano</w:t>
      </w:r>
    </w:p>
    <w:p w:rsidR="00984A4F" w:rsidRDefault="00984A4F" w:rsidP="00984A4F">
      <w:pPr>
        <w:pStyle w:val="Akti"/>
        <w:keepNext w:val="0"/>
      </w:pPr>
    </w:p>
    <w:p w:rsidR="00984A4F" w:rsidRDefault="00984A4F" w:rsidP="00984A4F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77FE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84A4F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8FA458-D58D-46F9-A1F4-62625189E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984A4F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84A4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84A4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2019-03-14T17:42:00Z</dcterms:created>
  <dcterms:modified xsi:type="dcterms:W3CDTF">2019-03-14T17:42:00Z</dcterms:modified>
</cp:coreProperties>
</file>