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26D" w:rsidRDefault="002F726D" w:rsidP="002F726D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2F726D" w:rsidRDefault="002F726D" w:rsidP="002F726D">
      <w:pPr>
        <w:pStyle w:val="NumriData"/>
        <w:keepNext w:val="0"/>
      </w:pPr>
      <w:r>
        <w:t>Nr.834, datë 10.12.2004</w:t>
      </w:r>
    </w:p>
    <w:p w:rsidR="002F726D" w:rsidRDefault="002F726D" w:rsidP="002F726D">
      <w:pPr>
        <w:pStyle w:val="Paragrafi"/>
      </w:pPr>
    </w:p>
    <w:p w:rsidR="002F726D" w:rsidRDefault="002F726D" w:rsidP="002F726D">
      <w:pPr>
        <w:pStyle w:val="Titulli"/>
        <w:keepNext w:val="0"/>
      </w:pPr>
      <w:r>
        <w:t>Për disa shtesa dhe ndryshime në vendimin nr.726, datë 21.12.2000 të Këshillit të Ministrave “Për pagat e punonjësve të institucioneve buxhetore”, të ndryshuar</w:t>
      </w:r>
    </w:p>
    <w:p w:rsidR="002F726D" w:rsidRDefault="002F726D" w:rsidP="002F726D">
      <w:pPr>
        <w:pStyle w:val="Paragrafi"/>
      </w:pPr>
    </w:p>
    <w:p w:rsidR="002F726D" w:rsidRDefault="002F726D" w:rsidP="002F726D">
      <w:pPr>
        <w:pStyle w:val="BazLigjPropozues"/>
        <w:keepNext w:val="0"/>
      </w:pPr>
      <w:r>
        <w:t>Në mbështetje të nenit 100 të Kushtetutës, të shkronjave “ç” e “dh” të nenit 5/1 të ligjit nr.8487, datë 13.5.1999 “Për kompetencat për caktimin e pagave të punës”, të ndryshuar, dhe të ligjit nr.9165, datë 23.12.2003 “Për Buxhetin e Shtetit të vitit 2004”, me propozimin e Ministrit të Shtetit për Koordinimin dhe të Ministrit të Financave, Këshilli i Ministrave</w:t>
      </w:r>
    </w:p>
    <w:p w:rsidR="002F726D" w:rsidRDefault="002F726D" w:rsidP="002F726D">
      <w:pPr>
        <w:pStyle w:val="Paragrafi"/>
      </w:pPr>
    </w:p>
    <w:p w:rsidR="002F726D" w:rsidRDefault="002F726D" w:rsidP="002F726D">
      <w:pPr>
        <w:pStyle w:val="VENDOSI"/>
        <w:keepNext w:val="0"/>
      </w:pPr>
      <w:r>
        <w:t>Vendosi:</w:t>
      </w:r>
    </w:p>
    <w:p w:rsidR="002F726D" w:rsidRDefault="002F726D" w:rsidP="002F726D">
      <w:pPr>
        <w:pStyle w:val="Paragrafi"/>
      </w:pPr>
    </w:p>
    <w:p w:rsidR="002F726D" w:rsidRDefault="002F726D" w:rsidP="002F726D">
      <w:pPr>
        <w:pStyle w:val="Paragrafi"/>
      </w:pPr>
      <w:r>
        <w:t>Në vendimin nr.726, datë 21.12.2000 të Këshillit të Ministrave, të ndryshuar, të bëhen këto shtesa dhe ndryshime:</w:t>
      </w:r>
    </w:p>
    <w:p w:rsidR="002F726D" w:rsidRDefault="002F726D" w:rsidP="002F726D">
      <w:pPr>
        <w:pStyle w:val="Paragrafi"/>
      </w:pPr>
      <w:r>
        <w:t>1. Pika 19 ndryshohet si më poshtë vijon:</w:t>
      </w:r>
    </w:p>
    <w:p w:rsidR="002F726D" w:rsidRDefault="002F726D" w:rsidP="002F726D">
      <w:pPr>
        <w:pStyle w:val="Paragrafi"/>
      </w:pPr>
      <w:r>
        <w:t>“19. Për punonjësit efektivë, kërkimorë e shkencorë, në institutet kërkimore-shkencore, paga bazë mujore është:</w:t>
      </w:r>
    </w:p>
    <w:p w:rsidR="002F726D" w:rsidRDefault="002F726D" w:rsidP="002F726D">
      <w:pPr>
        <w:pStyle w:val="Paragrafi"/>
      </w:pPr>
      <w:r>
        <w:t>- Drejtues kërkimesh</w:t>
      </w:r>
      <w:r>
        <w:tab/>
      </w:r>
      <w:r>
        <w:tab/>
        <w:t>B2;</w:t>
      </w:r>
    </w:p>
    <w:p w:rsidR="002F726D" w:rsidRDefault="002F726D" w:rsidP="002F726D">
      <w:pPr>
        <w:pStyle w:val="Paragrafi"/>
      </w:pPr>
      <w:r>
        <w:t>- Mjeshtër kërkimesh</w:t>
      </w:r>
      <w:r>
        <w:tab/>
      </w:r>
      <w:r>
        <w:tab/>
        <w:t>B3;</w:t>
      </w:r>
    </w:p>
    <w:p w:rsidR="002F726D" w:rsidRDefault="002F726D" w:rsidP="002F726D">
      <w:pPr>
        <w:pStyle w:val="Paragrafi"/>
      </w:pPr>
      <w:r>
        <w:t>- Kërkues me gradë shkencore</w:t>
      </w:r>
      <w:r>
        <w:tab/>
        <w:t>B5.</w:t>
      </w:r>
    </w:p>
    <w:p w:rsidR="002F726D" w:rsidRDefault="002F726D" w:rsidP="002F726D">
      <w:pPr>
        <w:pStyle w:val="Paragrafi"/>
      </w:pPr>
      <w:r>
        <w:t>Kur këta punonjës caktohen në funksione drejtuese, përveç pagës përkatëse, marrin edhe shtesë mbi këtë pagë, në përqindje, si më poshtë vijon:</w:t>
      </w:r>
    </w:p>
    <w:p w:rsidR="002F726D" w:rsidRDefault="002F726D" w:rsidP="002F726D">
      <w:pPr>
        <w:pStyle w:val="Paragrafi"/>
      </w:pPr>
      <w:r>
        <w:t>- Drejtor instituti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F726D" w:rsidRDefault="002F726D" w:rsidP="002F726D">
      <w:pPr>
        <w:pStyle w:val="Paragrafi"/>
        <w:ind w:left="720" w:firstLine="0"/>
      </w:pPr>
      <w:r>
        <w:t xml:space="preserve">  Sekretar shkencor i seksionit në Akademinë e Shkencave</w:t>
      </w:r>
      <w:r>
        <w:tab/>
        <w:t>17;</w:t>
      </w:r>
    </w:p>
    <w:p w:rsidR="002F726D" w:rsidRDefault="002F726D" w:rsidP="002F726D">
      <w:pPr>
        <w:pStyle w:val="Paragrafi"/>
      </w:pPr>
      <w:r>
        <w:t>- Zëvendësdrejtor instituti</w:t>
      </w:r>
    </w:p>
    <w:p w:rsidR="002F726D" w:rsidRDefault="002F726D" w:rsidP="002F726D">
      <w:pPr>
        <w:pStyle w:val="Paragrafi"/>
      </w:pPr>
      <w:r>
        <w:t>Drejtor në qendrën kërkimore-shkencore</w:t>
      </w:r>
      <w:r>
        <w:tab/>
      </w:r>
      <w:r>
        <w:tab/>
      </w:r>
      <w:r>
        <w:tab/>
        <w:t>13;</w:t>
      </w:r>
    </w:p>
    <w:p w:rsidR="002F726D" w:rsidRDefault="002F726D" w:rsidP="002F726D">
      <w:pPr>
        <w:pStyle w:val="Paragrafi"/>
      </w:pPr>
      <w:r>
        <w:t>- Përgjegjës departamenti</w:t>
      </w:r>
      <w:r>
        <w:tab/>
      </w:r>
      <w:r>
        <w:tab/>
      </w:r>
      <w:r>
        <w:tab/>
      </w:r>
      <w:r>
        <w:tab/>
      </w:r>
      <w:r>
        <w:tab/>
        <w:t>12;</w:t>
      </w:r>
    </w:p>
    <w:p w:rsidR="002F726D" w:rsidRDefault="002F726D" w:rsidP="002F726D">
      <w:pPr>
        <w:pStyle w:val="Paragrafi"/>
      </w:pPr>
      <w:r>
        <w:t xml:space="preserve"> - Përgjegjës qendre kërkimore-shkencore</w:t>
      </w:r>
    </w:p>
    <w:p w:rsidR="002F726D" w:rsidRDefault="002F726D" w:rsidP="002F726D">
      <w:pPr>
        <w:pStyle w:val="Paragrafi"/>
      </w:pPr>
      <w:r>
        <w:t xml:space="preserve">  Përgjegjës shërbimi</w:t>
      </w:r>
    </w:p>
    <w:p w:rsidR="002F726D" w:rsidRDefault="002F726D" w:rsidP="002F726D">
      <w:pPr>
        <w:pStyle w:val="Paragrafi"/>
      </w:pPr>
      <w:r>
        <w:t xml:space="preserve">  Kryetar seksioni në Akademinë e Shkencave</w:t>
      </w:r>
      <w:r>
        <w:tab/>
      </w:r>
      <w:r>
        <w:tab/>
      </w:r>
      <w:r>
        <w:tab/>
        <w:t>10;</w:t>
      </w:r>
    </w:p>
    <w:p w:rsidR="002F726D" w:rsidRDefault="002F726D" w:rsidP="002F726D">
      <w:pPr>
        <w:pStyle w:val="Paragrafi"/>
      </w:pPr>
      <w:r>
        <w:t>- Përgjegjës seksioni</w:t>
      </w:r>
    </w:p>
    <w:p w:rsidR="002F726D" w:rsidRDefault="002F726D" w:rsidP="002F726D">
      <w:pPr>
        <w:pStyle w:val="Paragrafi"/>
      </w:pPr>
      <w:r>
        <w:t xml:space="preserve">  Përgjegjës klinike</w:t>
      </w:r>
    </w:p>
    <w:p w:rsidR="002F726D" w:rsidRDefault="002F726D" w:rsidP="002F726D">
      <w:pPr>
        <w:pStyle w:val="Paragrafi"/>
      </w:pPr>
      <w:r>
        <w:t xml:space="preserve">  Përgjegjës sektori</w:t>
      </w:r>
      <w:r>
        <w:tab/>
      </w:r>
      <w:r>
        <w:tab/>
      </w:r>
      <w:r>
        <w:tab/>
      </w:r>
      <w:r>
        <w:tab/>
      </w:r>
      <w:r>
        <w:tab/>
      </w:r>
      <w:r>
        <w:tab/>
        <w:t>8.</w:t>
      </w:r>
    </w:p>
    <w:p w:rsidR="002F726D" w:rsidRDefault="002F726D" w:rsidP="002F726D">
      <w:pPr>
        <w:pStyle w:val="Paragrafi"/>
      </w:pPr>
      <w:r>
        <w:t>Punonjësve, që nuk janë efektivë të shkollave të larta ose të instituteve kërkimore-shkencore, por janë bashkëpunëtorë në veprimtaritë e këtyre shkollave ose instituteve, si dhe punonjësve efektivë të shkollave të larta, që nuk janë punonjës pedagogjikë (janë nëpunës) u jepet shpërblim mujor, si më poshtë vijon:</w:t>
      </w:r>
    </w:p>
    <w:p w:rsidR="002F726D" w:rsidRDefault="002F726D" w:rsidP="002F726D">
      <w:pPr>
        <w:pStyle w:val="Paragrafi"/>
      </w:pPr>
      <w:r>
        <w:t>- Profesor, drejtues kërkimesh</w:t>
      </w:r>
      <w:r>
        <w:tab/>
      </w:r>
      <w:r>
        <w:tab/>
      </w:r>
      <w:r>
        <w:tab/>
        <w:t>5600 lekë;</w:t>
      </w:r>
    </w:p>
    <w:p w:rsidR="002F726D" w:rsidRDefault="002F726D" w:rsidP="002F726D">
      <w:pPr>
        <w:pStyle w:val="Paragrafi"/>
      </w:pPr>
      <w:r>
        <w:t>- Profesor i asociuar, mjeshtër kërkimesh</w:t>
      </w:r>
      <w:r>
        <w:tab/>
        <w:t>4900 lekë;</w:t>
      </w:r>
    </w:p>
    <w:p w:rsidR="002F726D" w:rsidRDefault="002F726D" w:rsidP="002F726D">
      <w:pPr>
        <w:pStyle w:val="Paragrafi"/>
      </w:pPr>
      <w:r>
        <w:t>- Për gradën shkencore “doktor i shkencave”</w:t>
      </w:r>
      <w:r>
        <w:tab/>
        <w:t>4200 lekë.”.</w:t>
      </w:r>
    </w:p>
    <w:p w:rsidR="002F726D" w:rsidRDefault="002F726D" w:rsidP="002F726D">
      <w:pPr>
        <w:pStyle w:val="Paragrafi"/>
      </w:pPr>
      <w:r>
        <w:t>2. Pas pikës 19 shtohet pika 19/1, me këtë përmbajtje:</w:t>
      </w:r>
    </w:p>
    <w:p w:rsidR="002F726D" w:rsidRDefault="002F726D" w:rsidP="002F726D">
      <w:pPr>
        <w:pStyle w:val="Paragrafi"/>
      </w:pPr>
      <w:r>
        <w:t>“19/1. Për punonjësit efektivë, pedagogjikë-shkencorë e kërkimorë në shkollat e larta, me kohë të plotë, paga bazë mujore është:</w:t>
      </w:r>
    </w:p>
    <w:p w:rsidR="002F726D" w:rsidRDefault="002F726D" w:rsidP="002F726D">
      <w:pPr>
        <w:pStyle w:val="Paragrafi"/>
      </w:pPr>
      <w:r>
        <w:t>- Profesor</w:t>
      </w:r>
      <w:r>
        <w:tab/>
      </w:r>
      <w:r>
        <w:tab/>
      </w:r>
      <w:r>
        <w:tab/>
      </w:r>
      <w:r>
        <w:tab/>
        <w:t>A 8;</w:t>
      </w:r>
    </w:p>
    <w:p w:rsidR="002F726D" w:rsidRDefault="002F726D" w:rsidP="002F726D">
      <w:pPr>
        <w:pStyle w:val="Paragrafi"/>
      </w:pPr>
      <w:r>
        <w:t>- Profesor i asociuar</w:t>
      </w:r>
      <w:r>
        <w:tab/>
      </w:r>
      <w:r>
        <w:tab/>
      </w:r>
      <w:r>
        <w:tab/>
        <w:t>A 11;</w:t>
      </w:r>
    </w:p>
    <w:p w:rsidR="002F726D" w:rsidRDefault="002F726D" w:rsidP="002F726D">
      <w:pPr>
        <w:pStyle w:val="Paragrafi"/>
      </w:pPr>
      <w:r>
        <w:t>- Pedagog me gradë shkencore</w:t>
      </w:r>
      <w:r>
        <w:tab/>
      </w:r>
      <w:r>
        <w:tab/>
        <w:t>B 2.</w:t>
      </w:r>
    </w:p>
    <w:p w:rsidR="002F726D" w:rsidRDefault="002F726D" w:rsidP="002F726D">
      <w:pPr>
        <w:pStyle w:val="Paragrafi"/>
      </w:pPr>
      <w:r>
        <w:t>Kur këta punonjës  caktohen në funksione drejtuese, përveç pagës përkatëse, marrin edhe shtesë mbi këtë pagë, në përqindje, si më poshtë vijon:</w:t>
      </w:r>
    </w:p>
    <w:p w:rsidR="002F726D" w:rsidRDefault="002F726D" w:rsidP="002F726D">
      <w:pPr>
        <w:pStyle w:val="Paragrafi"/>
      </w:pPr>
      <w:r>
        <w:t>- Rektor i universitetit të kategorisë I</w:t>
      </w:r>
      <w:r>
        <w:tab/>
      </w:r>
      <w:r>
        <w:tab/>
      </w:r>
      <w:r>
        <w:tab/>
        <w:t>25;</w:t>
      </w:r>
    </w:p>
    <w:p w:rsidR="002F726D" w:rsidRDefault="002F726D" w:rsidP="002F726D">
      <w:pPr>
        <w:pStyle w:val="Paragrafi"/>
      </w:pPr>
      <w:r>
        <w:t>- Zëvendësrektor i universitetit të kategorisë I</w:t>
      </w:r>
      <w:r>
        <w:tab/>
      </w:r>
      <w:r>
        <w:tab/>
      </w:r>
    </w:p>
    <w:p w:rsidR="002F726D" w:rsidRDefault="002F726D" w:rsidP="002F726D">
      <w:pPr>
        <w:pStyle w:val="Paragrafi"/>
      </w:pPr>
      <w:r>
        <w:t xml:space="preserve">  Rektor i universitetit të kategorisë II</w:t>
      </w:r>
      <w:r>
        <w:tab/>
      </w:r>
      <w:r>
        <w:tab/>
      </w:r>
      <w:r>
        <w:tab/>
        <w:t>20;</w:t>
      </w:r>
    </w:p>
    <w:p w:rsidR="002F726D" w:rsidRDefault="002F726D" w:rsidP="002F726D">
      <w:pPr>
        <w:pStyle w:val="Paragrafi"/>
      </w:pPr>
      <w:r>
        <w:t>- Zëvendësrektori i universitetit të kategorisë II</w:t>
      </w:r>
      <w:r>
        <w:tab/>
      </w:r>
      <w:r>
        <w:tab/>
        <w:t>17;</w:t>
      </w:r>
    </w:p>
    <w:p w:rsidR="002F726D" w:rsidRDefault="002F726D" w:rsidP="002F726D">
      <w:pPr>
        <w:pStyle w:val="Paragrafi"/>
      </w:pPr>
      <w:r>
        <w:t>- Dekan, kancelar i universitetit të kategorisë I</w:t>
      </w:r>
      <w:r>
        <w:tab/>
      </w:r>
      <w:r>
        <w:tab/>
        <w:t>15;</w:t>
      </w:r>
    </w:p>
    <w:p w:rsidR="002F726D" w:rsidRDefault="002F726D" w:rsidP="002F726D">
      <w:pPr>
        <w:pStyle w:val="Paragrafi"/>
      </w:pPr>
      <w:r>
        <w:lastRenderedPageBreak/>
        <w:t>- Zëvendësdekan,</w:t>
      </w:r>
    </w:p>
    <w:p w:rsidR="002F726D" w:rsidRDefault="002F726D" w:rsidP="002F726D">
      <w:pPr>
        <w:pStyle w:val="Paragrafi"/>
      </w:pPr>
      <w:r>
        <w:t xml:space="preserve">  Kancelar në universitetin e kategorisë </w:t>
      </w:r>
      <w:r>
        <w:tab/>
        <w:t>II</w:t>
      </w:r>
      <w:r>
        <w:tab/>
      </w:r>
      <w:r>
        <w:tab/>
        <w:t>13;</w:t>
      </w:r>
    </w:p>
    <w:p w:rsidR="002F726D" w:rsidRDefault="002F726D" w:rsidP="002F726D">
      <w:pPr>
        <w:pStyle w:val="Paragrafi"/>
      </w:pPr>
      <w:r>
        <w:t>- Përgjegjës departamenti</w:t>
      </w:r>
      <w:r>
        <w:tab/>
      </w:r>
      <w:r>
        <w:tab/>
      </w:r>
      <w:r>
        <w:tab/>
      </w:r>
      <w:r>
        <w:tab/>
        <w:t>12;</w:t>
      </w:r>
    </w:p>
    <w:p w:rsidR="002F726D" w:rsidRDefault="002F726D" w:rsidP="002F726D">
      <w:pPr>
        <w:pStyle w:val="Paragrafi"/>
      </w:pPr>
      <w:r>
        <w:t>- Kancelar në fakultet</w:t>
      </w:r>
      <w:r>
        <w:tab/>
      </w:r>
      <w:r>
        <w:tab/>
      </w:r>
      <w:r>
        <w:tab/>
      </w:r>
      <w:r>
        <w:tab/>
      </w:r>
      <w:r>
        <w:tab/>
        <w:t>10;</w:t>
      </w:r>
    </w:p>
    <w:p w:rsidR="002F726D" w:rsidRDefault="002F726D" w:rsidP="002F726D">
      <w:pPr>
        <w:pStyle w:val="Paragrafi"/>
      </w:pPr>
      <w:r>
        <w:t>- Përgjegjës seksioni, përgjegjës sektori</w:t>
      </w:r>
      <w:r>
        <w:tab/>
      </w:r>
      <w:r>
        <w:tab/>
      </w:r>
      <w:r>
        <w:tab/>
        <w:t>8.”.</w:t>
      </w:r>
    </w:p>
    <w:p w:rsidR="002F726D" w:rsidRDefault="002F726D" w:rsidP="002F726D">
      <w:pPr>
        <w:pStyle w:val="Paragrafi"/>
      </w:pPr>
      <w:r>
        <w:t>3. Në lidhjen I “Renditja e funksioneve sipas klasifikimit”, të bëhen këto ndryshime:</w:t>
      </w:r>
    </w:p>
    <w:p w:rsidR="002F726D" w:rsidRDefault="002F726D" w:rsidP="002F726D">
      <w:pPr>
        <w:pStyle w:val="Paragrafi"/>
      </w:pPr>
      <w:r>
        <w:t>a) Në klasifikimin “A2” shtohet emërtesa “Kryetar i Akademisë së Shkencave”.</w:t>
      </w:r>
    </w:p>
    <w:p w:rsidR="002F726D" w:rsidRDefault="002F726D" w:rsidP="002F726D">
      <w:pPr>
        <w:pStyle w:val="Paragrafi"/>
      </w:pPr>
      <w:r>
        <w:t>b) Paga për këtë klasifikim bëhet “150 000 lekë”.</w:t>
      </w:r>
    </w:p>
    <w:p w:rsidR="002F726D" w:rsidRDefault="002F726D" w:rsidP="002F726D">
      <w:pPr>
        <w:pStyle w:val="Paragrafi"/>
      </w:pPr>
      <w:r>
        <w:t>c) Në klasifikimin “A3” shtohen emërtesat “Zëvendëskryetar i Akademisë së Shkencave” dhe “Sekretari shkencor i Akademisë së Shkencave”;</w:t>
      </w:r>
    </w:p>
    <w:p w:rsidR="002F726D" w:rsidRDefault="002F726D" w:rsidP="002F726D">
      <w:pPr>
        <w:pStyle w:val="Paragrafi"/>
      </w:pPr>
      <w:r>
        <w:t>ç) Paga për këtë klasifikim bëhet “117 000 lekë”;</w:t>
      </w:r>
    </w:p>
    <w:p w:rsidR="002F726D" w:rsidRDefault="002F726D" w:rsidP="002F726D">
      <w:pPr>
        <w:pStyle w:val="Paragrafi"/>
      </w:pPr>
      <w:r>
        <w:t>d) Në klasifikimin “A6” shtohet emërtesa “Akademik”;</w:t>
      </w:r>
    </w:p>
    <w:p w:rsidR="002F726D" w:rsidRDefault="002F726D" w:rsidP="002F726D">
      <w:pPr>
        <w:pStyle w:val="Paragrafi"/>
      </w:pPr>
      <w:r>
        <w:t>dh) Në klasifikimin “B3” shtohet emërtesa “Pedagog”;</w:t>
      </w:r>
    </w:p>
    <w:p w:rsidR="002F726D" w:rsidRDefault="002F726D" w:rsidP="002F726D">
      <w:pPr>
        <w:pStyle w:val="Paragrafi"/>
      </w:pPr>
      <w:r>
        <w:t>e) Në klasifikimin “B4” shtohet emërtesa “Asistent në shkollat e larta”;</w:t>
      </w:r>
    </w:p>
    <w:p w:rsidR="002F726D" w:rsidRDefault="002F726D" w:rsidP="002F726D">
      <w:pPr>
        <w:pStyle w:val="Paragrafi"/>
      </w:pPr>
      <w:r>
        <w:t>ë) Në klasifikimin “A4” emërtesa “Kryetar i Akademisë së Shkencave”, shfuqizohet;</w:t>
      </w:r>
    </w:p>
    <w:p w:rsidR="002F726D" w:rsidRDefault="002F726D" w:rsidP="002F726D">
      <w:pPr>
        <w:pStyle w:val="Paragrafi"/>
      </w:pPr>
      <w:r>
        <w:t>f) Në klasifikimin “A8” emërtesat “Zëvendëskryetar i Akademisë së Shkencave” dhe “Sekretar shkencor i Akademisë së Shkencave” shfuqizohen;</w:t>
      </w:r>
    </w:p>
    <w:p w:rsidR="002F726D" w:rsidRDefault="002F726D" w:rsidP="002F726D">
      <w:pPr>
        <w:pStyle w:val="Paragrafi"/>
      </w:pPr>
      <w:r>
        <w:t>g) Në klasifikimin “B1” emërtesa “Akademik”, shfuqizohet;</w:t>
      </w:r>
    </w:p>
    <w:p w:rsidR="002F726D" w:rsidRDefault="002F726D" w:rsidP="002F726D">
      <w:pPr>
        <w:pStyle w:val="Paragrafi"/>
      </w:pPr>
      <w:r>
        <w:t>gj) Në klasifikimin “C2” emërtesa “Pedagog”, shfuqizohet.</w:t>
      </w:r>
    </w:p>
    <w:p w:rsidR="002F726D" w:rsidRDefault="002F726D" w:rsidP="002F726D">
      <w:pPr>
        <w:pStyle w:val="Paragrafi"/>
      </w:pPr>
      <w:r>
        <w:t>4. Lidhja II-8 “Niveli i pagës për punonjësit e Akademisë së Shkencave”, zëvendësohet me lidhjen me të njëjtin numër dhe emërtim, që i bashkëlidhet këtij vendimi dhe është pjesë përbërëse e tij.</w:t>
      </w:r>
    </w:p>
    <w:p w:rsidR="002F726D" w:rsidRDefault="002F726D" w:rsidP="002F726D">
      <w:pPr>
        <w:pStyle w:val="Paragrafi"/>
      </w:pPr>
      <w:r>
        <w:t>5. Mbi pagat e caktuara sipas këtij vendimi zbatohet indeksimi i përcaktuar në vendimin nr.184, datë 10.4.2004 të Këshillit të Ministrave “Për masën e indeksimit të pagave për vitin 2004”.</w:t>
      </w:r>
    </w:p>
    <w:p w:rsidR="002F726D" w:rsidRDefault="002F726D" w:rsidP="002F726D">
      <w:pPr>
        <w:pStyle w:val="Paragrafi"/>
      </w:pPr>
      <w:r>
        <w:t>6. Efektet financiare që rrjedhin nga zbatimi i këtij vendimi, të përballohen nga Buxheti i Shtetit.</w:t>
      </w:r>
    </w:p>
    <w:p w:rsidR="002F726D" w:rsidRDefault="002F726D" w:rsidP="002F726D">
      <w:pPr>
        <w:pStyle w:val="Paragrafi"/>
      </w:pPr>
      <w:r>
        <w:t>Ky vendim hyn në fuqi pas botimit në Fletoren Zyrtare dhe i shtrin efektet nga data 1 janar 2005.</w:t>
      </w:r>
    </w:p>
    <w:p w:rsidR="002F726D" w:rsidRDefault="002F726D" w:rsidP="002F726D">
      <w:pPr>
        <w:pStyle w:val="Autoriteti"/>
        <w:keepNext w:val="0"/>
      </w:pPr>
    </w:p>
    <w:p w:rsidR="002F726D" w:rsidRDefault="002F726D" w:rsidP="002F726D">
      <w:pPr>
        <w:pStyle w:val="Autoriteti"/>
        <w:keepNext w:val="0"/>
      </w:pPr>
      <w:r>
        <w:t xml:space="preserve">Kryeministri </w:t>
      </w:r>
    </w:p>
    <w:p w:rsidR="002F726D" w:rsidRDefault="002F726D" w:rsidP="002F726D">
      <w:pPr>
        <w:pStyle w:val="AutoritetiEmer"/>
      </w:pPr>
      <w:r>
        <w:t>Fatos Nano</w:t>
      </w:r>
    </w:p>
    <w:p w:rsidR="002F726D" w:rsidRDefault="002F726D" w:rsidP="002F726D">
      <w:pPr>
        <w:pStyle w:val="Paragrafi"/>
      </w:pPr>
    </w:p>
    <w:p w:rsidR="002F726D" w:rsidRDefault="002F726D" w:rsidP="002F726D">
      <w:pPr>
        <w:pStyle w:val="Paragrafi"/>
      </w:pPr>
      <w:r>
        <w:t>Lidhja II-8</w:t>
      </w:r>
    </w:p>
    <w:p w:rsidR="002F726D" w:rsidRDefault="002F726D" w:rsidP="002F726D">
      <w:pPr>
        <w:pStyle w:val="Paragrafi"/>
      </w:pPr>
    </w:p>
    <w:p w:rsidR="002F726D" w:rsidRDefault="002F726D" w:rsidP="002F726D">
      <w:pPr>
        <w:pStyle w:val="Paragrafi"/>
      </w:pPr>
      <w:r>
        <w:t>Niveli i pagës për punonjësit e Akademisë së Shkencave</w:t>
      </w:r>
    </w:p>
    <w:p w:rsidR="002F726D" w:rsidRDefault="002F726D" w:rsidP="002F726D">
      <w:pPr>
        <w:pStyle w:val="Paragrafi"/>
      </w:pPr>
      <w:r>
        <w:t>I.</w:t>
      </w:r>
    </w:p>
    <w:p w:rsidR="002F726D" w:rsidRPr="007E5800" w:rsidRDefault="002F726D" w:rsidP="002F726D">
      <w:pPr>
        <w:pStyle w:val="Paragrafi"/>
        <w:rPr>
          <w:sz w:val="16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5220"/>
        <w:gridCol w:w="1980"/>
      </w:tblGrid>
      <w:tr w:rsidR="002F726D">
        <w:tc>
          <w:tcPr>
            <w:tcW w:w="648" w:type="dxa"/>
          </w:tcPr>
          <w:p w:rsidR="002F726D" w:rsidRDefault="002F726D" w:rsidP="002F726D">
            <w:pPr>
              <w:pStyle w:val="Tabele"/>
            </w:pPr>
            <w:r>
              <w:t>Nr.</w:t>
            </w:r>
          </w:p>
        </w:tc>
        <w:tc>
          <w:tcPr>
            <w:tcW w:w="5220" w:type="dxa"/>
          </w:tcPr>
          <w:p w:rsidR="002F726D" w:rsidRDefault="002F726D" w:rsidP="002F726D">
            <w:pPr>
              <w:pStyle w:val="Tabele"/>
            </w:pPr>
            <w:r>
              <w:t>Emërtimi</w:t>
            </w:r>
          </w:p>
        </w:tc>
        <w:tc>
          <w:tcPr>
            <w:tcW w:w="1980" w:type="dxa"/>
          </w:tcPr>
          <w:p w:rsidR="002F726D" w:rsidRDefault="002F726D" w:rsidP="002F726D">
            <w:pPr>
              <w:pStyle w:val="Tabele"/>
            </w:pPr>
            <w:r>
              <w:t>Klasifikimi/paga</w:t>
            </w:r>
          </w:p>
        </w:tc>
      </w:tr>
      <w:tr w:rsidR="002F726D">
        <w:tc>
          <w:tcPr>
            <w:tcW w:w="648" w:type="dxa"/>
          </w:tcPr>
          <w:p w:rsidR="002F726D" w:rsidRDefault="002F726D" w:rsidP="002F726D">
            <w:pPr>
              <w:pStyle w:val="Tabele"/>
            </w:pPr>
            <w:r>
              <w:t>1</w:t>
            </w:r>
          </w:p>
        </w:tc>
        <w:tc>
          <w:tcPr>
            <w:tcW w:w="5220" w:type="dxa"/>
          </w:tcPr>
          <w:p w:rsidR="002F726D" w:rsidRDefault="002F726D" w:rsidP="002F726D">
            <w:pPr>
              <w:pStyle w:val="Tabele"/>
            </w:pPr>
            <w:r>
              <w:t>Kryetar i Akademisë së Shkencave</w:t>
            </w:r>
          </w:p>
        </w:tc>
        <w:tc>
          <w:tcPr>
            <w:tcW w:w="1980" w:type="dxa"/>
          </w:tcPr>
          <w:p w:rsidR="002F726D" w:rsidRDefault="002F726D" w:rsidP="002F726D">
            <w:pPr>
              <w:pStyle w:val="Tabele"/>
            </w:pPr>
            <w:r>
              <w:t>A2</w:t>
            </w:r>
          </w:p>
        </w:tc>
      </w:tr>
      <w:tr w:rsidR="002F726D">
        <w:tc>
          <w:tcPr>
            <w:tcW w:w="648" w:type="dxa"/>
          </w:tcPr>
          <w:p w:rsidR="002F726D" w:rsidRDefault="002F726D" w:rsidP="002F726D">
            <w:pPr>
              <w:pStyle w:val="Tabele"/>
            </w:pPr>
            <w:r>
              <w:t>2</w:t>
            </w:r>
          </w:p>
        </w:tc>
        <w:tc>
          <w:tcPr>
            <w:tcW w:w="5220" w:type="dxa"/>
          </w:tcPr>
          <w:p w:rsidR="002F726D" w:rsidRDefault="002F726D" w:rsidP="002F726D">
            <w:pPr>
              <w:pStyle w:val="Tabele"/>
            </w:pPr>
            <w:r>
              <w:t>Zëvendëskryetar i Akademisë së Shkencave Sekretar Shkencor i Akademisë së Shkencave</w:t>
            </w:r>
          </w:p>
        </w:tc>
        <w:tc>
          <w:tcPr>
            <w:tcW w:w="1980" w:type="dxa"/>
          </w:tcPr>
          <w:p w:rsidR="002F726D" w:rsidRDefault="002F726D" w:rsidP="002F726D">
            <w:pPr>
              <w:pStyle w:val="Tabele"/>
            </w:pPr>
            <w:r>
              <w:t>A3</w:t>
            </w:r>
          </w:p>
        </w:tc>
      </w:tr>
      <w:tr w:rsidR="002F726D">
        <w:tc>
          <w:tcPr>
            <w:tcW w:w="648" w:type="dxa"/>
          </w:tcPr>
          <w:p w:rsidR="002F726D" w:rsidRDefault="002F726D" w:rsidP="002F726D">
            <w:pPr>
              <w:pStyle w:val="Tabele"/>
            </w:pPr>
            <w:r>
              <w:t>3</w:t>
            </w:r>
          </w:p>
        </w:tc>
        <w:tc>
          <w:tcPr>
            <w:tcW w:w="5220" w:type="dxa"/>
          </w:tcPr>
          <w:p w:rsidR="002F726D" w:rsidRDefault="002F726D" w:rsidP="002F726D">
            <w:pPr>
              <w:pStyle w:val="Tabele"/>
            </w:pPr>
            <w:r>
              <w:t>Akademik</w:t>
            </w:r>
          </w:p>
        </w:tc>
        <w:tc>
          <w:tcPr>
            <w:tcW w:w="1980" w:type="dxa"/>
          </w:tcPr>
          <w:p w:rsidR="002F726D" w:rsidRDefault="002F726D" w:rsidP="002F726D">
            <w:pPr>
              <w:pStyle w:val="Tabele"/>
            </w:pPr>
            <w:r>
              <w:t>A6</w:t>
            </w:r>
          </w:p>
        </w:tc>
      </w:tr>
      <w:tr w:rsidR="002F726D">
        <w:tc>
          <w:tcPr>
            <w:tcW w:w="648" w:type="dxa"/>
          </w:tcPr>
          <w:p w:rsidR="002F726D" w:rsidRDefault="002F726D" w:rsidP="002F726D">
            <w:pPr>
              <w:pStyle w:val="Tabele"/>
            </w:pPr>
            <w:r>
              <w:t>4</w:t>
            </w:r>
          </w:p>
        </w:tc>
        <w:tc>
          <w:tcPr>
            <w:tcW w:w="5220" w:type="dxa"/>
          </w:tcPr>
          <w:p w:rsidR="002F726D" w:rsidRDefault="002F726D" w:rsidP="002F726D">
            <w:pPr>
              <w:pStyle w:val="Tabele"/>
            </w:pPr>
            <w:r>
              <w:t>Drejtues kërkimesh</w:t>
            </w:r>
          </w:p>
        </w:tc>
        <w:tc>
          <w:tcPr>
            <w:tcW w:w="1980" w:type="dxa"/>
          </w:tcPr>
          <w:p w:rsidR="002F726D" w:rsidRDefault="002F726D" w:rsidP="002F726D">
            <w:pPr>
              <w:pStyle w:val="Tabele"/>
            </w:pPr>
            <w:r>
              <w:t>B2</w:t>
            </w:r>
          </w:p>
        </w:tc>
      </w:tr>
      <w:tr w:rsidR="002F726D">
        <w:tc>
          <w:tcPr>
            <w:tcW w:w="648" w:type="dxa"/>
          </w:tcPr>
          <w:p w:rsidR="002F726D" w:rsidRDefault="002F726D" w:rsidP="002F726D">
            <w:pPr>
              <w:pStyle w:val="Tabele"/>
            </w:pPr>
            <w:r>
              <w:t>5</w:t>
            </w:r>
          </w:p>
        </w:tc>
        <w:tc>
          <w:tcPr>
            <w:tcW w:w="5220" w:type="dxa"/>
          </w:tcPr>
          <w:p w:rsidR="002F726D" w:rsidRDefault="002F726D" w:rsidP="002F726D">
            <w:pPr>
              <w:pStyle w:val="Tabele"/>
            </w:pPr>
            <w:r>
              <w:t>Mjeshtër kërkimesh</w:t>
            </w:r>
          </w:p>
        </w:tc>
        <w:tc>
          <w:tcPr>
            <w:tcW w:w="1980" w:type="dxa"/>
          </w:tcPr>
          <w:p w:rsidR="002F726D" w:rsidRDefault="002F726D" w:rsidP="002F726D">
            <w:pPr>
              <w:pStyle w:val="Tabele"/>
            </w:pPr>
            <w:r>
              <w:t>B3</w:t>
            </w:r>
          </w:p>
        </w:tc>
      </w:tr>
      <w:tr w:rsidR="002F726D">
        <w:tc>
          <w:tcPr>
            <w:tcW w:w="648" w:type="dxa"/>
          </w:tcPr>
          <w:p w:rsidR="002F726D" w:rsidRDefault="002F726D" w:rsidP="002F726D">
            <w:pPr>
              <w:pStyle w:val="Tabele"/>
            </w:pPr>
            <w:r>
              <w:t>6</w:t>
            </w:r>
          </w:p>
        </w:tc>
        <w:tc>
          <w:tcPr>
            <w:tcW w:w="5220" w:type="dxa"/>
          </w:tcPr>
          <w:p w:rsidR="002F726D" w:rsidRDefault="002F726D" w:rsidP="002F726D">
            <w:pPr>
              <w:pStyle w:val="Tabele"/>
            </w:pPr>
            <w:r>
              <w:t>Kërkues me gradë shkencore</w:t>
            </w:r>
          </w:p>
        </w:tc>
        <w:tc>
          <w:tcPr>
            <w:tcW w:w="1980" w:type="dxa"/>
          </w:tcPr>
          <w:p w:rsidR="002F726D" w:rsidRDefault="002F726D" w:rsidP="002F726D">
            <w:pPr>
              <w:pStyle w:val="Tabele"/>
            </w:pPr>
            <w:r>
              <w:t>B5</w:t>
            </w:r>
          </w:p>
        </w:tc>
      </w:tr>
      <w:tr w:rsidR="002F726D">
        <w:tc>
          <w:tcPr>
            <w:tcW w:w="648" w:type="dxa"/>
          </w:tcPr>
          <w:p w:rsidR="002F726D" w:rsidRDefault="002F726D" w:rsidP="002F726D">
            <w:pPr>
              <w:pStyle w:val="Tabele"/>
            </w:pPr>
            <w:r>
              <w:t>7</w:t>
            </w:r>
          </w:p>
        </w:tc>
        <w:tc>
          <w:tcPr>
            <w:tcW w:w="5220" w:type="dxa"/>
          </w:tcPr>
          <w:p w:rsidR="002F726D" w:rsidRDefault="002F726D" w:rsidP="002F726D">
            <w:pPr>
              <w:pStyle w:val="Tabele"/>
            </w:pPr>
            <w:r>
              <w:t>Kërkues</w:t>
            </w:r>
          </w:p>
        </w:tc>
        <w:tc>
          <w:tcPr>
            <w:tcW w:w="1980" w:type="dxa"/>
          </w:tcPr>
          <w:p w:rsidR="002F726D" w:rsidRDefault="002F726D" w:rsidP="002F726D">
            <w:pPr>
              <w:pStyle w:val="Tabele"/>
            </w:pPr>
            <w:r>
              <w:t>C2</w:t>
            </w:r>
          </w:p>
        </w:tc>
      </w:tr>
    </w:tbl>
    <w:p w:rsidR="002F726D" w:rsidRDefault="002F726D" w:rsidP="002F726D">
      <w:pPr>
        <w:pStyle w:val="Paragrafi"/>
        <w:ind w:firstLine="0"/>
        <w:rPr>
          <w:sz w:val="14"/>
        </w:rPr>
      </w:pPr>
    </w:p>
    <w:p w:rsidR="002F726D" w:rsidRPr="00ED1C00" w:rsidRDefault="002F726D" w:rsidP="002F726D">
      <w:pPr>
        <w:pStyle w:val="Paragrafi"/>
        <w:ind w:firstLine="0"/>
        <w:rPr>
          <w:szCs w:val="22"/>
        </w:rPr>
      </w:pPr>
    </w:p>
    <w:p w:rsidR="002F726D" w:rsidRPr="00ED1C00" w:rsidRDefault="002F726D" w:rsidP="002F726D">
      <w:pPr>
        <w:pStyle w:val="Paragrafi"/>
        <w:ind w:firstLine="0"/>
        <w:rPr>
          <w:szCs w:val="22"/>
        </w:rPr>
      </w:pPr>
    </w:p>
    <w:p w:rsidR="002F726D" w:rsidRPr="00ED1C00" w:rsidRDefault="002F726D" w:rsidP="002F726D">
      <w:pPr>
        <w:pStyle w:val="Paragrafi"/>
        <w:ind w:firstLine="0"/>
        <w:rPr>
          <w:szCs w:val="22"/>
        </w:rPr>
      </w:pPr>
    </w:p>
    <w:p w:rsidR="002F726D" w:rsidRPr="00ED1C00" w:rsidRDefault="002F726D" w:rsidP="002F726D">
      <w:pPr>
        <w:pStyle w:val="Paragrafi"/>
        <w:ind w:firstLine="0"/>
        <w:rPr>
          <w:szCs w:val="22"/>
        </w:rPr>
      </w:pPr>
    </w:p>
    <w:p w:rsidR="002F726D" w:rsidRDefault="002F726D" w:rsidP="002F726D">
      <w:pPr>
        <w:pStyle w:val="Paragrafi"/>
        <w:ind w:firstLine="0"/>
      </w:pPr>
      <w:r>
        <w:t>II.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368"/>
        <w:gridCol w:w="4320"/>
        <w:gridCol w:w="1620"/>
        <w:gridCol w:w="1978"/>
      </w:tblGrid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Nr.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Emërtimi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Klasa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  <w:r>
              <w:t>Shtesë për funksion</w:t>
            </w: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8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Sekretar shkencor seksioni,përgjegjës sektori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X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  <w:r>
              <w:t>6</w:t>
            </w: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9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Kryetar dege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IX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  <w:r>
              <w:t>5</w:t>
            </w: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lastRenderedPageBreak/>
              <w:t>10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Specialist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VII-VIII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11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Përgjegjës administrate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VI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  <w:r>
              <w:t>1</w:t>
            </w: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12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Arkivist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VII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13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Redaktor, përkthyes, sekretar i kryetarit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VI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14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Përgjegjës ofiçine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V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  <w:r>
              <w:t>1</w:t>
            </w: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15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Llogaritar i parë, ekonomist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V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16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Shofer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II-III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17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Arkëtar, daktilografist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III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</w:p>
        </w:tc>
      </w:tr>
      <w:tr w:rsidR="002F726D">
        <w:tc>
          <w:tcPr>
            <w:tcW w:w="1368" w:type="dxa"/>
          </w:tcPr>
          <w:p w:rsidR="002F726D" w:rsidRDefault="002F726D" w:rsidP="002F726D">
            <w:pPr>
              <w:pStyle w:val="Tabele"/>
            </w:pPr>
            <w:r>
              <w:t>18</w:t>
            </w:r>
          </w:p>
        </w:tc>
        <w:tc>
          <w:tcPr>
            <w:tcW w:w="4320" w:type="dxa"/>
          </w:tcPr>
          <w:p w:rsidR="002F726D" w:rsidRDefault="002F726D" w:rsidP="002F726D">
            <w:pPr>
              <w:pStyle w:val="Tabele"/>
            </w:pPr>
            <w:r>
              <w:t>Portier, pastrues, korier</w:t>
            </w:r>
          </w:p>
        </w:tc>
        <w:tc>
          <w:tcPr>
            <w:tcW w:w="1620" w:type="dxa"/>
          </w:tcPr>
          <w:p w:rsidR="002F726D" w:rsidRDefault="002F726D" w:rsidP="002F726D">
            <w:pPr>
              <w:pStyle w:val="Tabele"/>
            </w:pPr>
            <w:r>
              <w:t>I</w:t>
            </w:r>
          </w:p>
        </w:tc>
        <w:tc>
          <w:tcPr>
            <w:tcW w:w="1978" w:type="dxa"/>
          </w:tcPr>
          <w:p w:rsidR="002F726D" w:rsidRDefault="002F726D" w:rsidP="002F726D">
            <w:pPr>
              <w:pStyle w:val="Tabele"/>
            </w:pPr>
          </w:p>
        </w:tc>
      </w:tr>
    </w:tbl>
    <w:p w:rsidR="002F726D" w:rsidRPr="00D123DC" w:rsidRDefault="002F726D" w:rsidP="002F726D">
      <w:pPr>
        <w:pStyle w:val="Paragrafi"/>
      </w:pPr>
    </w:p>
    <w:p w:rsidR="002F726D" w:rsidRDefault="002F726D" w:rsidP="002F726D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726D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674F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8793E5-0DE6-4171-B7EB-13832426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26D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F726D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2019-03-14T17:44:00Z</dcterms:created>
  <dcterms:modified xsi:type="dcterms:W3CDTF">2019-03-14T17:44:00Z</dcterms:modified>
</cp:coreProperties>
</file>