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6F6" w:rsidRDefault="009966F6" w:rsidP="009966F6">
      <w:pPr>
        <w:pStyle w:val="Akti"/>
        <w:keepNext w:val="0"/>
      </w:pPr>
      <w:bookmarkStart w:id="0" w:name="_GoBack"/>
      <w:bookmarkEnd w:id="0"/>
      <w:r>
        <w:t>Vendim</w:t>
      </w:r>
    </w:p>
    <w:p w:rsidR="009966F6" w:rsidRDefault="009966F6" w:rsidP="009966F6">
      <w:pPr>
        <w:pStyle w:val="NumriData"/>
        <w:keepNext w:val="0"/>
      </w:pPr>
      <w:r>
        <w:t>Nr.882, datë 22.12.2004</w:t>
      </w:r>
    </w:p>
    <w:p w:rsidR="009966F6" w:rsidRDefault="009966F6" w:rsidP="009966F6">
      <w:pPr>
        <w:pStyle w:val="Paragrafi"/>
      </w:pPr>
    </w:p>
    <w:p w:rsidR="009966F6" w:rsidRDefault="009966F6" w:rsidP="009966F6">
      <w:pPr>
        <w:pStyle w:val="Titulli"/>
        <w:keepNext w:val="0"/>
      </w:pPr>
      <w:r>
        <w:t>Për shpërblimin e ish-punonjësve të uzinës së ferrokromit në Burrel</w:t>
      </w:r>
    </w:p>
    <w:p w:rsidR="009966F6" w:rsidRDefault="009966F6" w:rsidP="009966F6">
      <w:pPr>
        <w:pStyle w:val="Paragrafi"/>
      </w:pPr>
    </w:p>
    <w:p w:rsidR="009966F6" w:rsidRDefault="009966F6" w:rsidP="009966F6">
      <w:pPr>
        <w:pStyle w:val="BazLigjPropozues"/>
        <w:keepNext w:val="0"/>
      </w:pPr>
      <w:r>
        <w:t>Në mbështetje të nenit 100 të Kushtetutës dhe të neneve 21 dhe 27 të ligjit nr.8379, datë 29.7.1998 “Për hartimin dhe zbatimin e Buxhetit të Shtetit të Republikës së Shqipërisë”, me propozimin e Ministrit të Industrisë dhe të Energjetikës, Këshilli i Ministrave</w:t>
      </w:r>
    </w:p>
    <w:p w:rsidR="009966F6" w:rsidRDefault="009966F6" w:rsidP="009966F6">
      <w:pPr>
        <w:pStyle w:val="VENDOSI"/>
        <w:keepNext w:val="0"/>
      </w:pPr>
      <w:r>
        <w:br/>
        <w:t>Vendosi:</w:t>
      </w:r>
    </w:p>
    <w:p w:rsidR="009966F6" w:rsidRDefault="009966F6" w:rsidP="009966F6">
      <w:pPr>
        <w:pStyle w:val="Paragrafi"/>
      </w:pPr>
    </w:p>
    <w:p w:rsidR="009966F6" w:rsidRDefault="009966F6" w:rsidP="009966F6">
      <w:pPr>
        <w:pStyle w:val="Paragrafi"/>
      </w:pPr>
      <w:r>
        <w:t>1. Punonjësve të Uzinës së Ferrokromit në Burrel, të cilëve u janë shkurtuar vendet e punës, si rezultat i zbatimit të marrëveshjes së koncesionit, të miratuar me ligjin nr.8791, datë 10.5.2001, t’u jepet një shpërblim i barabartë me 2 paga bazë mujore të vendit të punës.</w:t>
      </w:r>
    </w:p>
    <w:p w:rsidR="009966F6" w:rsidRDefault="009966F6" w:rsidP="009966F6">
      <w:pPr>
        <w:pStyle w:val="Paragrafi"/>
      </w:pPr>
      <w:r>
        <w:t>2. Fondi prej 9 100 000 (nëntë milionë e njëqind mijë) lekësh, për shpërblimin e këtyre punonjësve, të përballohet nga fondi rezervë i Këshillit të Ministrave.</w:t>
      </w:r>
    </w:p>
    <w:p w:rsidR="009966F6" w:rsidRDefault="009966F6" w:rsidP="009966F6">
      <w:pPr>
        <w:pStyle w:val="Paragrafi"/>
      </w:pPr>
      <w:r>
        <w:t>3. Ngarkohen Ministria e Industrisë dhe e Energjetikës dhe Ministria e Financave për zbatimin e këtij vendimi.</w:t>
      </w:r>
    </w:p>
    <w:p w:rsidR="009966F6" w:rsidRDefault="009966F6" w:rsidP="009966F6">
      <w:pPr>
        <w:pStyle w:val="Paragrafi"/>
      </w:pPr>
      <w:r>
        <w:t>Ky vendim hyn në fuqi pas botimit në Fletoren Zyrtare.</w:t>
      </w:r>
    </w:p>
    <w:p w:rsidR="009966F6" w:rsidRDefault="009966F6" w:rsidP="009966F6">
      <w:pPr>
        <w:pStyle w:val="Autoriteti"/>
        <w:keepNext w:val="0"/>
      </w:pPr>
      <w:r>
        <w:t>Kryeministri</w:t>
      </w:r>
    </w:p>
    <w:p w:rsidR="009966F6" w:rsidRDefault="009966F6" w:rsidP="009966F6">
      <w:pPr>
        <w:pStyle w:val="AutoritetiEmer"/>
      </w:pPr>
      <w:r>
        <w:t>Fatos Nano</w:t>
      </w:r>
    </w:p>
    <w:p w:rsidR="009966F6" w:rsidRDefault="009966F6" w:rsidP="009966F6">
      <w:pPr>
        <w:pStyle w:val="Paragrafi"/>
        <w:ind w:firstLine="0"/>
      </w:pPr>
    </w:p>
    <w:p w:rsidR="009966F6" w:rsidRDefault="009966F6" w:rsidP="009966F6">
      <w:pPr>
        <w:pStyle w:val="Paragrafi"/>
        <w:ind w:firstLine="0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81B45"/>
    <w:rsid w:val="009966F6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115C6BC-6BAF-4011-B916-B2AA33CC1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2019-03-14T17:45:00Z</dcterms:created>
  <dcterms:modified xsi:type="dcterms:W3CDTF">2019-03-14T17:45:00Z</dcterms:modified>
</cp:coreProperties>
</file>