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31" w:rsidRDefault="00443E31" w:rsidP="00443E31">
      <w:pPr>
        <w:pStyle w:val="Akti"/>
        <w:keepNext w:val="0"/>
      </w:pPr>
      <w:bookmarkStart w:id="0" w:name="_GoBack"/>
      <w:bookmarkEnd w:id="0"/>
      <w:r>
        <w:t>VENDIM</w:t>
      </w:r>
    </w:p>
    <w:p w:rsidR="00443E31" w:rsidRDefault="00443E31" w:rsidP="00443E31">
      <w:pPr>
        <w:pStyle w:val="NumriData"/>
        <w:keepNext w:val="0"/>
      </w:pPr>
      <w:r>
        <w:t>Nr.28, datë 13.1.2005</w:t>
      </w:r>
    </w:p>
    <w:p w:rsidR="00443E31" w:rsidRDefault="00443E31" w:rsidP="00443E31">
      <w:pPr>
        <w:pStyle w:val="Paragrafi0"/>
      </w:pPr>
    </w:p>
    <w:p w:rsidR="00443E31" w:rsidRDefault="00443E31" w:rsidP="00443E31">
      <w:pPr>
        <w:pStyle w:val="Titulli0"/>
        <w:keepNext w:val="0"/>
      </w:pPr>
      <w:r>
        <w:t>PËR MIRATIMIN E “PLANIT TË PESTË TË MASAVE PËR SEKTORIN E ENERGJISË ELEKTRIKE, PËR VITET 2005-2007”</w:t>
      </w:r>
    </w:p>
    <w:p w:rsidR="00443E31" w:rsidRDefault="00443E31" w:rsidP="00443E31">
      <w:pPr>
        <w:pStyle w:val="Paragrafi0"/>
      </w:pPr>
    </w:p>
    <w:p w:rsidR="00443E31" w:rsidRDefault="00443E31" w:rsidP="00443E31">
      <w:pPr>
        <w:pStyle w:val="Paragrafi0"/>
      </w:pPr>
      <w:r>
        <w:t>Në mbështetje të nenit 100 të Kushtetutës, me propozimin e Ministrit të Industrisë dhe të Energjetikës, Këshilli i Ministrave</w:t>
      </w:r>
    </w:p>
    <w:p w:rsidR="00443E31" w:rsidRDefault="00443E31" w:rsidP="00443E31">
      <w:pPr>
        <w:pStyle w:val="Paragrafi0"/>
      </w:pPr>
    </w:p>
    <w:p w:rsidR="00443E31" w:rsidRDefault="00443E31" w:rsidP="00443E31">
      <w:pPr>
        <w:pStyle w:val="VENDOSI0"/>
        <w:keepNext w:val="0"/>
      </w:pPr>
      <w:r>
        <w:t>VENDOSI:</w:t>
      </w:r>
    </w:p>
    <w:p w:rsidR="00443E31" w:rsidRDefault="00443E31" w:rsidP="00443E31">
      <w:pPr>
        <w:pStyle w:val="Paragrafi0"/>
      </w:pPr>
    </w:p>
    <w:p w:rsidR="00443E31" w:rsidRDefault="00443E31" w:rsidP="00443E31">
      <w:pPr>
        <w:pStyle w:val="Paragrafi0"/>
      </w:pPr>
      <w:r>
        <w:t>1. Miratimin e “Planit të pestë të masave për sektorin e energjisë elektrike, për vitet 2005-2007”.</w:t>
      </w:r>
    </w:p>
    <w:p w:rsidR="00443E31" w:rsidRDefault="00443E31" w:rsidP="00443E31">
      <w:pPr>
        <w:pStyle w:val="Paragrafi0"/>
      </w:pPr>
      <w:r>
        <w:t>2. Vendimi nr. 858, datë 24.12.2003 i Këshillit të Ministrave “Për miratimin e “Planit të katërt të masave për sektorin e energjisë elektrike, për vitet 2004-2006””, shfuqizohet.</w:t>
      </w:r>
    </w:p>
    <w:p w:rsidR="00443E31" w:rsidRDefault="00443E31" w:rsidP="00443E31">
      <w:pPr>
        <w:pStyle w:val="Paragrafi0"/>
      </w:pPr>
      <w:r>
        <w:t>Ky vendim hyn në fuqi menjëherë.</w:t>
      </w:r>
    </w:p>
    <w:p w:rsidR="00443E31" w:rsidRDefault="00443E31" w:rsidP="00443E31">
      <w:pPr>
        <w:pStyle w:val="Paragrafi0"/>
      </w:pPr>
    </w:p>
    <w:p w:rsidR="00443E31" w:rsidRDefault="00443E31" w:rsidP="00443E31">
      <w:pPr>
        <w:pStyle w:val="Autoriteti"/>
        <w:keepNext w:val="0"/>
      </w:pPr>
      <w:r>
        <w:t>KRYEMINISTRI</w:t>
      </w:r>
    </w:p>
    <w:p w:rsidR="00443E31" w:rsidRDefault="00443E31" w:rsidP="00443E31">
      <w:pPr>
        <w:pStyle w:val="AutoritetiEmer"/>
      </w:pPr>
      <w:r>
        <w:t xml:space="preserve">Fatos Nano </w:t>
      </w:r>
    </w:p>
    <w:sectPr w:rsidR="00443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3E31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E31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A7EA9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761D7F-99E9-44C1-B488-8F229616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2019-03-17T18:49:00Z</dcterms:created>
  <dcterms:modified xsi:type="dcterms:W3CDTF">2019-03-17T18:49:00Z</dcterms:modified>
</cp:coreProperties>
</file>