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DBB" w:rsidRPr="003710D2" w:rsidRDefault="00C84DBB" w:rsidP="00C84DBB">
      <w:pPr>
        <w:pStyle w:val="Akti"/>
        <w:rPr>
          <w:lang w:val="it-IT"/>
        </w:rPr>
      </w:pPr>
      <w:bookmarkStart w:id="0" w:name="_GoBack"/>
      <w:bookmarkEnd w:id="0"/>
      <w:r w:rsidRPr="003710D2">
        <w:rPr>
          <w:lang w:val="it-IT"/>
        </w:rPr>
        <w:t>Vendim</w:t>
      </w:r>
    </w:p>
    <w:p w:rsidR="00C84DBB" w:rsidRPr="003710D2" w:rsidRDefault="00C84DBB" w:rsidP="00C84DBB">
      <w:pPr>
        <w:pStyle w:val="NumriData"/>
        <w:rPr>
          <w:lang w:val="it-IT"/>
        </w:rPr>
      </w:pPr>
      <w:r>
        <w:rPr>
          <w:lang w:val="it-IT"/>
        </w:rPr>
        <w:t>Nr.29, datë 13.1</w:t>
      </w:r>
      <w:r w:rsidRPr="003710D2">
        <w:rPr>
          <w:lang w:val="it-IT"/>
        </w:rPr>
        <w:t>.2005</w:t>
      </w:r>
    </w:p>
    <w:p w:rsidR="00C84DBB" w:rsidRPr="003710D2" w:rsidRDefault="00C84DBB" w:rsidP="00C84DBB">
      <w:pPr>
        <w:pStyle w:val="Paragrafi"/>
        <w:rPr>
          <w:lang w:val="it-IT"/>
        </w:rPr>
      </w:pPr>
    </w:p>
    <w:p w:rsidR="00C84DBB" w:rsidRPr="003710D2" w:rsidRDefault="00C84DBB" w:rsidP="00C84DBB">
      <w:pPr>
        <w:pStyle w:val="Titulli"/>
        <w:rPr>
          <w:lang w:val="it-IT"/>
        </w:rPr>
      </w:pPr>
      <w:r w:rsidRPr="003710D2">
        <w:rPr>
          <w:lang w:val="it-IT"/>
        </w:rPr>
        <w:t>Për disa shtesa në vendimin nr.130, datë 18.3.1999 të Këshillit të Ministrave “Për inspektoratin Shtetëror të Kontrollit të naftës, gazit e nënprodukteve të tyre” të ndryshuar</w:t>
      </w:r>
    </w:p>
    <w:p w:rsidR="00C84DBB" w:rsidRPr="003710D2" w:rsidRDefault="00C84DBB" w:rsidP="00C84DBB">
      <w:pPr>
        <w:pStyle w:val="Paragrafi"/>
        <w:rPr>
          <w:lang w:val="it-IT"/>
        </w:rPr>
      </w:pPr>
    </w:p>
    <w:p w:rsidR="00C84DBB" w:rsidRDefault="00C84DBB" w:rsidP="00C84DBB">
      <w:pPr>
        <w:pStyle w:val="BazLigjPropozues"/>
      </w:pPr>
      <w:r>
        <w:t>Në mbështetje të nenit 100 të Kushtetutës dhe të neneve 23, pika 2, e 25 pika 3 të ligjit nr.8450, datë 24.2.1999 “Për përpunimin, transportimin dhe tregtimin e naftës, gazit dhe nënprodukteve të tyre”, të ndryshuar, me propozimin e Ministrit të Industrisë dhe të Energjetikës, Këshilli i Ministrave</w:t>
      </w:r>
    </w:p>
    <w:p w:rsidR="00C84DBB" w:rsidRDefault="00C84DBB" w:rsidP="00C84DBB">
      <w:pPr>
        <w:pStyle w:val="VENDOSI"/>
      </w:pPr>
    </w:p>
    <w:p w:rsidR="00C84DBB" w:rsidRDefault="00C84DBB" w:rsidP="00C84DBB">
      <w:pPr>
        <w:pStyle w:val="VENDOSI"/>
      </w:pPr>
      <w:r w:rsidRPr="00232869">
        <w:t>Vendosi</w:t>
      </w:r>
      <w:r>
        <w:t>:</w:t>
      </w:r>
    </w:p>
    <w:p w:rsidR="00C84DBB" w:rsidRDefault="00C84DBB" w:rsidP="00C84DBB">
      <w:pPr>
        <w:pStyle w:val="Paragrafi"/>
      </w:pPr>
    </w:p>
    <w:p w:rsidR="00C84DBB" w:rsidRDefault="00C84DBB" w:rsidP="00C84DBB">
      <w:pPr>
        <w:pStyle w:val="Paragrafi"/>
      </w:pPr>
      <w:r w:rsidRPr="00C74B9D">
        <w:t>1.</w:t>
      </w:r>
      <w:r>
        <w:t xml:space="preserve"> </w:t>
      </w:r>
      <w:r w:rsidRPr="00C74B9D">
        <w:t xml:space="preserve">Në </w:t>
      </w:r>
      <w:r>
        <w:t>vendimin nr.130, datë 18.3.1999</w:t>
      </w:r>
      <w:r w:rsidRPr="00C74B9D">
        <w:t xml:space="preserve"> të Këshillit </w:t>
      </w:r>
      <w:r>
        <w:t>të Ministrave, të ndryshuar, të bëhen kë</w:t>
      </w:r>
      <w:r w:rsidRPr="00C74B9D">
        <w:t xml:space="preserve">to </w:t>
      </w:r>
      <w:r>
        <w:t>shtesa:</w:t>
      </w:r>
    </w:p>
    <w:p w:rsidR="00C84DBB" w:rsidRDefault="00C84DBB" w:rsidP="00C84DBB">
      <w:pPr>
        <w:pStyle w:val="Paragrafi"/>
      </w:pPr>
      <w:r>
        <w:t>a) Në fund të shkronjës “c” të pikës 3, shtohet paragrafi me këtë përmbajtje:</w:t>
      </w:r>
    </w:p>
    <w:p w:rsidR="00C84DBB" w:rsidRDefault="00C84DBB" w:rsidP="00C84DBB">
      <w:pPr>
        <w:pStyle w:val="Paragrafi"/>
      </w:pPr>
      <w:r>
        <w:t>“Inspektorati kryen analizat e kontrollit për treguesit cilësorë të naftës, gazit dhe nënprodukteve të tyre, për sasitë e importuara para zhdoganimit, për sasitë e prodhuara në vend, si dhe kryhen kontrollin periodik, të detyrueshëm të tregut.”.</w:t>
      </w:r>
    </w:p>
    <w:p w:rsidR="00C84DBB" w:rsidRDefault="00C84DBB" w:rsidP="00C84DBB">
      <w:pPr>
        <w:pStyle w:val="Paragrafi"/>
      </w:pPr>
      <w:r>
        <w:t>b) Pas shkronjës “dh” shtohet shkronja “e” me këtë përmbajtje:</w:t>
      </w:r>
    </w:p>
    <w:p w:rsidR="00C84DBB" w:rsidRDefault="00C84DBB" w:rsidP="00C84DBB">
      <w:pPr>
        <w:pStyle w:val="Paragrafi"/>
      </w:pPr>
      <w:r>
        <w:t>“e) Inspektorati përdor 10 për qind të të ardhurave të përftuara nga gjobat e vëna prej tij, për rinovimin teknologjik të pajisjeve dhe aparaturave, për publikime të materialeve ligjore dhe teknike, për kualifikime dhe marrje përvoje.”.</w:t>
      </w:r>
    </w:p>
    <w:p w:rsidR="00C84DBB" w:rsidRPr="001D207B" w:rsidRDefault="00C84DBB" w:rsidP="00C84DBB">
      <w:pPr>
        <w:pStyle w:val="Paragrafi"/>
        <w:rPr>
          <w:lang w:val="it-IT"/>
        </w:rPr>
      </w:pPr>
      <w:r w:rsidRPr="001D207B">
        <w:rPr>
          <w:lang w:val="it-IT"/>
        </w:rPr>
        <w:t>2.</w:t>
      </w:r>
      <w:r>
        <w:rPr>
          <w:lang w:val="it-IT"/>
        </w:rPr>
        <w:t xml:space="preserve"> </w:t>
      </w:r>
      <w:r w:rsidRPr="001D207B">
        <w:rPr>
          <w:lang w:val="it-IT"/>
        </w:rPr>
        <w:t>Ngarkohet Ministria e Industrisë dhe e Energjetikës për zbatimin e këtij vendimi.</w:t>
      </w:r>
    </w:p>
    <w:p w:rsidR="00C84DBB" w:rsidRPr="00232869" w:rsidRDefault="00C84DBB" w:rsidP="00C84DBB">
      <w:pPr>
        <w:pStyle w:val="Paragrafi"/>
        <w:rPr>
          <w:lang w:val="it-IT"/>
        </w:rPr>
      </w:pPr>
      <w:r w:rsidRPr="00232869">
        <w:rPr>
          <w:lang w:val="it-IT"/>
        </w:rPr>
        <w:t>Ky v</w:t>
      </w:r>
      <w:r>
        <w:rPr>
          <w:lang w:val="it-IT"/>
        </w:rPr>
        <w:t>endim hyn në fuqi pas botimit në</w:t>
      </w:r>
      <w:r w:rsidRPr="00232869">
        <w:rPr>
          <w:lang w:val="it-IT"/>
        </w:rPr>
        <w:t xml:space="preserve"> Fletoren Zyrtare.</w:t>
      </w:r>
    </w:p>
    <w:p w:rsidR="00C84DBB" w:rsidRPr="00232869" w:rsidRDefault="00C84DBB" w:rsidP="00C84DBB">
      <w:pPr>
        <w:pStyle w:val="Paragrafi"/>
        <w:rPr>
          <w:lang w:val="it-IT"/>
        </w:rPr>
      </w:pPr>
    </w:p>
    <w:p w:rsidR="00C84DBB" w:rsidRDefault="00C84DBB" w:rsidP="00C84DBB">
      <w:pPr>
        <w:pStyle w:val="Autoriteti"/>
      </w:pPr>
      <w:r>
        <w:t>Kryeministri</w:t>
      </w:r>
    </w:p>
    <w:p w:rsidR="00C84DBB" w:rsidRPr="001D207B" w:rsidRDefault="00C84DBB" w:rsidP="00C84DBB">
      <w:pPr>
        <w:pStyle w:val="AutoritetiEmer"/>
      </w:pPr>
      <w:r>
        <w:t>Fatos Nano</w:t>
      </w:r>
    </w:p>
    <w:p w:rsidR="00C84DBB" w:rsidRDefault="00C84DBB" w:rsidP="00C84DBB">
      <w:pPr>
        <w:pStyle w:val="Paragrafi"/>
      </w:pPr>
    </w:p>
    <w:p w:rsidR="00C84DBB" w:rsidRPr="003941D1" w:rsidRDefault="00C84DBB" w:rsidP="00C84DB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31CC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84DBB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963DF8-100C-4FF1-877B-9231A595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C84DBB"/>
    <w:rPr>
      <w:rFonts w:ascii="CG Times" w:hAnsi="CG Times"/>
      <w:sz w:val="22"/>
      <w:lang w:val="en-US" w:eastAsia="en-US" w:bidi="ar-SA"/>
    </w:rPr>
  </w:style>
  <w:style w:type="character" w:customStyle="1" w:styleId="NumriDataChar">
    <w:name w:val="Numri_Data Char"/>
    <w:basedOn w:val="DefaultParagraphFont"/>
    <w:link w:val="NumriData"/>
    <w:rsid w:val="00C84DBB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2019-03-16T14:03:00Z</dcterms:created>
  <dcterms:modified xsi:type="dcterms:W3CDTF">2019-03-16T14:03:00Z</dcterms:modified>
</cp:coreProperties>
</file>