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533" w:rsidRPr="00590EB4" w:rsidRDefault="00637533" w:rsidP="00637533">
      <w:pPr>
        <w:pStyle w:val="Akti"/>
        <w:rPr>
          <w:lang w:val="it-IT"/>
        </w:rPr>
      </w:pPr>
      <w:bookmarkStart w:id="0" w:name="_GoBack"/>
      <w:bookmarkEnd w:id="0"/>
      <w:r w:rsidRPr="00590EB4">
        <w:rPr>
          <w:lang w:val="it-IT"/>
        </w:rPr>
        <w:t>Vendim</w:t>
      </w:r>
    </w:p>
    <w:p w:rsidR="00637533" w:rsidRPr="00590EB4" w:rsidRDefault="00637533" w:rsidP="00637533">
      <w:pPr>
        <w:pStyle w:val="NumriData"/>
        <w:rPr>
          <w:lang w:val="it-IT"/>
        </w:rPr>
      </w:pPr>
      <w:r w:rsidRPr="00590EB4">
        <w:rPr>
          <w:lang w:val="it-IT"/>
        </w:rPr>
        <w:t>Nr.37, datë 13.1.2005</w:t>
      </w:r>
    </w:p>
    <w:p w:rsidR="00637533" w:rsidRPr="00590EB4" w:rsidRDefault="00637533" w:rsidP="00637533">
      <w:pPr>
        <w:pStyle w:val="Paragrafi"/>
        <w:rPr>
          <w:lang w:val="it-IT"/>
        </w:rPr>
      </w:pPr>
    </w:p>
    <w:p w:rsidR="00637533" w:rsidRPr="00590EB4" w:rsidRDefault="00637533" w:rsidP="00637533">
      <w:pPr>
        <w:pStyle w:val="Titulli"/>
        <w:rPr>
          <w:lang w:val="it-IT"/>
        </w:rPr>
      </w:pPr>
      <w:r w:rsidRPr="00590EB4">
        <w:rPr>
          <w:lang w:val="it-IT"/>
        </w:rPr>
        <w:t>Për një ndryshim në vendimin nr.681, datë 22.10.2004 të Këshillit të Ministr</w:t>
      </w:r>
      <w:r>
        <w:rPr>
          <w:lang w:val="it-IT"/>
        </w:rPr>
        <w:t>A</w:t>
      </w:r>
      <w:r w:rsidRPr="00590EB4">
        <w:rPr>
          <w:lang w:val="it-IT"/>
        </w:rPr>
        <w:t>ve “Për emërimin e anëtarëve të Këshillit të Autoritetit Mbikëqyrës të Sigurimeve”</w:t>
      </w:r>
    </w:p>
    <w:p w:rsidR="00637533" w:rsidRPr="00590EB4" w:rsidRDefault="00637533" w:rsidP="00637533">
      <w:pPr>
        <w:pStyle w:val="Paragrafi"/>
        <w:rPr>
          <w:lang w:val="it-IT"/>
        </w:rPr>
      </w:pPr>
    </w:p>
    <w:p w:rsidR="00637533" w:rsidRPr="00590EB4" w:rsidRDefault="00637533" w:rsidP="00637533">
      <w:pPr>
        <w:pStyle w:val="BazLigjPropozues"/>
        <w:rPr>
          <w:lang w:val="it-IT"/>
        </w:rPr>
      </w:pPr>
      <w:r w:rsidRPr="00590EB4">
        <w:rPr>
          <w:lang w:val="it-IT"/>
        </w:rPr>
        <w:t>Në mbështetje të nenit 100 të Kushtetutës dhe të nenit 9 të ligjit nr.9268, datë 29.7.2004 “Për organizimin dhe funksionimin e Autoritetit Mbikëqyrës të Sigurimeve”, me propozimin e Ministrit të Financave, Këshilli i Ministrave</w:t>
      </w:r>
    </w:p>
    <w:p w:rsidR="00637533" w:rsidRPr="00590EB4" w:rsidRDefault="00637533" w:rsidP="00637533">
      <w:pPr>
        <w:pStyle w:val="Paragrafi"/>
        <w:rPr>
          <w:lang w:val="it-IT"/>
        </w:rPr>
      </w:pPr>
    </w:p>
    <w:p w:rsidR="00637533" w:rsidRPr="00590EB4" w:rsidRDefault="00637533" w:rsidP="00637533">
      <w:pPr>
        <w:pStyle w:val="VENDOSI"/>
        <w:rPr>
          <w:lang w:val="it-IT"/>
        </w:rPr>
      </w:pPr>
      <w:r w:rsidRPr="00590EB4">
        <w:rPr>
          <w:lang w:val="it-IT"/>
        </w:rPr>
        <w:t>Vendosi:</w:t>
      </w:r>
    </w:p>
    <w:p w:rsidR="00637533" w:rsidRPr="00590EB4" w:rsidRDefault="00637533" w:rsidP="00637533">
      <w:pPr>
        <w:pStyle w:val="Paragrafi"/>
        <w:rPr>
          <w:lang w:val="it-IT"/>
        </w:rPr>
      </w:pPr>
    </w:p>
    <w:p w:rsidR="00637533" w:rsidRPr="00590EB4" w:rsidRDefault="00637533" w:rsidP="00637533">
      <w:pPr>
        <w:pStyle w:val="Paragrafi"/>
        <w:rPr>
          <w:lang w:val="it-IT"/>
        </w:rPr>
      </w:pPr>
      <w:r w:rsidRPr="00590EB4">
        <w:rPr>
          <w:lang w:val="it-IT"/>
        </w:rPr>
        <w:t>Në vendimin nr.681, datë 22.10.2004 të Këshillit të Ministrave, në shkronjën “dh”, “Florian Ballhysa...” zëvendësohet me “Adelina Kareco…”.</w:t>
      </w:r>
    </w:p>
    <w:p w:rsidR="00637533" w:rsidRPr="00590EB4" w:rsidRDefault="00637533" w:rsidP="00637533">
      <w:pPr>
        <w:pStyle w:val="Paragrafi"/>
        <w:rPr>
          <w:lang w:val="it-IT"/>
        </w:rPr>
      </w:pPr>
      <w:r w:rsidRPr="00590EB4">
        <w:rPr>
          <w:lang w:val="it-IT"/>
        </w:rPr>
        <w:t>Ky vendim hyn në fuqi pas botimit në Fletoren Zyrtare.</w:t>
      </w:r>
    </w:p>
    <w:p w:rsidR="00535634" w:rsidRDefault="00535634" w:rsidP="00637533">
      <w:pPr>
        <w:pStyle w:val="Autoriteti"/>
        <w:rPr>
          <w:lang w:val="it-IT"/>
        </w:rPr>
      </w:pPr>
    </w:p>
    <w:p w:rsidR="00637533" w:rsidRPr="008D102D" w:rsidRDefault="00637533" w:rsidP="00637533">
      <w:pPr>
        <w:pStyle w:val="Autoriteti"/>
        <w:rPr>
          <w:lang w:val="it-IT"/>
        </w:rPr>
      </w:pPr>
      <w:r w:rsidRPr="008D102D">
        <w:rPr>
          <w:lang w:val="it-IT"/>
        </w:rPr>
        <w:t>Kryeministri</w:t>
      </w:r>
    </w:p>
    <w:p w:rsidR="00637533" w:rsidRPr="00377AA8" w:rsidRDefault="00637533" w:rsidP="00637533">
      <w:pPr>
        <w:pStyle w:val="AutoritetiEmer"/>
        <w:rPr>
          <w:lang w:val="it-IT"/>
        </w:rPr>
      </w:pPr>
      <w:r w:rsidRPr="008D102D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47CCE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35634"/>
    <w:rsid w:val="00543147"/>
    <w:rsid w:val="00544065"/>
    <w:rsid w:val="00545117"/>
    <w:rsid w:val="0058563C"/>
    <w:rsid w:val="005A53C5"/>
    <w:rsid w:val="005D4BA8"/>
    <w:rsid w:val="00607F6D"/>
    <w:rsid w:val="00634290"/>
    <w:rsid w:val="00637533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A5E2B1-0A5F-4184-AA75-C3A1D8E2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37533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63753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