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DD" w:rsidRDefault="005664DD" w:rsidP="005664DD">
      <w:pPr>
        <w:pStyle w:val="Akti"/>
      </w:pPr>
      <w:bookmarkStart w:id="0" w:name="_GoBack"/>
      <w:bookmarkEnd w:id="0"/>
      <w:r>
        <w:t>Vendim</w:t>
      </w:r>
    </w:p>
    <w:p w:rsidR="005664DD" w:rsidRDefault="005664DD" w:rsidP="005664DD">
      <w:pPr>
        <w:pStyle w:val="NumriData"/>
      </w:pPr>
      <w:r w:rsidRPr="00EF603A">
        <w:t>Nr.87, dat</w:t>
      </w:r>
      <w:r>
        <w:t>ë</w:t>
      </w:r>
      <w:r w:rsidRPr="00EF603A">
        <w:t xml:space="preserve"> 11.2.2005</w:t>
      </w:r>
    </w:p>
    <w:p w:rsidR="005664DD" w:rsidRPr="00067A3D" w:rsidRDefault="005664DD" w:rsidP="005664DD">
      <w:pPr>
        <w:pStyle w:val="Paragrafi"/>
      </w:pPr>
    </w:p>
    <w:p w:rsidR="005664DD" w:rsidRDefault="005664DD" w:rsidP="005664DD">
      <w:pPr>
        <w:pStyle w:val="Titulli"/>
      </w:pPr>
      <w:r>
        <w:t>P</w:t>
      </w:r>
      <w:r>
        <w:rPr>
          <w:rFonts w:cs="CG Times"/>
        </w:rPr>
        <w:t xml:space="preserve">ËR </w:t>
      </w:r>
      <w:r w:rsidRPr="00AE18DC">
        <w:t>DISA NDRYSHIME DHE SHTESA N</w:t>
      </w:r>
      <w:r>
        <w:t>Ë</w:t>
      </w:r>
      <w:r w:rsidRPr="00AE18DC">
        <w:t xml:space="preserve"> VENDIMIN NR.405,</w:t>
      </w:r>
      <w:r>
        <w:t xml:space="preserve"> </w:t>
      </w:r>
      <w:r w:rsidRPr="00EF603A">
        <w:t>DAT</w:t>
      </w:r>
      <w:r>
        <w:t>Ë 8.1.1996</w:t>
      </w:r>
      <w:r w:rsidRPr="00EF603A">
        <w:t xml:space="preserve"> T</w:t>
      </w:r>
      <w:r>
        <w:t>Ë</w:t>
      </w:r>
      <w:r w:rsidRPr="00EF603A">
        <w:t xml:space="preserve"> K</w:t>
      </w:r>
      <w:r>
        <w:t>Ë</w:t>
      </w:r>
      <w:r w:rsidRPr="00EF603A">
        <w:t>SHILLIT T</w:t>
      </w:r>
      <w:r>
        <w:t>Ë</w:t>
      </w:r>
      <w:r w:rsidRPr="00EF603A">
        <w:t xml:space="preserve"> MINISTRAVE “</w:t>
      </w:r>
      <w:r>
        <w:t xml:space="preserve">PËR </w:t>
      </w:r>
      <w:r w:rsidRPr="00EF603A">
        <w:t>ADMINISTRIMIN E RRJETIT RRUGOR KOMB</w:t>
      </w:r>
      <w:r>
        <w:t>Ë</w:t>
      </w:r>
      <w:r w:rsidRPr="00EF603A">
        <w:t>TAR DHE</w:t>
      </w:r>
      <w:r>
        <w:t xml:space="preserve"> </w:t>
      </w:r>
      <w:r w:rsidRPr="00EF603A">
        <w:t>RRJETIT RURAL T</w:t>
      </w:r>
      <w:r>
        <w:t>Ë</w:t>
      </w:r>
      <w:r w:rsidRPr="00EF603A">
        <w:t xml:space="preserve"> REPUBLIK</w:t>
      </w:r>
      <w:r>
        <w:t>Ë</w:t>
      </w:r>
      <w:r w:rsidRPr="00EF603A">
        <w:t>S S</w:t>
      </w:r>
      <w:r>
        <w:t>Ë</w:t>
      </w:r>
      <w:r w:rsidRPr="00EF603A">
        <w:t xml:space="preserve"> SHQIP</w:t>
      </w:r>
      <w:r>
        <w:t>Ë</w:t>
      </w:r>
      <w:r w:rsidRPr="00EF603A">
        <w:t>RIS</w:t>
      </w:r>
      <w:r>
        <w:t>Ë</w:t>
      </w:r>
      <w:r w:rsidRPr="00EF603A">
        <w:t>”,</w:t>
      </w:r>
      <w:r>
        <w:t xml:space="preserve"> </w:t>
      </w:r>
    </w:p>
    <w:p w:rsidR="005664DD" w:rsidRPr="00EF603A" w:rsidRDefault="005664DD" w:rsidP="005664DD">
      <w:pPr>
        <w:pStyle w:val="Titulli"/>
      </w:pPr>
      <w:r w:rsidRPr="00EF603A">
        <w:t>T</w:t>
      </w:r>
      <w:r>
        <w:t>Ë</w:t>
      </w:r>
      <w:r w:rsidRPr="00EF603A">
        <w:t xml:space="preserve"> NDRYSHUAR</w:t>
      </w:r>
    </w:p>
    <w:p w:rsidR="005664DD" w:rsidRDefault="005664DD" w:rsidP="005664DD">
      <w:pPr>
        <w:pStyle w:val="Paragrafi"/>
        <w:rPr>
          <w:lang w:val="it-IT"/>
        </w:rPr>
      </w:pPr>
    </w:p>
    <w:p w:rsidR="005664DD" w:rsidRPr="00EF603A" w:rsidRDefault="005664DD" w:rsidP="005664DD">
      <w:pPr>
        <w:pStyle w:val="BazLigjPropozues"/>
      </w:pPr>
      <w:r w:rsidRPr="00EF603A">
        <w:t>N</w:t>
      </w:r>
      <w:r>
        <w:t>ë m</w:t>
      </w:r>
      <w:r w:rsidRPr="00EF603A">
        <w:t>bështetje të nenit 100</w:t>
      </w:r>
      <w:r>
        <w:t xml:space="preserve"> të Kushtetutës dhe të nenit 15</w:t>
      </w:r>
      <w:r w:rsidRPr="00EF603A">
        <w:t xml:space="preserve"> të ligjit nr.8743, dat</w:t>
      </w:r>
      <w:r>
        <w:t>ë 22.2.2001</w:t>
      </w:r>
      <w:r w:rsidRPr="00EF603A">
        <w:t xml:space="preserve"> “P</w:t>
      </w:r>
      <w:r>
        <w:t>ë</w:t>
      </w:r>
      <w:r w:rsidRPr="00EF603A">
        <w:t>r pronat e paluajtshm</w:t>
      </w:r>
      <w:r>
        <w:t>e të shtetit”, me propozimin e M</w:t>
      </w:r>
      <w:r w:rsidRPr="00EF603A">
        <w:t>inistrit të Transportit dhe të Telekomunikacionit, Këshilli i Ministrave</w:t>
      </w:r>
    </w:p>
    <w:p w:rsidR="005664DD" w:rsidRPr="004654D4" w:rsidRDefault="005664DD" w:rsidP="005664DD">
      <w:pPr>
        <w:pStyle w:val="Paragrafi"/>
        <w:rPr>
          <w:lang w:val="it-IT"/>
        </w:rPr>
      </w:pPr>
    </w:p>
    <w:p w:rsidR="005664DD" w:rsidRPr="004654D4" w:rsidRDefault="005664DD" w:rsidP="005664DD">
      <w:pPr>
        <w:pStyle w:val="VENDOSI"/>
      </w:pPr>
      <w:r w:rsidRPr="004654D4">
        <w:t>VENDOSI:</w:t>
      </w:r>
    </w:p>
    <w:p w:rsidR="005664DD" w:rsidRPr="004654D4" w:rsidRDefault="005664DD" w:rsidP="005664DD">
      <w:pPr>
        <w:pStyle w:val="Paragrafi"/>
        <w:rPr>
          <w:lang w:val="it-IT"/>
        </w:rPr>
      </w:pPr>
    </w:p>
    <w:p w:rsidR="005664DD" w:rsidRPr="004654D4" w:rsidRDefault="005664DD" w:rsidP="005664DD">
      <w:pPr>
        <w:pStyle w:val="Paragrafi"/>
        <w:rPr>
          <w:lang w:val="it-IT"/>
        </w:rPr>
      </w:pPr>
      <w:r w:rsidRPr="004654D4">
        <w:rPr>
          <w:lang w:val="it-IT"/>
        </w:rPr>
        <w:t>Në</w:t>
      </w:r>
      <w:r>
        <w:rPr>
          <w:lang w:val="it-IT"/>
        </w:rPr>
        <w:t xml:space="preserve"> vendimin nr.405, datë 8.1.1996</w:t>
      </w:r>
      <w:r w:rsidRPr="004654D4">
        <w:rPr>
          <w:lang w:val="it-IT"/>
        </w:rPr>
        <w:t xml:space="preserve"> të Këshillit të Ministrave, të ndryshuar, të bëhen ndryshimi dhe shtesat si më poshtë vijo</w:t>
      </w:r>
      <w:r>
        <w:rPr>
          <w:lang w:val="it-IT"/>
        </w:rPr>
        <w:t>j</w:t>
      </w:r>
      <w:r w:rsidRPr="004654D4">
        <w:rPr>
          <w:lang w:val="it-IT"/>
        </w:rPr>
        <w:t>n</w:t>
      </w:r>
      <w:r>
        <w:rPr>
          <w:lang w:val="it-IT"/>
        </w:rPr>
        <w:t>ë</w:t>
      </w:r>
      <w:r w:rsidRPr="004654D4">
        <w:rPr>
          <w:lang w:val="it-IT"/>
        </w:rPr>
        <w:t>:</w:t>
      </w:r>
    </w:p>
    <w:p w:rsidR="005664DD" w:rsidRPr="004654D4" w:rsidRDefault="005664DD" w:rsidP="005664DD">
      <w:pPr>
        <w:pStyle w:val="Paragrafi"/>
        <w:rPr>
          <w:lang w:val="it-IT"/>
        </w:rPr>
      </w:pPr>
      <w:r w:rsidRPr="004654D4">
        <w:rPr>
          <w:lang w:val="it-IT"/>
        </w:rPr>
        <w:t>1. Në pikë</w:t>
      </w:r>
      <w:r>
        <w:rPr>
          <w:lang w:val="it-IT"/>
        </w:rPr>
        <w:t>n 1, rrjetit rrugor kombëtar t’</w:t>
      </w:r>
      <w:r w:rsidRPr="004654D4">
        <w:rPr>
          <w:lang w:val="it-IT"/>
        </w:rPr>
        <w:t>i shtohen dhe “10 km” rrugë.</w:t>
      </w:r>
    </w:p>
    <w:p w:rsidR="005664DD" w:rsidRPr="004654D4" w:rsidRDefault="005664DD" w:rsidP="005664DD">
      <w:pPr>
        <w:pStyle w:val="Paragrafi"/>
        <w:rPr>
          <w:lang w:val="it-IT"/>
        </w:rPr>
      </w:pPr>
      <w:r w:rsidRPr="004654D4">
        <w:rPr>
          <w:lang w:val="it-IT"/>
        </w:rPr>
        <w:t>2. Në lidhjen 1, “Rrjeti rrugor kombëtar”, që i bashkëlidhet vendimit, shtohet emërtimi:</w:t>
      </w:r>
    </w:p>
    <w:p w:rsidR="005664DD" w:rsidRPr="004654D4" w:rsidRDefault="005664DD" w:rsidP="005664DD">
      <w:pPr>
        <w:pStyle w:val="Paragrafi"/>
        <w:rPr>
          <w:lang w:val="it-IT"/>
        </w:rPr>
      </w:pPr>
      <w:r w:rsidRPr="004654D4">
        <w:rPr>
          <w:lang w:val="it-IT"/>
        </w:rPr>
        <w:t>“Drejto</w:t>
      </w:r>
      <w:r>
        <w:rPr>
          <w:lang w:val="it-IT"/>
        </w:rPr>
        <w:t>risë Rajonale të Mirëmbajtjes së</w:t>
      </w:r>
      <w:r w:rsidRPr="004654D4">
        <w:rPr>
          <w:lang w:val="it-IT"/>
        </w:rPr>
        <w:t xml:space="preserve"> Rrugëve, Fier, Fier-Kraps-Lalar 10 km rrugë interurbane, dytësore”.</w:t>
      </w:r>
    </w:p>
    <w:p w:rsidR="005664DD" w:rsidRPr="00D34FDD" w:rsidRDefault="005664DD" w:rsidP="005664DD">
      <w:pPr>
        <w:pStyle w:val="Paragrafi"/>
        <w:rPr>
          <w:lang w:val="it-IT"/>
        </w:rPr>
      </w:pPr>
      <w:r>
        <w:rPr>
          <w:lang w:val="it-IT"/>
        </w:rPr>
        <w:t>3. Në tabelën</w:t>
      </w:r>
      <w:r w:rsidRPr="00D34FDD">
        <w:rPr>
          <w:lang w:val="it-IT"/>
        </w:rPr>
        <w:t xml:space="preserve"> “Inventari i rrugëve rurale, rajonale e komunale”, që i bashkëlidhet vendimit, hiqet emërtimi “Fier-Kraps-Lalar”.</w:t>
      </w:r>
    </w:p>
    <w:p w:rsidR="005664DD" w:rsidRDefault="005664DD" w:rsidP="005664DD">
      <w:pPr>
        <w:pStyle w:val="Paragrafi"/>
        <w:rPr>
          <w:lang w:val="it-IT"/>
        </w:rPr>
      </w:pPr>
      <w:r w:rsidRPr="00AE18DC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AE18DC">
        <w:rPr>
          <w:lang w:val="it-IT"/>
        </w:rPr>
        <w:t>.</w:t>
      </w: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Autoriteti"/>
      </w:pPr>
      <w:r>
        <w:t>Kryeministri</w:t>
      </w:r>
    </w:p>
    <w:p w:rsidR="005664DD" w:rsidRDefault="005664DD" w:rsidP="005664DD">
      <w:pPr>
        <w:pStyle w:val="AutoritetiEmer"/>
      </w:pPr>
      <w:r>
        <w:t>Fatos Nano</w:t>
      </w: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Paragrafi"/>
        <w:rPr>
          <w:lang w:val="it-IT"/>
        </w:rPr>
      </w:pPr>
    </w:p>
    <w:p w:rsidR="005664DD" w:rsidRDefault="00347C2A" w:rsidP="005664DD">
      <w:pPr>
        <w:pStyle w:val="Figure"/>
        <w:rPr>
          <w:lang w:val="it-IT"/>
        </w:rPr>
      </w:pPr>
      <w:r w:rsidRPr="00BA08C0">
        <w:rPr>
          <w:noProof/>
          <w:lang w:val="en-GB" w:eastAsia="en-GB"/>
        </w:rPr>
        <w:lastRenderedPageBreak/>
        <w:drawing>
          <wp:inline distT="0" distB="0" distL="0" distR="0">
            <wp:extent cx="5762625" cy="7372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Paragrafi"/>
        <w:rPr>
          <w:lang w:val="it-IT"/>
        </w:rPr>
      </w:pPr>
    </w:p>
    <w:p w:rsidR="005664DD" w:rsidRDefault="005664DD" w:rsidP="005664DD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7C2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64DD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385D01-E6B8-4CE1-B4F5-A55132EF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664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