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839" w:rsidRPr="00565641" w:rsidRDefault="007A2839" w:rsidP="007A2839">
      <w:pPr>
        <w:pStyle w:val="Akti"/>
      </w:pPr>
      <w:bookmarkStart w:id="0" w:name="_GoBack"/>
      <w:bookmarkEnd w:id="0"/>
      <w:r w:rsidRPr="00565641">
        <w:t xml:space="preserve">Vendim </w:t>
      </w:r>
    </w:p>
    <w:p w:rsidR="007A2839" w:rsidRPr="00565641" w:rsidRDefault="007A2839" w:rsidP="007A2839">
      <w:pPr>
        <w:pStyle w:val="NumriData"/>
      </w:pPr>
      <w:r w:rsidRPr="00565641">
        <w:t>Nr.121, datë 25.2.2005</w:t>
      </w:r>
    </w:p>
    <w:p w:rsidR="007A2839" w:rsidRPr="00565641" w:rsidRDefault="007A2839" w:rsidP="007A2839">
      <w:pPr>
        <w:pStyle w:val="Paragrafi"/>
        <w:rPr>
          <w:szCs w:val="22"/>
        </w:rPr>
      </w:pPr>
    </w:p>
    <w:p w:rsidR="007A2839" w:rsidRPr="00565641" w:rsidRDefault="007A2839" w:rsidP="007A2839">
      <w:pPr>
        <w:pStyle w:val="Titulli"/>
      </w:pPr>
      <w:r w:rsidRPr="00565641">
        <w:t xml:space="preserve">Për disa shtesa dhe ndryshime në vendimin nr.540, datë </w:t>
      </w:r>
      <w:r>
        <w:t>21.12.1992</w:t>
      </w:r>
      <w:r w:rsidRPr="00565641">
        <w:t xml:space="preserve"> të këshillit të ministrave “Për krijimin e Këshillave të kulturës dhe shpërblimin e tyre”, të ndryshuar</w:t>
      </w:r>
    </w:p>
    <w:p w:rsidR="007A2839" w:rsidRPr="00565641" w:rsidRDefault="007A2839" w:rsidP="007A2839">
      <w:pPr>
        <w:pStyle w:val="Paragrafi"/>
        <w:rPr>
          <w:szCs w:val="22"/>
        </w:rPr>
      </w:pPr>
    </w:p>
    <w:p w:rsidR="007A2839" w:rsidRPr="00565641" w:rsidRDefault="007A2839" w:rsidP="007A2839">
      <w:pPr>
        <w:pStyle w:val="BazLigjPropozues"/>
      </w:pPr>
      <w:r w:rsidRPr="00565641">
        <w:t>Në mbështetje të nenit 100 të Kushtetutës dhe të nenev</w:t>
      </w:r>
      <w:r>
        <w:t>e 124 e 128</w:t>
      </w:r>
      <w:r w:rsidRPr="00565641">
        <w:t xml:space="preserve"> të ligjit nr.8445, datë 12.5.1999 “Kodi i Procedurave Administrative të Republikës së Shqipëris</w:t>
      </w:r>
      <w:r>
        <w:t>ë”, me propozimin e Ministrit të Kulturës, R</w:t>
      </w:r>
      <w:r w:rsidRPr="00565641">
        <w:t>inisë dhe Sporteve, Këshilli i Ministrave</w:t>
      </w:r>
    </w:p>
    <w:p w:rsidR="007A2839" w:rsidRPr="00565641" w:rsidRDefault="007A2839" w:rsidP="007A2839">
      <w:pPr>
        <w:pStyle w:val="Paragrafi"/>
        <w:rPr>
          <w:szCs w:val="22"/>
        </w:rPr>
      </w:pPr>
    </w:p>
    <w:p w:rsidR="007A2839" w:rsidRPr="00565641" w:rsidRDefault="007A2839" w:rsidP="007A2839">
      <w:pPr>
        <w:pStyle w:val="VENDOSI"/>
      </w:pPr>
      <w:r w:rsidRPr="00565641">
        <w:t>Vendosi:</w:t>
      </w:r>
    </w:p>
    <w:p w:rsidR="007A2839" w:rsidRPr="00565641" w:rsidRDefault="007A2839" w:rsidP="007A2839">
      <w:pPr>
        <w:pStyle w:val="Paragrafi"/>
        <w:rPr>
          <w:szCs w:val="22"/>
        </w:rPr>
      </w:pPr>
    </w:p>
    <w:p w:rsidR="007A2839" w:rsidRDefault="007A2839" w:rsidP="007A2839">
      <w:pPr>
        <w:pStyle w:val="Paragrafi"/>
      </w:pPr>
      <w:r w:rsidRPr="00565641">
        <w:rPr>
          <w:szCs w:val="22"/>
        </w:rPr>
        <w:t>Në v</w:t>
      </w:r>
      <w:r>
        <w:rPr>
          <w:szCs w:val="22"/>
        </w:rPr>
        <w:t>endimin nr.450, datë 21.12.1992</w:t>
      </w:r>
      <w:r w:rsidRPr="00565641">
        <w:rPr>
          <w:szCs w:val="22"/>
        </w:rPr>
        <w:t xml:space="preserve"> të Këshillit të Ministrave, të ndryshuar, </w:t>
      </w:r>
      <w:r w:rsidRPr="005B6E23">
        <w:t>të bëhen këto shtesa dhe ndryshime:</w:t>
      </w:r>
    </w:p>
    <w:p w:rsidR="007A2839" w:rsidRPr="005B6E23" w:rsidRDefault="007A2839" w:rsidP="007A2839">
      <w:pPr>
        <w:pStyle w:val="Paragrafi"/>
      </w:pPr>
      <w:r>
        <w:t>1. Titulli i vendimit ndryshohet si më poshtë vijon: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 xml:space="preserve">“PËR KRIJIMIN E KËSHILLAVE ARTISTIKO-KULTURORE DHE PËR SHPËRBLIMIN E ANËTARËVE TË </w:t>
      </w:r>
      <w:smartTag w:uri="urn:schemas-microsoft-com:office:smarttags" w:element="City">
        <w:smartTag w:uri="urn:schemas-microsoft-com:office:smarttags" w:element="place">
          <w:r w:rsidRPr="00565641">
            <w:rPr>
              <w:szCs w:val="22"/>
            </w:rPr>
            <w:t>TYRE</w:t>
          </w:r>
        </w:smartTag>
      </w:smartTag>
      <w:r w:rsidRPr="00565641">
        <w:rPr>
          <w:szCs w:val="22"/>
        </w:rPr>
        <w:t>”.</w:t>
      </w:r>
    </w:p>
    <w:p w:rsidR="007A2839" w:rsidRPr="00565641" w:rsidRDefault="007A2839" w:rsidP="007A2839">
      <w:pPr>
        <w:pStyle w:val="Paragrafi"/>
        <w:rPr>
          <w:szCs w:val="22"/>
        </w:rPr>
      </w:pPr>
      <w:r>
        <w:rPr>
          <w:szCs w:val="22"/>
        </w:rPr>
        <w:t>2. Pika 1 ndryshohet</w:t>
      </w:r>
      <w:r w:rsidRPr="00565641">
        <w:rPr>
          <w:szCs w:val="22"/>
        </w:rPr>
        <w:t xml:space="preserve"> si më poshtë vijon: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“1. Krijimin e këshillave artistiko-kulturore, pranë Min</w:t>
      </w:r>
      <w:r>
        <w:rPr>
          <w:szCs w:val="22"/>
        </w:rPr>
        <w:t>istrit të Kulturës, Rinisë dhe S</w:t>
      </w:r>
      <w:r w:rsidRPr="00565641">
        <w:rPr>
          <w:szCs w:val="22"/>
        </w:rPr>
        <w:t>p</w:t>
      </w:r>
      <w:r w:rsidRPr="005B6E23">
        <w:t>orteve, institucioneve qendrore kulturore, artistike dhe atyre</w:t>
      </w:r>
      <w:r w:rsidRPr="00565641">
        <w:rPr>
          <w:szCs w:val="22"/>
        </w:rPr>
        <w:t xml:space="preserve"> të trashëgimisë kulturore, si dhe pranë bashkive </w:t>
      </w:r>
      <w:r>
        <w:rPr>
          <w:szCs w:val="22"/>
        </w:rPr>
        <w:t xml:space="preserve">a </w:t>
      </w:r>
      <w:r w:rsidRPr="00565641">
        <w:rPr>
          <w:szCs w:val="22"/>
        </w:rPr>
        <w:t>komunave, me karakter këshilli</w:t>
      </w:r>
      <w:r>
        <w:rPr>
          <w:szCs w:val="22"/>
        </w:rPr>
        <w:t>mor, me mandat 2–vjeçar</w:t>
      </w:r>
      <w:r w:rsidRPr="00565641">
        <w:rPr>
          <w:szCs w:val="22"/>
        </w:rPr>
        <w:t>.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 xml:space="preserve">Përbërja e </w:t>
      </w:r>
      <w:r>
        <w:rPr>
          <w:szCs w:val="22"/>
        </w:rPr>
        <w:t>këshillit artistiko-kulturor pranë M</w:t>
      </w:r>
      <w:r w:rsidRPr="00565641">
        <w:rPr>
          <w:szCs w:val="22"/>
        </w:rPr>
        <w:t xml:space="preserve">inistrit të Kulturës, Rinisë dhe </w:t>
      </w:r>
      <w:r>
        <w:rPr>
          <w:szCs w:val="22"/>
        </w:rPr>
        <w:t>S</w:t>
      </w:r>
      <w:r w:rsidRPr="00565641">
        <w:rPr>
          <w:szCs w:val="22"/>
        </w:rPr>
        <w:t>porteve</w:t>
      </w:r>
      <w:r w:rsidRPr="005B6E23">
        <w:t xml:space="preserve"> caktohet me urdhër të tij.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Përbërja e këshillit artistiko-kulturor pranë institucioneve qendrore me karakter artistik, kulturor dhe të trashëgimisë kulturore miratohet nga Ministri i Kulturës, Rinisë dhe Sporteve, sipas propozimit të titullarëve të këtyre</w:t>
      </w:r>
      <w:r w:rsidRPr="005B6E23">
        <w:t xml:space="preserve"> institucioneve.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Përbërja e këshillit artistiko-kulturor në bashki</w:t>
      </w:r>
      <w:r>
        <w:rPr>
          <w:szCs w:val="22"/>
        </w:rPr>
        <w:t xml:space="preserve"> </w:t>
      </w:r>
      <w:r w:rsidRPr="00565641">
        <w:rPr>
          <w:szCs w:val="22"/>
        </w:rPr>
        <w:t>a komunë miratohet nga këshilli i bashkisë a komunës përkatëse.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Funksionimi i këtyre këshillave bëhet në përputhje me rregulloren</w:t>
      </w:r>
      <w:r>
        <w:rPr>
          <w:szCs w:val="22"/>
        </w:rPr>
        <w:t xml:space="preserve"> e miratuar nga M</w:t>
      </w:r>
      <w:r w:rsidRPr="00565641">
        <w:rPr>
          <w:szCs w:val="22"/>
        </w:rPr>
        <w:t>inistri i Ku</w:t>
      </w:r>
      <w:r>
        <w:rPr>
          <w:szCs w:val="22"/>
        </w:rPr>
        <w:t>l</w:t>
      </w:r>
      <w:r w:rsidRPr="00565641">
        <w:rPr>
          <w:szCs w:val="22"/>
        </w:rPr>
        <w:t>turës, Rinisë dhe Sporteve, me pro</w:t>
      </w:r>
      <w:r w:rsidRPr="005B6E23">
        <w:t>pozimin e vetë këshillit.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Pranë institucioneve të përmendura më sipër krijohen edhe këshilla të përkohshme artistiko-kulturore, të cilat funksionojnë si juri apo komisione të vlerësimit të veprave të artit.”.</w:t>
      </w:r>
    </w:p>
    <w:p w:rsidR="007A2839" w:rsidRPr="00565641" w:rsidRDefault="007A2839" w:rsidP="007A2839">
      <w:pPr>
        <w:pStyle w:val="Paragrafi"/>
        <w:rPr>
          <w:szCs w:val="22"/>
        </w:rPr>
      </w:pPr>
      <w:r>
        <w:rPr>
          <w:szCs w:val="22"/>
        </w:rPr>
        <w:t>3. Pika 2 ndryshohet</w:t>
      </w:r>
      <w:r w:rsidRPr="00565641">
        <w:rPr>
          <w:szCs w:val="22"/>
        </w:rPr>
        <w:t xml:space="preserve"> si më poshtë </w:t>
      </w:r>
      <w:r>
        <w:rPr>
          <w:szCs w:val="22"/>
        </w:rPr>
        <w:t>v</w:t>
      </w:r>
      <w:r w:rsidRPr="00565641">
        <w:rPr>
          <w:szCs w:val="22"/>
        </w:rPr>
        <w:t>ijon:</w:t>
      </w:r>
    </w:p>
    <w:p w:rsidR="007A2839" w:rsidRPr="005B6E23" w:rsidRDefault="007A2839" w:rsidP="007A2839">
      <w:pPr>
        <w:pStyle w:val="Paragrafi"/>
      </w:pPr>
      <w:r w:rsidRPr="00565641">
        <w:rPr>
          <w:szCs w:val="22"/>
        </w:rPr>
        <w:t>“2. Kë</w:t>
      </w:r>
      <w:r w:rsidRPr="005B6E23">
        <w:t>shillat artistiko-kulturore të kenë në përbërje p</w:t>
      </w:r>
      <w:r>
        <w:t>e</w:t>
      </w:r>
      <w:r w:rsidRPr="005B6E23">
        <w:t>rsonalitete të shquara në fushën e artit, të kulturës dhe të shkencës, të cilët nuk duhet të jenë të punësuar në institucionet pranë të cilave janë ngritur këto këshilla.”.</w:t>
      </w:r>
    </w:p>
    <w:p w:rsidR="007A2839" w:rsidRPr="00565641" w:rsidRDefault="007A2839" w:rsidP="007A2839">
      <w:pPr>
        <w:pStyle w:val="Paragrafi"/>
        <w:rPr>
          <w:szCs w:val="22"/>
        </w:rPr>
      </w:pPr>
      <w:r>
        <w:rPr>
          <w:szCs w:val="22"/>
        </w:rPr>
        <w:t>4. Pika 3 ndryshohet</w:t>
      </w:r>
      <w:r w:rsidRPr="00565641">
        <w:rPr>
          <w:szCs w:val="22"/>
        </w:rPr>
        <w:t xml:space="preserve"> si më poshtë</w:t>
      </w:r>
      <w:r w:rsidRPr="005B6E23">
        <w:t xml:space="preserve"> vijon:</w:t>
      </w:r>
    </w:p>
    <w:p w:rsidR="007A2839" w:rsidRPr="005B6E23" w:rsidRDefault="007A2839" w:rsidP="007A2839">
      <w:pPr>
        <w:pStyle w:val="Paragrafi"/>
      </w:pPr>
      <w:r w:rsidRPr="00565641">
        <w:rPr>
          <w:szCs w:val="22"/>
        </w:rPr>
        <w:t>“3. Këshillat artistiko-kulturore propozojnë dhe japin mendime për hartimin dhe zbatimin e politikave kulturore e artistike të institucioneve pranë të cilave funksionojnë, për mbështetjen e talenteve të reja dhe vlerësim</w:t>
      </w:r>
      <w:r>
        <w:rPr>
          <w:szCs w:val="22"/>
        </w:rPr>
        <w:t>in e cilësisë artistike</w:t>
      </w:r>
      <w:r w:rsidRPr="00565641">
        <w:rPr>
          <w:szCs w:val="22"/>
        </w:rPr>
        <w:t xml:space="preserve"> etj</w:t>
      </w:r>
      <w:r w:rsidRPr="005B6E23">
        <w:t>.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Për probleme të veçanta, me karakter profesional, si dhe për kalendarin vjetor të veprimtarive, që do të zhvillohen nga institucionet, këshillat artistiko-kulturore kanë të drejtë vendimmarrëse.</w:t>
      </w:r>
    </w:p>
    <w:p w:rsidR="007A2839" w:rsidRPr="005B6E23" w:rsidRDefault="007A2839" w:rsidP="007A2839">
      <w:pPr>
        <w:pStyle w:val="Paragrafi"/>
      </w:pPr>
      <w:r w:rsidRPr="00565641">
        <w:rPr>
          <w:szCs w:val="22"/>
        </w:rPr>
        <w:t>Për kalendarin vjetor të veprim</w:t>
      </w:r>
      <w:r>
        <w:rPr>
          <w:szCs w:val="22"/>
        </w:rPr>
        <w:t>tarive njoftohet M</w:t>
      </w:r>
      <w:r w:rsidRPr="00565641">
        <w:rPr>
          <w:szCs w:val="22"/>
        </w:rPr>
        <w:t xml:space="preserve">inistri i </w:t>
      </w:r>
      <w:r>
        <w:t>Kulturës, Rinisë dhe Sporteve për i</w:t>
      </w:r>
      <w:r w:rsidRPr="005B6E23">
        <w:t>nstitucionet qendrore në var</w:t>
      </w:r>
      <w:r>
        <w:t>ësi të tij, kryetari i bashkisë për bashkinë dhe kryetari i komunës</w:t>
      </w:r>
      <w:r w:rsidRPr="005B6E23">
        <w:t xml:space="preserve"> për komunën, sipas propozimeve të këshillave artistiko-kulturore.”.</w:t>
      </w:r>
    </w:p>
    <w:p w:rsidR="007A2839" w:rsidRPr="005B6E23" w:rsidRDefault="007A2839" w:rsidP="007A2839">
      <w:pPr>
        <w:pStyle w:val="Paragrafi"/>
      </w:pPr>
      <w:r w:rsidRPr="00565641">
        <w:rPr>
          <w:szCs w:val="22"/>
        </w:rPr>
        <w:t>5. Pika 4 ndry</w:t>
      </w:r>
      <w:r>
        <w:t>shohet</w:t>
      </w:r>
      <w:r w:rsidRPr="005B6E23">
        <w:t xml:space="preserve"> si më poshtë vijon: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“4. Anëtarët e këshill</w:t>
      </w:r>
      <w:r>
        <w:rPr>
          <w:szCs w:val="22"/>
        </w:rPr>
        <w:t>ave artistiko-kulturore, pranë M</w:t>
      </w:r>
      <w:r w:rsidRPr="00565641">
        <w:rPr>
          <w:szCs w:val="22"/>
        </w:rPr>
        <w:t>inistrit të Kulturës, Rinisë dhe Sporteve dhe institucioneve qendrore kulturore</w:t>
      </w:r>
      <w:r>
        <w:rPr>
          <w:szCs w:val="22"/>
        </w:rPr>
        <w:t>, artistike dhe atyre të trashëgim</w:t>
      </w:r>
      <w:r w:rsidRPr="00565641">
        <w:rPr>
          <w:szCs w:val="22"/>
        </w:rPr>
        <w:t>isë kulturore, të shpërblehen, në masën 4 500 (katër mijë e pes</w:t>
      </w:r>
      <w:r w:rsidRPr="005B6E23">
        <w:t>ëqind) lekë, çdo muaj kur zhvillojnë mbledhje, ndërsa anëtarët e këshillave në bashki a komunë, të shpërblehen sipas vendimit të këshillit të bashkisë a komunës, por jo më tepër se 4 500 (</w:t>
      </w:r>
      <w:r>
        <w:t>katër mijë e pesëqind</w:t>
      </w:r>
      <w:r w:rsidRPr="005B6E23">
        <w:t>) lekë, çdo muaj kur zhvillojnë mbledhje</w:t>
      </w:r>
      <w:r w:rsidRPr="00565641">
        <w:rPr>
          <w:szCs w:val="22"/>
        </w:rPr>
        <w:t>.</w:t>
      </w:r>
    </w:p>
    <w:p w:rsidR="007A2839" w:rsidRPr="005B6E23" w:rsidRDefault="007A2839" w:rsidP="007A2839">
      <w:pPr>
        <w:pStyle w:val="Paragrafi"/>
      </w:pPr>
      <w:r w:rsidRPr="00565641">
        <w:rPr>
          <w:szCs w:val="22"/>
        </w:rPr>
        <w:t>Të d</w:t>
      </w:r>
      <w:r>
        <w:t>rejtën</w:t>
      </w:r>
      <w:r w:rsidRPr="005B6E23">
        <w:t xml:space="preserve"> e shpërblimit </w:t>
      </w:r>
      <w:r>
        <w:t xml:space="preserve">e </w:t>
      </w:r>
      <w:r w:rsidRPr="005B6E23">
        <w:t>përfitojnë edhe personat, që aktivizohen në këshilla të përkohshme artistiko-kulturore, si juri a komisione të vlerësimit të veprave të artit. Këta persona shpërblehen në masën 5 000 (pesë mijë) lekë, çdo muaj kur zhvillojnë mbledhje.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lastRenderedPageBreak/>
        <w:t>Efektet financiare, për shpërblimin e anëtarëve të këshillave artistiko</w:t>
      </w:r>
      <w:r>
        <w:rPr>
          <w:szCs w:val="22"/>
        </w:rPr>
        <w:t>-</w:t>
      </w:r>
      <w:r w:rsidRPr="00565641">
        <w:rPr>
          <w:szCs w:val="22"/>
        </w:rPr>
        <w:t>kulturore, të përballohen nga të ardhurat që krijon vetë institucioni.”.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6. Pas pikës 5, shtohet pika 6, me këtë përmbajtje:</w:t>
      </w:r>
    </w:p>
    <w:p w:rsidR="007A2839" w:rsidRPr="00565641" w:rsidRDefault="007A2839" w:rsidP="007A2839">
      <w:pPr>
        <w:pStyle w:val="Paragrafi"/>
        <w:rPr>
          <w:szCs w:val="22"/>
        </w:rPr>
      </w:pPr>
      <w:r w:rsidRPr="00565641">
        <w:rPr>
          <w:szCs w:val="22"/>
        </w:rPr>
        <w:t>“6</w:t>
      </w:r>
      <w:r>
        <w:rPr>
          <w:szCs w:val="22"/>
        </w:rPr>
        <w:t>.</w:t>
      </w:r>
      <w:r w:rsidRPr="00565641">
        <w:rPr>
          <w:szCs w:val="22"/>
        </w:rPr>
        <w:t xml:space="preserve"> Ngarkohet Ministri </w:t>
      </w:r>
      <w:r>
        <w:rPr>
          <w:szCs w:val="22"/>
        </w:rPr>
        <w:t xml:space="preserve">i </w:t>
      </w:r>
      <w:r w:rsidRPr="00565641">
        <w:rPr>
          <w:szCs w:val="22"/>
        </w:rPr>
        <w:t>Kulturës,</w:t>
      </w:r>
      <w:r>
        <w:rPr>
          <w:szCs w:val="22"/>
        </w:rPr>
        <w:t xml:space="preserve"> R</w:t>
      </w:r>
      <w:r w:rsidRPr="00565641">
        <w:rPr>
          <w:szCs w:val="22"/>
        </w:rPr>
        <w:t>inisë dhe Sporteve, që bre</w:t>
      </w:r>
      <w:r w:rsidRPr="005B6E23">
        <w:t>nda 1 muaji nga hyrja në fuq</w:t>
      </w:r>
      <w:r>
        <w:t>i e këtij vendimi, të nxjerrë u</w:t>
      </w:r>
      <w:r w:rsidRPr="005B6E23">
        <w:t>dhëzimin përkatës për mënyrën e organizimit dhe të funksionimit të këshillave artistiko</w:t>
      </w:r>
      <w:r>
        <w:t>-</w:t>
      </w:r>
      <w:r w:rsidRPr="005B6E23">
        <w:t>kulturore.”.</w:t>
      </w:r>
    </w:p>
    <w:p w:rsidR="007A2839" w:rsidRPr="00565641" w:rsidRDefault="007A2839" w:rsidP="007A2839">
      <w:pPr>
        <w:pStyle w:val="Paragrafi"/>
        <w:rPr>
          <w:szCs w:val="22"/>
          <w:lang w:val="it-IT"/>
        </w:rPr>
      </w:pPr>
      <w:r w:rsidRPr="00565641">
        <w:rPr>
          <w:szCs w:val="22"/>
          <w:lang w:val="it-IT"/>
        </w:rPr>
        <w:t>Ky vendim hyn në fuqi pas botimit në Fletoren Zyrtare.</w:t>
      </w:r>
    </w:p>
    <w:p w:rsidR="007A2839" w:rsidRPr="00565641" w:rsidRDefault="007A2839" w:rsidP="007A2839">
      <w:pPr>
        <w:pStyle w:val="Paragrafi"/>
        <w:rPr>
          <w:szCs w:val="22"/>
          <w:lang w:val="it-IT"/>
        </w:rPr>
      </w:pPr>
    </w:p>
    <w:p w:rsidR="007A2839" w:rsidRPr="00565641" w:rsidRDefault="007A2839" w:rsidP="007A2839">
      <w:pPr>
        <w:pStyle w:val="Autoriteti"/>
      </w:pPr>
      <w:r w:rsidRPr="00565641">
        <w:t>Kryeministri</w:t>
      </w:r>
    </w:p>
    <w:p w:rsidR="007A2839" w:rsidRPr="00565641" w:rsidRDefault="007A2839" w:rsidP="007A2839">
      <w:pPr>
        <w:pStyle w:val="AutoritetiEmer"/>
      </w:pPr>
      <w:r w:rsidRPr="00565641">
        <w:t>Fatos Nano</w:t>
      </w:r>
    </w:p>
    <w:p w:rsidR="007A2839" w:rsidRDefault="007A2839" w:rsidP="007A2839">
      <w:pPr>
        <w:pStyle w:val="Paragrafi"/>
      </w:pPr>
    </w:p>
    <w:p w:rsidR="007A2839" w:rsidRDefault="007A2839" w:rsidP="007A283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A2839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113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5CEB29-5F42-4849-90F4-BCEB6AB7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2019-03-16T14:07:00Z</dcterms:created>
  <dcterms:modified xsi:type="dcterms:W3CDTF">2019-03-16T14:07:00Z</dcterms:modified>
</cp:coreProperties>
</file>