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8B" w:rsidRPr="00A70A1E" w:rsidRDefault="00D7778B" w:rsidP="00D7778B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D7778B" w:rsidRPr="00A70A1E" w:rsidRDefault="00D7778B" w:rsidP="00D7778B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Nr.172, datë 25.2.2005</w:t>
      </w:r>
    </w:p>
    <w:p w:rsidR="00D7778B" w:rsidRPr="00A70A1E" w:rsidRDefault="00D7778B" w:rsidP="00D7778B">
      <w:pPr>
        <w:pStyle w:val="Paragrafi0"/>
        <w:rPr>
          <w:lang w:val="it-IT"/>
        </w:rPr>
      </w:pPr>
    </w:p>
    <w:p w:rsidR="00D7778B" w:rsidRPr="00A70A1E" w:rsidRDefault="00D7778B" w:rsidP="00D7778B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RISTRUKTURIMIN E KOMPANISË KOMANDO, TË FORCAVE TË ARMATOSURA TË REPUBLIKËS SË SHQIPËRISË, SË BASHKU ME STRUKTURAT MBËSHTETËSE, TË DËRGUARA NË RAJONIN E GJIRIT PERSIK, NË KUADËR TË KOALICIONIT NDËRKOMBËTAR TË LUFTËS KUNDËR TERRORIZMIT</w:t>
      </w:r>
    </w:p>
    <w:p w:rsidR="00D7778B" w:rsidRPr="00A70A1E" w:rsidRDefault="00D7778B" w:rsidP="00D7778B">
      <w:pPr>
        <w:pStyle w:val="Paragrafi0"/>
        <w:rPr>
          <w:lang w:val="it-IT"/>
        </w:rPr>
      </w:pPr>
    </w:p>
    <w:p w:rsidR="00D7778B" w:rsidRPr="00A70A1E" w:rsidRDefault="00D7778B" w:rsidP="00D7778B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Kushtetutës, të nenit 3, të aktit normativ nr.1, datë 9.3.2003 të Këshillit të Ministrave, miratuar me ligjin nr.9025, datë 13.3.2003 “Për miratimin e aktit normativ nr.1, datë 9.3.2003, me fuqinë e ligjit “Për vënien në dispozicion të hapësirës tokësore, detare e ajrore dhe dërgimin e një force ushtarake shqiptare, në rajonin e Gjirit Persik, në kuadër të koalicionit ndërkombëtar të luftës kundër terrorizmit””, të neneve 21 e 27 të ligjit nr.8379, datë 29.7.1998 “Për hartimin dhe zbatimin e Buxhetit të Shtetit të Republikës së Shqipërisë”, dhe të neneve 7 e 10 të ligjit nr.9339, datë 21.12.2004 “Për Buxhetin e Shtetit të vitit 2005”, me propozimin e Ministrit të Mbrojtjes, Këshilli i Ministrave</w:t>
      </w:r>
    </w:p>
    <w:p w:rsidR="00D7778B" w:rsidRPr="00A70A1E" w:rsidRDefault="00D7778B" w:rsidP="00D7778B">
      <w:pPr>
        <w:pStyle w:val="Paragrafi0"/>
        <w:rPr>
          <w:lang w:val="it-IT"/>
        </w:rPr>
      </w:pPr>
    </w:p>
    <w:p w:rsidR="00D7778B" w:rsidRPr="00A70A1E" w:rsidRDefault="00D7778B" w:rsidP="00D7778B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VENDOSI;</w:t>
      </w:r>
    </w:p>
    <w:p w:rsidR="00D7778B" w:rsidRPr="00A70A1E" w:rsidRDefault="00D7778B" w:rsidP="00D7778B">
      <w:pPr>
        <w:pStyle w:val="Paragrafi0"/>
        <w:rPr>
          <w:lang w:val="it-IT"/>
        </w:rPr>
      </w:pPr>
    </w:p>
    <w:p w:rsidR="00D7778B" w:rsidRPr="00A70A1E" w:rsidRDefault="00D7778B" w:rsidP="00D7778B">
      <w:pPr>
        <w:pStyle w:val="Paragrafi0"/>
        <w:rPr>
          <w:lang w:val="it-IT"/>
        </w:rPr>
      </w:pPr>
      <w:r w:rsidRPr="00A70A1E">
        <w:rPr>
          <w:lang w:val="it-IT"/>
        </w:rPr>
        <w:t>1. Ristrukturimin e kompanisë komando të Forcave të Armatosura të Republikës së Shqipërisë, së bashku me strukturat mbështetëse, të dërguara në rajonin e Gjirit Persik, në kuadër të koalicionit ndërkombëtar të luftës kundër terrorizmit.</w:t>
      </w:r>
    </w:p>
    <w:p w:rsidR="00D7778B" w:rsidRPr="00A70A1E" w:rsidRDefault="00D7778B" w:rsidP="00D7778B">
      <w:pPr>
        <w:pStyle w:val="Paragrafi0"/>
        <w:rPr>
          <w:lang w:val="it-IT"/>
        </w:rPr>
      </w:pPr>
      <w:r w:rsidRPr="00A70A1E">
        <w:rPr>
          <w:lang w:val="it-IT"/>
        </w:rPr>
        <w:t>2. Ministrisë së Mbrojtjes, në buxhetin e miratuar për vitin 2005, t’i shtohet fondi prej 163 000 000 (njëqind e gjashtëdhjetë e tre milionë) lekësh, për përballimin e efekteve financiare të këtij vendimi.</w:t>
      </w:r>
    </w:p>
    <w:p w:rsidR="00D7778B" w:rsidRPr="000805E1" w:rsidRDefault="00D7778B" w:rsidP="00D7778B">
      <w:pPr>
        <w:pStyle w:val="Paragrafi0"/>
        <w:rPr>
          <w:lang w:val="it-IT"/>
        </w:rPr>
      </w:pPr>
      <w:r w:rsidRPr="000805E1">
        <w:rPr>
          <w:lang w:val="it-IT"/>
        </w:rPr>
        <w:t>3. Ky fond të përballohet nga fondi rezervë i Këshillit të Ministrave.</w:t>
      </w:r>
    </w:p>
    <w:p w:rsidR="00D7778B" w:rsidRPr="000805E1" w:rsidRDefault="00D7778B" w:rsidP="00D7778B">
      <w:pPr>
        <w:pStyle w:val="Paragrafi0"/>
        <w:rPr>
          <w:lang w:val="it-IT"/>
        </w:rPr>
      </w:pPr>
      <w:r w:rsidRPr="000805E1">
        <w:rPr>
          <w:lang w:val="it-IT"/>
        </w:rPr>
        <w:t>4. Ngarkohen Ministri i Mbrojtjes dhe Ministri i Financave për zbatimin e këtij vendimi.</w:t>
      </w:r>
    </w:p>
    <w:p w:rsidR="00D7778B" w:rsidRPr="000805E1" w:rsidRDefault="00D7778B" w:rsidP="00D7778B">
      <w:pPr>
        <w:pStyle w:val="Paragrafi0"/>
        <w:rPr>
          <w:lang w:val="it-IT"/>
        </w:rPr>
      </w:pPr>
      <w:r w:rsidRPr="000805E1">
        <w:rPr>
          <w:lang w:val="it-IT"/>
        </w:rPr>
        <w:t>Ky vendim hyn në fuqi menjëherë.</w:t>
      </w:r>
    </w:p>
    <w:p w:rsidR="00D7778B" w:rsidRPr="000805E1" w:rsidRDefault="00D7778B" w:rsidP="00D7778B">
      <w:pPr>
        <w:pStyle w:val="Paragrafi0"/>
        <w:rPr>
          <w:lang w:val="it-IT"/>
        </w:rPr>
      </w:pPr>
    </w:p>
    <w:p w:rsidR="00D7778B" w:rsidRPr="00A70A1E" w:rsidRDefault="00D7778B" w:rsidP="00D7778B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D7778B" w:rsidRPr="00A70A1E" w:rsidRDefault="00D7778B" w:rsidP="00D7778B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D7778B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778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74B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78B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728578-441A-4B3D-8EED-3FCFAE36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