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776" w:rsidRPr="00E17C5C" w:rsidRDefault="00A72776" w:rsidP="00A72776">
      <w:pPr>
        <w:pStyle w:val="Akti"/>
        <w:rPr>
          <w:lang w:val="it-IT"/>
        </w:rPr>
      </w:pPr>
      <w:bookmarkStart w:id="0" w:name="_GoBack"/>
      <w:bookmarkEnd w:id="0"/>
      <w:r w:rsidRPr="00E17C5C">
        <w:rPr>
          <w:lang w:val="it-IT"/>
        </w:rPr>
        <w:t>VENDIM</w:t>
      </w:r>
    </w:p>
    <w:p w:rsidR="00A72776" w:rsidRPr="00E17C5C" w:rsidRDefault="00A72776" w:rsidP="00A72776">
      <w:pPr>
        <w:pStyle w:val="NumriData"/>
        <w:rPr>
          <w:lang w:val="it-IT"/>
        </w:rPr>
      </w:pPr>
      <w:r w:rsidRPr="00E17C5C">
        <w:rPr>
          <w:lang w:val="it-IT"/>
        </w:rPr>
        <w:t>Nr.122, datë 3.3.2005</w:t>
      </w:r>
    </w:p>
    <w:p w:rsidR="00A72776" w:rsidRPr="00C6151E" w:rsidRDefault="00A72776" w:rsidP="00A72776">
      <w:pPr>
        <w:pStyle w:val="Paragrafi"/>
        <w:rPr>
          <w:sz w:val="16"/>
          <w:lang w:val="it-IT"/>
        </w:rPr>
      </w:pPr>
    </w:p>
    <w:p w:rsidR="00A72776" w:rsidRPr="00E17C5C" w:rsidRDefault="00A72776" w:rsidP="00A72776">
      <w:pPr>
        <w:pStyle w:val="Titulli"/>
        <w:rPr>
          <w:lang w:val="it-IT"/>
        </w:rPr>
      </w:pPr>
      <w:r w:rsidRPr="00E17C5C">
        <w:rPr>
          <w:lang w:val="it-IT"/>
        </w:rPr>
        <w:t>PËR DISA SHTESA NË VENDIMIN NR.49, DATË 26.1.2</w:t>
      </w:r>
      <w:r>
        <w:rPr>
          <w:lang w:val="it-IT"/>
        </w:rPr>
        <w:t>001 TË KËSHILLIT TË MINISTRAVE</w:t>
      </w:r>
      <w:r w:rsidRPr="00E17C5C">
        <w:rPr>
          <w:lang w:val="it-IT"/>
        </w:rPr>
        <w:t xml:space="preserve"> “PËR SKEMËN E SHTYRJES SË PAGESËS SË TVSH-SË DHE PËRCAKTIMIN E KATEGORISË SË EKSPORTUESVE, QË PËRFITOJNË RIMBURSIMIN, BRENDA 30 DITËVE, TË TVSH-SË”</w:t>
      </w:r>
    </w:p>
    <w:p w:rsidR="00A72776" w:rsidRPr="00C6151E" w:rsidRDefault="00A72776" w:rsidP="00A72776">
      <w:pPr>
        <w:pStyle w:val="Paragrafi"/>
        <w:rPr>
          <w:sz w:val="14"/>
          <w:lang w:val="it-IT"/>
        </w:rPr>
      </w:pPr>
    </w:p>
    <w:p w:rsidR="00A72776" w:rsidRPr="00E17C5C" w:rsidRDefault="00A72776" w:rsidP="00A72776">
      <w:pPr>
        <w:pStyle w:val="BazLigjPropozues"/>
        <w:rPr>
          <w:lang w:val="it-IT"/>
        </w:rPr>
      </w:pPr>
      <w:r w:rsidRPr="00E17C5C">
        <w:rPr>
          <w:lang w:val="it-IT"/>
        </w:rPr>
        <w:t>Në mbështetje të nenit 100 të Kushtetutë</w:t>
      </w:r>
      <w:r>
        <w:rPr>
          <w:lang w:val="it-IT"/>
        </w:rPr>
        <w:t xml:space="preserve">s </w:t>
      </w:r>
      <w:r w:rsidRPr="00E17C5C">
        <w:rPr>
          <w:lang w:val="it-IT"/>
        </w:rPr>
        <w:t>dhe të n</w:t>
      </w:r>
      <w:r>
        <w:rPr>
          <w:lang w:val="it-IT"/>
        </w:rPr>
        <w:t>enit 26</w:t>
      </w:r>
      <w:r w:rsidRPr="00E17C5C">
        <w:rPr>
          <w:lang w:val="it-IT"/>
        </w:rPr>
        <w:t xml:space="preserve"> të ligjit nr.7928, datë</w:t>
      </w:r>
      <w:r>
        <w:rPr>
          <w:lang w:val="it-IT"/>
        </w:rPr>
        <w:t xml:space="preserve"> 27.4.1995</w:t>
      </w:r>
      <w:r w:rsidRPr="00E17C5C">
        <w:rPr>
          <w:lang w:val="it-IT"/>
        </w:rPr>
        <w:t xml:space="preserve"> “Për tatimin mbi vlerën e shtuar”, të ndryshuar, me propozimin e Ministrit të Financave, Këshilli i Ministrave</w:t>
      </w:r>
    </w:p>
    <w:p w:rsidR="00A72776" w:rsidRPr="00A00F91" w:rsidRDefault="00A72776" w:rsidP="00A72776">
      <w:pPr>
        <w:pStyle w:val="Paragrafi"/>
        <w:rPr>
          <w:sz w:val="10"/>
          <w:lang w:val="it-IT"/>
        </w:rPr>
      </w:pPr>
    </w:p>
    <w:p w:rsidR="00A72776" w:rsidRPr="00E17C5C" w:rsidRDefault="00A72776" w:rsidP="00A72776">
      <w:pPr>
        <w:pStyle w:val="VENDOSI"/>
        <w:rPr>
          <w:lang w:val="it-IT"/>
        </w:rPr>
      </w:pPr>
      <w:r w:rsidRPr="00E17C5C">
        <w:rPr>
          <w:lang w:val="it-IT"/>
        </w:rPr>
        <w:t>VENDOSI:</w:t>
      </w:r>
    </w:p>
    <w:p w:rsidR="00A72776" w:rsidRPr="00C6151E" w:rsidRDefault="00A72776" w:rsidP="00A72776">
      <w:pPr>
        <w:pStyle w:val="Paragrafi"/>
        <w:rPr>
          <w:sz w:val="18"/>
          <w:lang w:val="it-IT"/>
        </w:rPr>
      </w:pPr>
    </w:p>
    <w:p w:rsidR="00A72776" w:rsidRPr="00E17C5C" w:rsidRDefault="00A72776" w:rsidP="00A72776">
      <w:pPr>
        <w:pStyle w:val="Paragrafi"/>
        <w:rPr>
          <w:lang w:val="it-IT"/>
        </w:rPr>
      </w:pPr>
      <w:r w:rsidRPr="00E17C5C">
        <w:rPr>
          <w:lang w:val="it-IT"/>
        </w:rPr>
        <w:t>Në vendimin nr.49</w:t>
      </w:r>
      <w:r>
        <w:rPr>
          <w:lang w:val="it-IT"/>
        </w:rPr>
        <w:t>,</w:t>
      </w:r>
      <w:r w:rsidRPr="00E17C5C">
        <w:rPr>
          <w:lang w:val="it-IT"/>
        </w:rPr>
        <w:t xml:space="preserve"> datë</w:t>
      </w:r>
      <w:r>
        <w:rPr>
          <w:lang w:val="it-IT"/>
        </w:rPr>
        <w:t xml:space="preserve"> 26.1.2001</w:t>
      </w:r>
      <w:r w:rsidRPr="00E17C5C">
        <w:rPr>
          <w:lang w:val="it-IT"/>
        </w:rPr>
        <w:t xml:space="preserve"> të Këshillit të Ministrave, të bëhen këto shtesea:</w:t>
      </w:r>
    </w:p>
    <w:p w:rsidR="00A72776" w:rsidRPr="00E17C5C" w:rsidRDefault="00A72776" w:rsidP="00A72776">
      <w:pPr>
        <w:pStyle w:val="Paragrafi"/>
        <w:rPr>
          <w:lang w:val="it-IT"/>
        </w:rPr>
      </w:pPr>
      <w:r w:rsidRPr="00E17C5C">
        <w:rPr>
          <w:lang w:val="it-IT"/>
        </w:rPr>
        <w:t>1. Në pikën 2, pas fjalës “…ndërtim…” shtohet fjala “…transport…”.</w:t>
      </w:r>
    </w:p>
    <w:p w:rsidR="00A72776" w:rsidRDefault="00A72776" w:rsidP="00A72776">
      <w:pPr>
        <w:pStyle w:val="Paragrafi"/>
        <w:rPr>
          <w:lang w:val="it-IT"/>
        </w:rPr>
      </w:pPr>
      <w:r w:rsidRPr="00E17C5C">
        <w:rPr>
          <w:lang w:val="it-IT"/>
        </w:rPr>
        <w:t>2. Në pikën 5, pas shkronjës “c” shtohet shkronja “ç”, me këtë përmbajtje:</w:t>
      </w:r>
    </w:p>
    <w:p w:rsidR="00A72776" w:rsidRPr="00E17C5C" w:rsidRDefault="00A72776" w:rsidP="00A72776">
      <w:pPr>
        <w:pStyle w:val="Paragrafi"/>
        <w:rPr>
          <w:lang w:val="it-IT"/>
        </w:rPr>
      </w:pPr>
    </w:p>
    <w:p w:rsidR="00A72776" w:rsidRPr="00E17C5C" w:rsidRDefault="00A72776" w:rsidP="00A72776">
      <w:pPr>
        <w:pStyle w:val="Paragrafi"/>
        <w:rPr>
          <w:lang w:val="it-IT"/>
        </w:rPr>
      </w:pPr>
      <w:r w:rsidRPr="00E17C5C">
        <w:rPr>
          <w:lang w:val="it-IT"/>
        </w:rPr>
        <w:t>“ç) Në</w:t>
      </w:r>
      <w:r>
        <w:rPr>
          <w:lang w:val="it-IT"/>
        </w:rPr>
        <w:t xml:space="preserve"> transport me im</w:t>
      </w:r>
      <w:r w:rsidRPr="00E17C5C">
        <w:rPr>
          <w:lang w:val="it-IT"/>
        </w:rPr>
        <w:t>piante fikse, me të cilin do të kuptohet realizimi i instalimeve të impianteve të përhershme, të linjave, makinerive e pajisjeve, që i shërbejnë transportit të udhëtarëve e të mallrave.”.</w:t>
      </w:r>
    </w:p>
    <w:p w:rsidR="00A72776" w:rsidRPr="00A00F91" w:rsidRDefault="00A72776" w:rsidP="00A72776">
      <w:pPr>
        <w:pStyle w:val="Paragrafi"/>
        <w:rPr>
          <w:lang w:val="it-IT"/>
        </w:rPr>
      </w:pPr>
      <w:r w:rsidRPr="00E17C5C">
        <w:rPr>
          <w:lang w:val="it-IT"/>
        </w:rPr>
        <w:t>Ky vendim hyn në fuqi menjëherë.</w:t>
      </w:r>
    </w:p>
    <w:p w:rsidR="00A72776" w:rsidRPr="00E17C5C" w:rsidRDefault="00A72776" w:rsidP="00A72776">
      <w:pPr>
        <w:pStyle w:val="Autoriteti"/>
        <w:rPr>
          <w:lang w:val="it-IT"/>
        </w:rPr>
      </w:pPr>
      <w:r w:rsidRPr="00E17C5C">
        <w:rPr>
          <w:lang w:val="it-IT"/>
        </w:rPr>
        <w:t>KRYEMINISTRI</w:t>
      </w:r>
    </w:p>
    <w:p w:rsidR="00A72776" w:rsidRDefault="00A72776" w:rsidP="00A72776">
      <w:pPr>
        <w:pStyle w:val="AutoritetiEmer"/>
        <w:rPr>
          <w:lang w:val="it-IT"/>
        </w:rPr>
      </w:pPr>
      <w:r w:rsidRPr="00E17C5C">
        <w:rPr>
          <w:lang w:val="it-IT"/>
        </w:rPr>
        <w:t>Fatos Nano</w:t>
      </w:r>
    </w:p>
    <w:p w:rsidR="00A72776" w:rsidRPr="008A52E5" w:rsidRDefault="00A72776" w:rsidP="00A7277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2776"/>
    <w:rsid w:val="00A923BE"/>
    <w:rsid w:val="00AA3124"/>
    <w:rsid w:val="00AA4D4B"/>
    <w:rsid w:val="00AF7A6F"/>
    <w:rsid w:val="00B673CE"/>
    <w:rsid w:val="00BB3954"/>
    <w:rsid w:val="00BB5AB5"/>
    <w:rsid w:val="00BC11F1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B89EBF-E7AB-4B7E-AA3F-52C5BCFF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7277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7277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