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2ED9" w:rsidRPr="00A70A1E" w:rsidRDefault="00A42ED9" w:rsidP="00A42ED9">
      <w:pPr>
        <w:pStyle w:val="Akti"/>
        <w:keepNext w:val="0"/>
        <w:rPr>
          <w:lang w:val="it-IT"/>
        </w:rPr>
      </w:pPr>
      <w:bookmarkStart w:id="0" w:name="_GoBack"/>
      <w:bookmarkEnd w:id="0"/>
      <w:r w:rsidRPr="00A70A1E">
        <w:rPr>
          <w:lang w:val="it-IT"/>
        </w:rPr>
        <w:t xml:space="preserve">VENDIM </w:t>
      </w:r>
    </w:p>
    <w:p w:rsidR="00A42ED9" w:rsidRPr="00A70A1E" w:rsidRDefault="00A42ED9" w:rsidP="00A42ED9">
      <w:pPr>
        <w:pStyle w:val="NumriData"/>
        <w:keepNext w:val="0"/>
        <w:rPr>
          <w:lang w:val="it-IT"/>
        </w:rPr>
      </w:pPr>
      <w:r w:rsidRPr="00A70A1E">
        <w:rPr>
          <w:lang w:val="it-IT"/>
        </w:rPr>
        <w:t>Nr.154, datë 9.3.2005</w:t>
      </w:r>
    </w:p>
    <w:p w:rsidR="00A42ED9" w:rsidRPr="00A70A1E" w:rsidRDefault="00A42ED9" w:rsidP="00A42ED9">
      <w:pPr>
        <w:pStyle w:val="Paragrafi0"/>
        <w:rPr>
          <w:lang w:val="it-IT"/>
        </w:rPr>
      </w:pPr>
    </w:p>
    <w:p w:rsidR="00A42ED9" w:rsidRPr="00A70A1E" w:rsidRDefault="00A42ED9" w:rsidP="00A42ED9">
      <w:pPr>
        <w:pStyle w:val="Titulli0"/>
        <w:keepNext w:val="0"/>
        <w:rPr>
          <w:lang w:val="it-IT"/>
        </w:rPr>
      </w:pPr>
      <w:r w:rsidRPr="00A70A1E">
        <w:rPr>
          <w:lang w:val="it-IT"/>
        </w:rPr>
        <w:t>PËR MIRATIMIN E MARRËVESHJES, NDËRMJET KËSHILLIT TË MINISTRAVE TË REPUBLIKËS SË SHQIPËRISË DHE QEVERISË SË REPUBLIKËS SË SLLOVAKISË, PËR BASHKËPUNIMIN DHE ASISTENCËN E NDËRSJELLË NË ÇËSHTJET DOGANORE</w:t>
      </w:r>
    </w:p>
    <w:p w:rsidR="00A42ED9" w:rsidRPr="00A70A1E" w:rsidRDefault="00A42ED9" w:rsidP="00A42ED9">
      <w:pPr>
        <w:pStyle w:val="Paragrafi0"/>
        <w:rPr>
          <w:lang w:val="it-IT"/>
        </w:rPr>
      </w:pPr>
    </w:p>
    <w:p w:rsidR="00A42ED9" w:rsidRPr="00A70A1E" w:rsidRDefault="00A42ED9" w:rsidP="00A42ED9">
      <w:pPr>
        <w:pStyle w:val="Paragrafi0"/>
        <w:rPr>
          <w:lang w:val="it-IT"/>
        </w:rPr>
      </w:pPr>
      <w:r w:rsidRPr="00A70A1E">
        <w:rPr>
          <w:lang w:val="it-IT"/>
        </w:rPr>
        <w:t>Në mbështetje të nenit 100 të Kushtetutës dhe të neneve 17 e 23 të ligjit nr.8371, datë 9.7.1998 “Për lidhjen e traktateve dhe marrëveshjeve ndërkombëtare”, me propozimin e Ministrit të Punëve të Jashtme, Këshilli i Ministrave</w:t>
      </w:r>
    </w:p>
    <w:p w:rsidR="00A42ED9" w:rsidRPr="00A70A1E" w:rsidRDefault="00A42ED9" w:rsidP="00A42ED9">
      <w:pPr>
        <w:pStyle w:val="Paragrafi0"/>
        <w:rPr>
          <w:lang w:val="it-IT"/>
        </w:rPr>
      </w:pPr>
    </w:p>
    <w:p w:rsidR="00A42ED9" w:rsidRPr="00A42ED9" w:rsidRDefault="00A42ED9" w:rsidP="00A42ED9">
      <w:pPr>
        <w:pStyle w:val="VENDOSI0"/>
        <w:keepNext w:val="0"/>
        <w:rPr>
          <w:lang w:val="it-IT"/>
        </w:rPr>
      </w:pPr>
      <w:r w:rsidRPr="00A42ED9">
        <w:rPr>
          <w:lang w:val="it-IT"/>
        </w:rPr>
        <w:t>VENDOSI:</w:t>
      </w:r>
    </w:p>
    <w:p w:rsidR="00A42ED9" w:rsidRPr="00A42ED9" w:rsidRDefault="00A42ED9" w:rsidP="00A42ED9">
      <w:pPr>
        <w:pStyle w:val="Paragrafi0"/>
        <w:rPr>
          <w:lang w:val="it-IT"/>
        </w:rPr>
      </w:pPr>
    </w:p>
    <w:p w:rsidR="00A42ED9" w:rsidRPr="00A42ED9" w:rsidRDefault="00A42ED9" w:rsidP="00A42ED9">
      <w:pPr>
        <w:pStyle w:val="Paragrafi0"/>
        <w:rPr>
          <w:lang w:val="it-IT"/>
        </w:rPr>
      </w:pPr>
      <w:r w:rsidRPr="00A42ED9">
        <w:rPr>
          <w:lang w:val="it-IT"/>
        </w:rPr>
        <w:t>Miratimin e marrëveshjes, ndërmjet Këshillit të Ministrave të Republikës së Shqipërisë dhe Qeverisë së Republikës së Sllovakisë, për bashkëpunimin dhe asistencën e ndërsjellë në çështjet doganore.</w:t>
      </w:r>
    </w:p>
    <w:p w:rsidR="00A42ED9" w:rsidRPr="00A42ED9" w:rsidRDefault="00A42ED9" w:rsidP="00A42ED9">
      <w:pPr>
        <w:pStyle w:val="Paragrafi0"/>
        <w:rPr>
          <w:lang w:val="it-IT"/>
        </w:rPr>
      </w:pPr>
      <w:r w:rsidRPr="00A42ED9">
        <w:rPr>
          <w:lang w:val="it-IT"/>
        </w:rPr>
        <w:t>Ky vendim hyn në fuqi menjëherë</w:t>
      </w:r>
    </w:p>
    <w:p w:rsidR="00A42ED9" w:rsidRPr="00A42ED9" w:rsidRDefault="00A42ED9" w:rsidP="00A42ED9">
      <w:pPr>
        <w:pStyle w:val="Autoriteti"/>
        <w:keepNext w:val="0"/>
        <w:rPr>
          <w:lang w:val="it-IT"/>
        </w:rPr>
      </w:pPr>
      <w:r w:rsidRPr="00A42ED9">
        <w:rPr>
          <w:lang w:val="it-IT"/>
        </w:rPr>
        <w:t>KRYEMINISTRI</w:t>
      </w:r>
    </w:p>
    <w:p w:rsidR="00A42ED9" w:rsidRPr="00A42ED9" w:rsidRDefault="00A42ED9" w:rsidP="00A42ED9">
      <w:pPr>
        <w:pStyle w:val="AutoritetiEmer"/>
        <w:rPr>
          <w:lang w:val="it-IT"/>
        </w:rPr>
      </w:pPr>
      <w:r w:rsidRPr="00A42ED9">
        <w:rPr>
          <w:lang w:val="it-IT"/>
        </w:rPr>
        <w:t xml:space="preserve">Fatos Nano </w:t>
      </w:r>
    </w:p>
    <w:p w:rsidR="00A42ED9" w:rsidRPr="00A42ED9" w:rsidRDefault="00A42ED9" w:rsidP="00A42ED9">
      <w:pPr>
        <w:pStyle w:val="Akti"/>
        <w:keepNext w:val="0"/>
        <w:rPr>
          <w:lang w:val="it-IT"/>
        </w:rPr>
      </w:pPr>
    </w:p>
    <w:p w:rsidR="00A42ED9" w:rsidRPr="00A42ED9" w:rsidRDefault="00A42ED9" w:rsidP="00A42ED9">
      <w:pPr>
        <w:widowControl w:val="0"/>
        <w:rPr>
          <w:lang w:val="it-IT"/>
        </w:rPr>
      </w:pPr>
    </w:p>
    <w:p w:rsidR="00A42ED9" w:rsidRPr="00A42ED9" w:rsidRDefault="00A42ED9" w:rsidP="00A42ED9">
      <w:pPr>
        <w:pStyle w:val="Paragrafi0"/>
        <w:jc w:val="center"/>
        <w:rPr>
          <w:b/>
          <w:lang w:val="it-IT"/>
        </w:rPr>
      </w:pPr>
      <w:r w:rsidRPr="00A42ED9">
        <w:rPr>
          <w:b/>
          <w:lang w:val="it-IT"/>
        </w:rPr>
        <w:t xml:space="preserve">MARREVESHJE </w:t>
      </w:r>
    </w:p>
    <w:p w:rsidR="00A42ED9" w:rsidRPr="00A42ED9" w:rsidRDefault="00A42ED9" w:rsidP="00A42ED9">
      <w:pPr>
        <w:pStyle w:val="Paragrafi0"/>
        <w:jc w:val="center"/>
        <w:rPr>
          <w:lang w:val="it-IT"/>
        </w:rPr>
      </w:pPr>
      <w:r w:rsidRPr="00A42ED9">
        <w:rPr>
          <w:lang w:val="it-IT"/>
        </w:rPr>
        <w:t>NDERMJET KESHILLIT TE MINISTRAVE TE REPUBLIKES SE SHQIPERISE DHE QEVERISE SE REPUBLIKES SE SLLOVAKISE .MBI BASHKEPUNIMIN  DHE  ASISTENCE TE NDERSJLLTE NE ÇESHTJET DOGANORE</w:t>
      </w:r>
    </w:p>
    <w:p w:rsidR="00A42ED9" w:rsidRPr="00A42ED9" w:rsidRDefault="00A42ED9" w:rsidP="00A42ED9">
      <w:pPr>
        <w:pStyle w:val="Paragrafi0"/>
        <w:rPr>
          <w:lang w:val="it-IT"/>
        </w:rPr>
      </w:pPr>
    </w:p>
    <w:p w:rsidR="00A42ED9" w:rsidRPr="000805E1" w:rsidRDefault="00A42ED9" w:rsidP="00A42ED9">
      <w:pPr>
        <w:pStyle w:val="Paragrafi0"/>
        <w:rPr>
          <w:lang w:val="it-IT"/>
        </w:rPr>
      </w:pPr>
      <w:r w:rsidRPr="000805E1">
        <w:rPr>
          <w:lang w:val="it-IT"/>
        </w:rPr>
        <w:t xml:space="preserve">Keshilli i Ministrave te Republikes se Shqiperise dhe Qeveria e Republikes se Sllovakisë, ketej e tutje referuar si “Pale Kontraktuese”; </w:t>
      </w:r>
    </w:p>
    <w:p w:rsidR="00A42ED9" w:rsidRPr="000805E1" w:rsidRDefault="00A42ED9" w:rsidP="00A42ED9">
      <w:pPr>
        <w:pStyle w:val="Paragrafi0"/>
        <w:rPr>
          <w:lang w:val="it-IT"/>
        </w:rPr>
      </w:pPr>
      <w:r w:rsidRPr="000805E1">
        <w:rPr>
          <w:lang w:val="it-IT"/>
        </w:rPr>
        <w:t xml:space="preserve">DUKE KONSIDERUAR rendësin e sigurimit te përllogaritjes dhe grumbullimit te sakte te detyrimeve doganore dhe taksave te tjera mbi importet ose eksportet e mallrave, si dhe zbatimin e sakte te dispozitave mbi kufizimet, ndalimet dhe kontrollin; </w:t>
      </w:r>
    </w:p>
    <w:p w:rsidR="00A42ED9" w:rsidRPr="000805E1" w:rsidRDefault="00A42ED9" w:rsidP="00A42ED9">
      <w:pPr>
        <w:pStyle w:val="Paragrafi0"/>
        <w:rPr>
          <w:lang w:val="it-IT"/>
        </w:rPr>
      </w:pPr>
      <w:r w:rsidRPr="000805E1">
        <w:rPr>
          <w:lang w:val="it-IT"/>
        </w:rPr>
        <w:t xml:space="preserve">DUKE KONSIDERUAR se shkeljet ndaj Legjislacionit Doganor janë te dëmshme per interesat ekonomike, fiskale, tregtare dhe sociale te vendeve te tyre respektive, si dhe te interesit te tregtisë se ligjshme; </w:t>
      </w:r>
    </w:p>
    <w:p w:rsidR="00A42ED9" w:rsidRPr="000805E1" w:rsidRDefault="00A42ED9" w:rsidP="00A42ED9">
      <w:pPr>
        <w:pStyle w:val="Paragrafi0"/>
        <w:rPr>
          <w:lang w:val="it-IT"/>
        </w:rPr>
      </w:pPr>
      <w:r w:rsidRPr="000805E1">
        <w:rPr>
          <w:lang w:val="it-IT"/>
        </w:rPr>
        <w:t xml:space="preserve">DUKE NJOHUR nevojën për aksione te kombinuara ne luftën kundër trafikut ilegal te lendeve narkotike  dhe substancave psikotrope; </w:t>
      </w:r>
    </w:p>
    <w:p w:rsidR="00A42ED9" w:rsidRPr="000805E1" w:rsidRDefault="00A42ED9" w:rsidP="00A42ED9">
      <w:pPr>
        <w:pStyle w:val="Paragrafi0"/>
        <w:rPr>
          <w:lang w:val="it-IT"/>
        </w:rPr>
      </w:pPr>
      <w:r w:rsidRPr="000805E1">
        <w:rPr>
          <w:lang w:val="it-IT"/>
        </w:rPr>
        <w:t xml:space="preserve">TE BINDUR se aksionet për te parandaluar shkeljet kundër legjislacionit doganor dhe përpjekjet te siguruar grumbullimin e sakte te detyrirnéve te importit dhe eksportit, taksave dhe detyrimeve te tjera mund te arrihen me èfektivisht nëpërmjet koperimit te ngushte ndërmjet </w:t>
      </w:r>
    </w:p>
    <w:p w:rsidR="00A42ED9" w:rsidRPr="000805E1" w:rsidRDefault="00A42ED9" w:rsidP="00A42ED9">
      <w:pPr>
        <w:pStyle w:val="Paragrafi0"/>
        <w:rPr>
          <w:lang w:val="it-IT"/>
        </w:rPr>
      </w:pPr>
      <w:r w:rsidRPr="000805E1">
        <w:rPr>
          <w:lang w:val="it-IT"/>
        </w:rPr>
        <w:t xml:space="preserve">Autoriteteve te tyre Doganore; </w:t>
      </w:r>
    </w:p>
    <w:p w:rsidR="00A42ED9" w:rsidRPr="000805E1" w:rsidRDefault="00A42ED9" w:rsidP="00A42ED9">
      <w:pPr>
        <w:pStyle w:val="Paragrafi0"/>
        <w:rPr>
          <w:lang w:val="it-IT"/>
        </w:rPr>
      </w:pPr>
      <w:r w:rsidRPr="000805E1">
        <w:rPr>
          <w:lang w:val="it-IT"/>
        </w:rPr>
        <w:t xml:space="preserve">DUKE marre ne konsiderate maredheniet ekzistuese miqësore nderrnjet Republikes se Sllovakisë  dhe Republikës se Shqipërisë; </w:t>
      </w:r>
    </w:p>
    <w:p w:rsidR="00A42ED9" w:rsidRPr="00A70A1E" w:rsidRDefault="00A42ED9" w:rsidP="00A42ED9">
      <w:pPr>
        <w:pStyle w:val="Paragrafi0"/>
        <w:rPr>
          <w:lang w:val="it-IT"/>
        </w:rPr>
      </w:pPr>
      <w:r w:rsidRPr="00A70A1E">
        <w:rPr>
          <w:lang w:val="it-IT"/>
        </w:rPr>
        <w:t>DUKE mare ne konsiderate rekomandimet e Këshillit te Kooperimit Doganor mbi Asistencën Reciproke Administrative, te 5 dhjetorit 1953;</w:t>
      </w:r>
    </w:p>
    <w:p w:rsidR="00A42ED9" w:rsidRPr="00A70A1E" w:rsidRDefault="00A42ED9" w:rsidP="00A42ED9">
      <w:pPr>
        <w:pStyle w:val="Paragrafi0"/>
        <w:rPr>
          <w:lang w:val="it-IT"/>
        </w:rPr>
      </w:pPr>
      <w:r w:rsidRPr="00A70A1E">
        <w:rPr>
          <w:lang w:val="it-IT"/>
        </w:rPr>
        <w:t xml:space="preserve">DUKE marre ne konsiderate gjithashtu dispozitat &amp; Konventes mbi Drogat Narkotike te 1961, te amenduar me Protokollin e 1972 dhe Konventen mbi Substancat Psikotrope te 1971 te përgatitur nen autorizimin e Organizatës se Kombeve te Bashkuara, si dhe te Konventes se Kombeve te Bashkuara kundër Trafikut Ilegal te Lendeve Narkotike dhe Substancave Psikotrope te 1988; rane dakord sa me poshtë vijon: </w:t>
      </w:r>
    </w:p>
    <w:p w:rsidR="00A42ED9" w:rsidRPr="00A70A1E" w:rsidRDefault="00A42ED9" w:rsidP="00A42ED9">
      <w:pPr>
        <w:pStyle w:val="Paragrafi0"/>
        <w:rPr>
          <w:lang w:val="it-IT"/>
        </w:rPr>
      </w:pPr>
    </w:p>
    <w:p w:rsidR="00A42ED9" w:rsidRPr="00A70A1E" w:rsidRDefault="00A42ED9" w:rsidP="00A42ED9">
      <w:pPr>
        <w:pStyle w:val="Paragrafi0"/>
        <w:rPr>
          <w:lang w:val="it-IT"/>
        </w:rPr>
      </w:pPr>
    </w:p>
    <w:p w:rsidR="00A42ED9" w:rsidRPr="00A70A1E" w:rsidRDefault="00A42ED9" w:rsidP="00A42ED9">
      <w:pPr>
        <w:pStyle w:val="NeniNr"/>
        <w:keepNext w:val="0"/>
        <w:rPr>
          <w:lang w:val="it-IT"/>
        </w:rPr>
      </w:pPr>
      <w:r w:rsidRPr="00A70A1E">
        <w:rPr>
          <w:lang w:val="it-IT"/>
        </w:rPr>
        <w:t xml:space="preserve">Neni 1 </w:t>
      </w:r>
    </w:p>
    <w:p w:rsidR="00A42ED9" w:rsidRPr="00A70A1E" w:rsidRDefault="00A42ED9" w:rsidP="00A42ED9">
      <w:pPr>
        <w:pStyle w:val="NeniTitull"/>
        <w:keepNext w:val="0"/>
        <w:rPr>
          <w:lang w:val="it-IT"/>
        </w:rPr>
      </w:pPr>
      <w:r w:rsidRPr="00A70A1E">
        <w:rPr>
          <w:lang w:val="it-IT"/>
        </w:rPr>
        <w:t xml:space="preserve">Perkufizime </w:t>
      </w:r>
    </w:p>
    <w:p w:rsidR="00A42ED9" w:rsidRPr="00A70A1E" w:rsidRDefault="00A42ED9" w:rsidP="00A42ED9">
      <w:pPr>
        <w:pStyle w:val="Paragrafi0"/>
        <w:rPr>
          <w:lang w:val="it-IT"/>
        </w:rPr>
      </w:pPr>
    </w:p>
    <w:p w:rsidR="00A42ED9" w:rsidRPr="00A70A1E" w:rsidRDefault="00A42ED9" w:rsidP="00A42ED9">
      <w:pPr>
        <w:pStyle w:val="Paragrafi0"/>
        <w:rPr>
          <w:lang w:val="it-IT"/>
        </w:rPr>
      </w:pPr>
      <w:r w:rsidRPr="00A70A1E">
        <w:rPr>
          <w:lang w:val="it-IT"/>
        </w:rPr>
        <w:t xml:space="preserve">Për qëllimet e kësaj Marrëveshjeje: </w:t>
      </w:r>
    </w:p>
    <w:p w:rsidR="00A42ED9" w:rsidRPr="000805E1" w:rsidRDefault="00A42ED9" w:rsidP="00A42ED9">
      <w:pPr>
        <w:pStyle w:val="Paragrafi0"/>
        <w:rPr>
          <w:lang w:val="it-IT"/>
        </w:rPr>
      </w:pPr>
      <w:r w:rsidRPr="000805E1">
        <w:rPr>
          <w:lang w:val="it-IT"/>
        </w:rPr>
        <w:t xml:space="preserve">a) “Autoritet Doganor” do te thotë, ne Republikën e Shqipërisë - Drejtoria e Përgjithshme e Doganave e Ministrisë se Financave; dhe ne Republikën e Sllovakisë - Drejtoria c Doganave e Republikës se Sllovakisë; </w:t>
      </w:r>
    </w:p>
    <w:p w:rsidR="00A42ED9" w:rsidRPr="000805E1" w:rsidRDefault="00A42ED9" w:rsidP="00A42ED9">
      <w:pPr>
        <w:pStyle w:val="Paragrafi0"/>
        <w:rPr>
          <w:lang w:val="it-IT"/>
        </w:rPr>
      </w:pPr>
      <w:r w:rsidRPr="000805E1">
        <w:rPr>
          <w:lang w:val="it-IT"/>
        </w:rPr>
        <w:t>b) “Legjislacion doganor” do te thotë dispozitat e përcaktuara nga ligje apo rregullore te te dyja Palëve Kontraktuese lidhur me importimin, eksportimin, tranzitimin e mallrave apo çfarëdo procedure tjetër doganore, si e lidhur me detyrimet doganore, taksat apo kuotat e tjera te ushtruara nga Autoriteti Doganor ashtu edhe me masat e ndalimit, kufizimit apo kontrollit te ushtruara nga Autoriteti Doganor;</w:t>
      </w:r>
    </w:p>
    <w:p w:rsidR="00A42ED9" w:rsidRPr="000805E1" w:rsidRDefault="00A42ED9" w:rsidP="00A42ED9">
      <w:pPr>
        <w:pStyle w:val="Paragrafi0"/>
        <w:rPr>
          <w:lang w:val="it-IT"/>
        </w:rPr>
      </w:pPr>
      <w:r w:rsidRPr="000805E1">
        <w:rPr>
          <w:lang w:val="it-IT"/>
        </w:rPr>
        <w:t xml:space="preserve">c) “Shkelje” (kundervajtje) do te thotë çdo shkelje e Legjislacionit Doganor si dhe çdo përpjekje për shkelje te këtij legjislacioni; </w:t>
      </w:r>
    </w:p>
    <w:p w:rsidR="00A42ED9" w:rsidRPr="000805E1" w:rsidRDefault="00A42ED9" w:rsidP="00A42ED9">
      <w:pPr>
        <w:pStyle w:val="Paragrafi0"/>
        <w:rPr>
          <w:lang w:val="it-IT"/>
        </w:rPr>
      </w:pPr>
      <w:r w:rsidRPr="000805E1">
        <w:rPr>
          <w:lang w:val="it-IT"/>
        </w:rPr>
        <w:t xml:space="preserve">d) “Autoriteti doganor kërkues” do te thotë autoriteti doganor kompetent i një Pale Kontraktuese i cili bën një kërkese për asistence ne çeshtjet doganore; </w:t>
      </w:r>
    </w:p>
    <w:p w:rsidR="00A42ED9" w:rsidRPr="000805E1" w:rsidRDefault="00A42ED9" w:rsidP="00A42ED9">
      <w:pPr>
        <w:pStyle w:val="Paragrafi0"/>
        <w:rPr>
          <w:lang w:val="it-IT"/>
        </w:rPr>
      </w:pPr>
      <w:r w:rsidRPr="000805E1">
        <w:rPr>
          <w:lang w:val="it-IT"/>
        </w:rPr>
        <w:t xml:space="preserve">e) “Autoriteti doganor i kërkuar” do te thotë autoriteti doganor kompetent i një Pale Kontraktuese i cili merr një kërkese për asistence ne çeshtjet doganore; </w:t>
      </w:r>
    </w:p>
    <w:p w:rsidR="00A42ED9" w:rsidRDefault="00A42ED9" w:rsidP="00A42ED9">
      <w:pPr>
        <w:pStyle w:val="Paragrafi0"/>
      </w:pPr>
      <w:r w:rsidRPr="00270C1B">
        <w:t>I) “Person” do te thotë një person fizik dhe/ose një</w:t>
      </w:r>
      <w:r>
        <w:t xml:space="preserve"> person juridik; </w:t>
      </w:r>
    </w:p>
    <w:p w:rsidR="00A42ED9" w:rsidRDefault="00A42ED9" w:rsidP="00A42ED9">
      <w:pPr>
        <w:pStyle w:val="Paragrafi0"/>
      </w:pPr>
      <w:r w:rsidRPr="00270C1B">
        <w:t>g) “Informacion” do te thotë kryesisht raporte, regjistra, dokumente</w:t>
      </w:r>
      <w:r>
        <w:t>, dokumentacion, te</w:t>
      </w:r>
      <w:r w:rsidRPr="00270C1B">
        <w:t>kompjuterizuar ose  si dhe kopje te noterizuara te këtyre</w:t>
      </w:r>
      <w:r>
        <w:t xml:space="preserve">; </w:t>
      </w:r>
    </w:p>
    <w:p w:rsidR="00A42ED9" w:rsidRPr="000805E1" w:rsidRDefault="00A42ED9" w:rsidP="00A42ED9">
      <w:pPr>
        <w:pStyle w:val="Paragrafi0"/>
        <w:rPr>
          <w:lang w:val="it-IT"/>
        </w:rPr>
      </w:pPr>
      <w:r w:rsidRPr="000805E1">
        <w:rPr>
          <w:lang w:val="it-IT"/>
        </w:rPr>
        <w:t xml:space="preserve">h) “Te dhëna personale” do te thotë çdo  lloj e dhëne lidhur me persona fizike te identifikuar apo te identifikueshëm; </w:t>
      </w:r>
    </w:p>
    <w:p w:rsidR="00A42ED9" w:rsidRPr="00A70A1E" w:rsidRDefault="00A42ED9" w:rsidP="00A42ED9">
      <w:pPr>
        <w:pStyle w:val="Paragrafi0"/>
        <w:rPr>
          <w:lang w:val="it-IT"/>
        </w:rPr>
      </w:pPr>
      <w:r w:rsidRPr="00A70A1E">
        <w:rPr>
          <w:lang w:val="it-IT"/>
        </w:rPr>
        <w:t>i) “Shpendarie nen Kontroll’ do te thotë teknika e kërkimit te ngarkesës se paligjshrne apo te dyshuar te drogave narkotike, substancave psikotrôpe dhe prekursoreve.  dhe specieve te rrezikuara te flores dhe faunes, ose substäncave te zevendesuara per to, qe te kalojne jashte, brenda ose nepermjet térritorit te Shteteve te Paleve Kontraktuese me njohurinë dhe nen vëzhgimin e autoriteteve te tyre kompetente, me qellim identifikimin e personave te përfshire ne trafikun e paligjshëm te drogave narkotike, substancave psikotropc dhe prekursoreve dhe specieve te rrezikuara te flores dhe faunes se eger.</w:t>
      </w:r>
    </w:p>
    <w:p w:rsidR="00A42ED9" w:rsidRPr="00A42ED9" w:rsidRDefault="00A42ED9" w:rsidP="00A42ED9">
      <w:pPr>
        <w:pStyle w:val="NeniNr"/>
        <w:keepNext w:val="0"/>
        <w:rPr>
          <w:lang w:val="it-IT"/>
        </w:rPr>
      </w:pPr>
      <w:r w:rsidRPr="00A42ED9">
        <w:rPr>
          <w:lang w:val="it-IT"/>
        </w:rPr>
        <w:t xml:space="preserve">Neni 2 </w:t>
      </w:r>
    </w:p>
    <w:p w:rsidR="00A42ED9" w:rsidRPr="00A42ED9" w:rsidRDefault="00A42ED9" w:rsidP="00A42ED9">
      <w:pPr>
        <w:pStyle w:val="NeniTitull"/>
        <w:keepNext w:val="0"/>
        <w:rPr>
          <w:lang w:val="it-IT"/>
        </w:rPr>
      </w:pPr>
      <w:r w:rsidRPr="00A42ED9">
        <w:rPr>
          <w:lang w:val="it-IT"/>
        </w:rPr>
        <w:t xml:space="preserve">Qellimi i Marreveshjes </w:t>
      </w:r>
    </w:p>
    <w:p w:rsidR="00A42ED9" w:rsidRPr="00A42ED9" w:rsidRDefault="00A42ED9" w:rsidP="00A42ED9">
      <w:pPr>
        <w:pStyle w:val="Paragrafi0"/>
        <w:rPr>
          <w:lang w:val="it-IT"/>
        </w:rPr>
      </w:pPr>
    </w:p>
    <w:p w:rsidR="00A42ED9" w:rsidRPr="00A42ED9" w:rsidRDefault="00A42ED9" w:rsidP="00A42ED9">
      <w:pPr>
        <w:pStyle w:val="Paragrafi0"/>
        <w:rPr>
          <w:lang w:val="it-IT"/>
        </w:rPr>
      </w:pPr>
      <w:r w:rsidRPr="00A42ED9">
        <w:rPr>
          <w:lang w:val="it-IT"/>
        </w:rPr>
        <w:t xml:space="preserve">1. Palët Kontraktuese, nëpërmjet Autoriteteve Doganore dhe ne përputhje me dispozitat e caktuara ne ketë Marrëveshjet, do t’i mundesojne njera-tjetres asistence te ndërsjelle: </w:t>
      </w:r>
    </w:p>
    <w:p w:rsidR="00A42ED9" w:rsidRPr="000805E1" w:rsidRDefault="00A42ED9" w:rsidP="00A42ED9">
      <w:pPr>
        <w:pStyle w:val="Paragrafi0"/>
        <w:rPr>
          <w:lang w:val="it-IT"/>
        </w:rPr>
      </w:pPr>
      <w:r w:rsidRPr="000805E1">
        <w:rPr>
          <w:lang w:val="it-IT"/>
        </w:rPr>
        <w:t xml:space="preserve">a) me synim sigurimin se legjislacioni doganor është zbatuar saktësisht; </w:t>
      </w:r>
    </w:p>
    <w:p w:rsidR="00A42ED9" w:rsidRPr="000805E1" w:rsidRDefault="00A42ED9" w:rsidP="00A42ED9">
      <w:pPr>
        <w:pStyle w:val="Paragrafi0"/>
        <w:rPr>
          <w:lang w:val="it-IT"/>
        </w:rPr>
      </w:pPr>
      <w:r w:rsidRPr="000805E1">
        <w:rPr>
          <w:lang w:val="it-IT"/>
        </w:rPr>
        <w:t xml:space="preserve">b) me synim te sigurojnë percaktirnin e sakte te detyrimeve doganore, taksave dhe kuotave te tjera; </w:t>
      </w:r>
    </w:p>
    <w:p w:rsidR="00A42ED9" w:rsidRPr="000805E1" w:rsidRDefault="00A42ED9" w:rsidP="00A42ED9">
      <w:pPr>
        <w:pStyle w:val="Paragrafi0"/>
        <w:rPr>
          <w:lang w:val="it-IT"/>
        </w:rPr>
      </w:pPr>
      <w:r w:rsidRPr="000805E1">
        <w:rPr>
          <w:lang w:val="it-IT"/>
        </w:rPr>
        <w:t xml:space="preserve">c) ne ndërmarrjen e masave me synim lehtësimin dhe kontrollin e lëvizjes se pasagjereve dhe rrjedhjes se mallrave; </w:t>
      </w:r>
    </w:p>
    <w:p w:rsidR="00A42ED9" w:rsidRPr="000805E1" w:rsidRDefault="00A42ED9" w:rsidP="00A42ED9">
      <w:pPr>
        <w:pStyle w:val="Paragrafi0"/>
        <w:rPr>
          <w:lang w:val="it-IT"/>
        </w:rPr>
      </w:pPr>
      <w:r w:rsidRPr="000805E1">
        <w:rPr>
          <w:lang w:val="it-IT"/>
        </w:rPr>
        <w:t xml:space="preserve">d) me synim parandalimin, hetimin dhe luftën kundër shkeljeve te legjislacionit doganor; </w:t>
      </w:r>
    </w:p>
    <w:p w:rsidR="00A42ED9" w:rsidRPr="000805E1" w:rsidRDefault="00A42ED9" w:rsidP="00A42ED9">
      <w:pPr>
        <w:pStyle w:val="Paragrafi0"/>
        <w:rPr>
          <w:lang w:val="it-IT"/>
        </w:rPr>
      </w:pPr>
      <w:r w:rsidRPr="000805E1">
        <w:rPr>
          <w:lang w:val="it-IT"/>
        </w:rPr>
        <w:t xml:space="preserve">e) ne rastet lidhur me dërgimin e dokumenteve lidhur me aplikimin e legjislacionit doganor; </w:t>
      </w:r>
    </w:p>
    <w:p w:rsidR="00A42ED9" w:rsidRPr="000805E1" w:rsidRDefault="00A42ED9" w:rsidP="00A42ED9">
      <w:pPr>
        <w:pStyle w:val="Paragrafi0"/>
        <w:rPr>
          <w:lang w:val="it-IT"/>
        </w:rPr>
      </w:pPr>
      <w:r w:rsidRPr="000805E1">
        <w:rPr>
          <w:lang w:val="it-IT"/>
        </w:rPr>
        <w:t>f) ne shkëmbimin e eksperiencës teknike me synim promovimin e punës se Autoriteteve</w:t>
      </w:r>
    </w:p>
    <w:p w:rsidR="00A42ED9" w:rsidRPr="000805E1" w:rsidRDefault="00A42ED9" w:rsidP="00A42ED9">
      <w:pPr>
        <w:pStyle w:val="Paragrafi0"/>
        <w:rPr>
          <w:lang w:val="it-IT"/>
        </w:rPr>
      </w:pPr>
      <w:r w:rsidRPr="000805E1">
        <w:rPr>
          <w:lang w:val="it-IT"/>
        </w:rPr>
        <w:t xml:space="preserve">Doganore respektive. </w:t>
      </w:r>
    </w:p>
    <w:p w:rsidR="00A42ED9" w:rsidRPr="000805E1" w:rsidRDefault="00A42ED9" w:rsidP="00A42ED9">
      <w:pPr>
        <w:pStyle w:val="Paragrafi0"/>
        <w:rPr>
          <w:lang w:val="it-IT"/>
        </w:rPr>
      </w:pPr>
      <w:r w:rsidRPr="000805E1">
        <w:rPr>
          <w:lang w:val="it-IT"/>
        </w:rPr>
        <w:t xml:space="preserve">2. Asistenca ne kuadrin e Marrëveshjes ne fjale do te jepet ne përputhje me legjislacionin ne fuqi ne territorin e shtetit te Palës Kontraktuese te kërkuar dhe brenda kompetencave dhe resorëve te autoritetit doganor te kerkuar. Nese eshte e nevojshme, nje autritet doganor mund te rregulloje  asistenca te mundësohet nga një autoritet tjetër kompetent ne përputhje me </w:t>
      </w:r>
      <w:r w:rsidRPr="000805E1">
        <w:rPr>
          <w:lang w:val="it-IT"/>
        </w:rPr>
        <w:lastRenderedPageBreak/>
        <w:t xml:space="preserve">legjislacionin ne  territorin e Shtetit te Pales Kontraktuese te kërkuar. rimi i kesaj Mareveshjeje nuk do te ndikoje mbi detyrimet e paleve kontraktuese sipas  konventave nderkombetare apo Marreveshjeve ne fushat juridike. </w:t>
      </w:r>
    </w:p>
    <w:p w:rsidR="00A42ED9" w:rsidRPr="000805E1" w:rsidRDefault="00A42ED9" w:rsidP="00A42ED9">
      <w:pPr>
        <w:pStyle w:val="Paragrafi0"/>
        <w:rPr>
          <w:lang w:val="it-IT"/>
        </w:rPr>
      </w:pPr>
    </w:p>
    <w:p w:rsidR="00A42ED9" w:rsidRPr="00A42ED9" w:rsidRDefault="00A42ED9" w:rsidP="00A42ED9">
      <w:pPr>
        <w:pStyle w:val="NeniNr"/>
        <w:keepNext w:val="0"/>
        <w:rPr>
          <w:lang w:val="it-IT"/>
        </w:rPr>
      </w:pPr>
      <w:r w:rsidRPr="00A42ED9">
        <w:rPr>
          <w:lang w:val="it-IT"/>
        </w:rPr>
        <w:t xml:space="preserve">Neni 3 </w:t>
      </w:r>
    </w:p>
    <w:p w:rsidR="00A42ED9" w:rsidRPr="00A42ED9" w:rsidRDefault="00A42ED9" w:rsidP="00A42ED9">
      <w:pPr>
        <w:pStyle w:val="NeniTitull"/>
        <w:keepNext w:val="0"/>
        <w:rPr>
          <w:lang w:val="it-IT"/>
        </w:rPr>
      </w:pPr>
      <w:r w:rsidRPr="00A42ED9">
        <w:rPr>
          <w:lang w:val="it-IT"/>
        </w:rPr>
        <w:t xml:space="preserve">Survejimi i personave, mallrave, mjeteve te transportit dhe vendeve </w:t>
      </w:r>
    </w:p>
    <w:p w:rsidR="00A42ED9" w:rsidRPr="00A42ED9" w:rsidRDefault="00A42ED9" w:rsidP="00A42ED9">
      <w:pPr>
        <w:pStyle w:val="Paragrafi0"/>
        <w:rPr>
          <w:lang w:val="it-IT"/>
        </w:rPr>
      </w:pPr>
    </w:p>
    <w:p w:rsidR="00A42ED9" w:rsidRPr="00A42ED9" w:rsidRDefault="00A42ED9" w:rsidP="00A42ED9">
      <w:pPr>
        <w:pStyle w:val="Paragrafi0"/>
        <w:rPr>
          <w:lang w:val="it-IT"/>
        </w:rPr>
      </w:pPr>
      <w:r w:rsidRPr="00A42ED9">
        <w:rPr>
          <w:lang w:val="it-IT"/>
        </w:rPr>
        <w:t xml:space="preserve">Autoriteti doganor i një Pale kontraktuese, brenda kompetencave dhe mundësive te veta, me iniciativën e vet ose sipas kërkesës se autoritet doganor te Palës tjetër kontraktuese, do te kryeje mbi </w:t>
      </w:r>
      <w:r w:rsidRPr="00A42ED9">
        <w:rPr>
          <w:lang w:val="it-IT"/>
        </w:rPr>
        <w:br/>
        <w:t>l</w:t>
      </w:r>
      <w:r w:rsidRPr="00A42ED9">
        <w:rPr>
          <w:rFonts w:hint="eastAsia"/>
          <w:lang w:val="it-IT"/>
        </w:rPr>
        <w:t>ë</w:t>
      </w:r>
      <w:r w:rsidRPr="00A42ED9">
        <w:rPr>
          <w:lang w:val="it-IT"/>
        </w:rPr>
        <w:t xml:space="preserve">vizjen  veçanërisht për hyrjen ne, dhe daljen  nga territori i Shtetit te vet te personave te njohur si  dyshuar se mund te kryejnë ose kane kryer shkelje te Legjislacionit doganor ne fuqi ne  territorin e shtetit te Palës tjetër kontraktuese; </w:t>
      </w:r>
    </w:p>
    <w:p w:rsidR="00A42ED9" w:rsidRPr="00A42ED9" w:rsidRDefault="00A42ED9" w:rsidP="00A42ED9">
      <w:pPr>
        <w:pStyle w:val="Paragrafi0"/>
        <w:rPr>
          <w:lang w:val="it-IT"/>
        </w:rPr>
      </w:pPr>
      <w:r w:rsidRPr="00A42ED9">
        <w:rPr>
          <w:lang w:val="it-IT"/>
        </w:rPr>
        <w:t xml:space="preserve">Lëvizjen  e mallrave, te raportuar nga autoriteti doganor i Palës tjetër kontraktues që mund të shkaktojë  dyshime për kryerjen e trafikut te paligjshëm për ne, ose nga territori i Shtetit te vet; </w:t>
      </w:r>
      <w:r w:rsidRPr="00A42ED9">
        <w:rPr>
          <w:lang w:val="it-IT"/>
        </w:rPr>
        <w:br/>
        <w:t xml:space="preserve">ndaj çdo  mjeti  transporti ose kontejnerë te njohur ose te dyshuar se janë përdorur për kryerjen e  lëvizjeve kundër legjislacionit doganor; </w:t>
      </w:r>
    </w:p>
    <w:p w:rsidR="00A42ED9" w:rsidRPr="000805E1" w:rsidRDefault="00A42ED9" w:rsidP="00A42ED9">
      <w:pPr>
        <w:pStyle w:val="Paragrafi0"/>
        <w:rPr>
          <w:lang w:val="it-IT"/>
        </w:rPr>
      </w:pPr>
      <w:r w:rsidRPr="000805E1">
        <w:rPr>
          <w:lang w:val="it-IT"/>
        </w:rPr>
        <w:t xml:space="preserve">Vende të përdorura për magazinim ilegal te mallrave ne territorin e shtetit te Palës respektive kontraktuese. </w:t>
      </w:r>
    </w:p>
    <w:p w:rsidR="00A42ED9" w:rsidRPr="000805E1" w:rsidRDefault="00A42ED9" w:rsidP="00A42ED9">
      <w:pPr>
        <w:pStyle w:val="Paragrafi0"/>
        <w:rPr>
          <w:lang w:val="it-IT"/>
        </w:rPr>
      </w:pPr>
    </w:p>
    <w:p w:rsidR="00A42ED9" w:rsidRPr="00A42ED9" w:rsidRDefault="00A42ED9" w:rsidP="00A42ED9">
      <w:pPr>
        <w:pStyle w:val="NeniNr"/>
        <w:keepNext w:val="0"/>
        <w:rPr>
          <w:lang w:val="it-IT"/>
        </w:rPr>
      </w:pPr>
      <w:r w:rsidRPr="00A42ED9">
        <w:rPr>
          <w:lang w:val="it-IT"/>
        </w:rPr>
        <w:t xml:space="preserve">Neni 4 </w:t>
      </w:r>
    </w:p>
    <w:p w:rsidR="00A42ED9" w:rsidRPr="00A42ED9" w:rsidRDefault="00A42ED9" w:rsidP="00A42ED9">
      <w:pPr>
        <w:pStyle w:val="NeniTitull"/>
        <w:keepNext w:val="0"/>
        <w:rPr>
          <w:lang w:val="it-IT"/>
        </w:rPr>
      </w:pPr>
      <w:r w:rsidRPr="00A42ED9">
        <w:rPr>
          <w:lang w:val="it-IT"/>
        </w:rPr>
        <w:t xml:space="preserve">Aksionet kunder trafikut te paligjshem te mallrave te caktuara </w:t>
      </w:r>
      <w:r w:rsidRPr="00A42ED9">
        <w:rPr>
          <w:lang w:val="it-IT"/>
        </w:rPr>
        <w:br/>
      </w:r>
    </w:p>
    <w:p w:rsidR="00A42ED9" w:rsidRPr="00A42ED9" w:rsidRDefault="00A42ED9" w:rsidP="00A42ED9">
      <w:pPr>
        <w:pStyle w:val="Paragrafi0"/>
        <w:rPr>
          <w:lang w:val="it-IT"/>
        </w:rPr>
      </w:pPr>
      <w:r w:rsidRPr="00A42ED9">
        <w:rPr>
          <w:lang w:val="it-IT"/>
        </w:rPr>
        <w:t xml:space="preserve">autoritetet doganore, me iniciativën e vet ose sipas kërkesës, bazuar ne konsultime dhe ne  koordinim me autoritete te tjera kompetente, pa vonesa, do t’i mundësojnë njëra-tjetrës gjithë informacionin përkatës mbi veprimtari te cilat përbejnë ose mund te përbejnë një shkelje ndaj  legjislacionit  ne fuqi ne territorin e Shtetit te njërës prej Palëve Kontraktuese, lidhur me: </w:t>
      </w:r>
    </w:p>
    <w:p w:rsidR="00A42ED9" w:rsidRPr="000805E1" w:rsidRDefault="00A42ED9" w:rsidP="00A42ED9">
      <w:pPr>
        <w:pStyle w:val="Paragrafi0"/>
        <w:rPr>
          <w:lang w:val="it-IT"/>
        </w:rPr>
      </w:pPr>
      <w:r w:rsidRPr="000805E1">
        <w:rPr>
          <w:lang w:val="it-IT"/>
        </w:rPr>
        <w:t xml:space="preserve">- trafikun e drogave narkotike, substancave psikotrope dhc prekursoreve; </w:t>
      </w:r>
    </w:p>
    <w:p w:rsidR="00A42ED9" w:rsidRPr="000805E1" w:rsidRDefault="00A42ED9" w:rsidP="00A42ED9">
      <w:pPr>
        <w:pStyle w:val="Paragrafi0"/>
        <w:rPr>
          <w:lang w:val="it-IT"/>
        </w:rPr>
      </w:pPr>
      <w:r w:rsidRPr="000805E1">
        <w:rPr>
          <w:lang w:val="it-IT"/>
        </w:rPr>
        <w:t xml:space="preserve">- trafikun e armeve, municioneve, eksploziveve; </w:t>
      </w:r>
    </w:p>
    <w:p w:rsidR="00A42ED9" w:rsidRPr="000805E1" w:rsidRDefault="00A42ED9" w:rsidP="00A42ED9">
      <w:pPr>
        <w:pStyle w:val="Paragrafi0"/>
        <w:rPr>
          <w:lang w:val="it-IT"/>
        </w:rPr>
      </w:pPr>
      <w:r w:rsidRPr="000805E1">
        <w:rPr>
          <w:lang w:val="it-IT"/>
        </w:rPr>
        <w:t xml:space="preserve">- lëvizjen e mallrave sensitive dhe strategjike te kushtëzuara nga kontrolle speciale ne perputhje me traktatet ndërkombëtare përkatëse dhe marrëveshje shumëpalëshe qe sjellin detyrime mbi shpërndarjen, ne te cilat te dyja palët Kontraktuese janë anëtare; </w:t>
      </w:r>
    </w:p>
    <w:p w:rsidR="00A42ED9" w:rsidRPr="000805E1" w:rsidRDefault="00A42ED9" w:rsidP="00A42ED9">
      <w:pPr>
        <w:pStyle w:val="Paragrafi0"/>
        <w:rPr>
          <w:lang w:val="it-IT"/>
        </w:rPr>
      </w:pPr>
      <w:r w:rsidRPr="000805E1">
        <w:rPr>
          <w:lang w:val="it-IT"/>
        </w:rPr>
        <w:t xml:space="preserve">d) trafikun e veprave te artit dhe antikuarëve te cilat perbëjne vlera te rëndësishme historike, kulturore ose arkeologjike për një nga Palët Kontraktuese; </w:t>
      </w:r>
    </w:p>
    <w:p w:rsidR="00A42ED9" w:rsidRPr="000805E1" w:rsidRDefault="00A42ED9" w:rsidP="00A42ED9">
      <w:pPr>
        <w:pStyle w:val="Paragrafi0"/>
        <w:rPr>
          <w:lang w:val="it-IT"/>
        </w:rPr>
      </w:pPr>
      <w:r w:rsidRPr="000805E1">
        <w:rPr>
          <w:lang w:val="it-IT"/>
        </w:rPr>
        <w:t xml:space="preserve">e) lëvizjen e mallrave helmuese si dhe te mallrave apo substancave te rrezikshme për mjedisin apo shëndetin publik; </w:t>
      </w:r>
    </w:p>
    <w:p w:rsidR="00A42ED9" w:rsidRPr="000805E1" w:rsidRDefault="00A42ED9" w:rsidP="00A42ED9">
      <w:pPr>
        <w:pStyle w:val="Paragrafi0"/>
        <w:rPr>
          <w:lang w:val="it-IT"/>
        </w:rPr>
      </w:pPr>
      <w:r w:rsidRPr="000805E1">
        <w:rPr>
          <w:lang w:val="it-IT"/>
        </w:rPr>
        <w:t xml:space="preserve">f) trafikun e mallrave te kushtëzuara nga detyrime te larta doganore, taksa apo kuota. </w:t>
      </w:r>
    </w:p>
    <w:p w:rsidR="00A42ED9" w:rsidRPr="000805E1" w:rsidRDefault="00A42ED9" w:rsidP="00A42ED9">
      <w:pPr>
        <w:pStyle w:val="Paragrafi0"/>
        <w:rPr>
          <w:lang w:val="it-IT"/>
        </w:rPr>
      </w:pPr>
    </w:p>
    <w:p w:rsidR="00A42ED9" w:rsidRPr="00A70A1E" w:rsidRDefault="00A42ED9" w:rsidP="00A42ED9">
      <w:pPr>
        <w:pStyle w:val="NeniNr"/>
        <w:keepNext w:val="0"/>
        <w:rPr>
          <w:lang w:val="it-IT"/>
        </w:rPr>
      </w:pPr>
      <w:r w:rsidRPr="00A70A1E">
        <w:rPr>
          <w:lang w:val="it-IT"/>
        </w:rPr>
        <w:t xml:space="preserve">Neni 5 </w:t>
      </w:r>
    </w:p>
    <w:p w:rsidR="00A42ED9" w:rsidRPr="00A70A1E" w:rsidRDefault="00A42ED9" w:rsidP="00A42ED9">
      <w:pPr>
        <w:pStyle w:val="NeniTitull"/>
        <w:keepNext w:val="0"/>
        <w:rPr>
          <w:lang w:val="it-IT"/>
        </w:rPr>
      </w:pPr>
      <w:r w:rsidRPr="00A70A1E">
        <w:rPr>
          <w:lang w:val="it-IT"/>
        </w:rPr>
        <w:t xml:space="preserve">Dergesa te kontrolluara </w:t>
      </w:r>
    </w:p>
    <w:p w:rsidR="00A42ED9" w:rsidRPr="00A70A1E" w:rsidRDefault="00A42ED9" w:rsidP="00A42ED9">
      <w:pPr>
        <w:pStyle w:val="Paragrafi0"/>
        <w:rPr>
          <w:lang w:val="it-IT"/>
        </w:rPr>
      </w:pPr>
    </w:p>
    <w:p w:rsidR="00A42ED9" w:rsidRPr="00A70A1E" w:rsidRDefault="00A42ED9" w:rsidP="00A42ED9">
      <w:pPr>
        <w:pStyle w:val="Paragrafi0"/>
        <w:rPr>
          <w:lang w:val="it-IT"/>
        </w:rPr>
      </w:pPr>
      <w:r w:rsidRPr="00A70A1E">
        <w:rPr>
          <w:lang w:val="it-IT"/>
        </w:rPr>
        <w:t xml:space="preserve">1) Ne përputhje me legjislacionin kombëtar, Autoritetet Doganore me konsensus reciprok dhe </w:t>
      </w:r>
      <w:r w:rsidRPr="00A70A1E">
        <w:rPr>
          <w:lang w:val="it-IT"/>
        </w:rPr>
        <w:br/>
        <w:t xml:space="preserve">brenda kompetencave te tyre, mund te përdorin shpërndarjen nen kontroll, me synim identifikimin, </w:t>
      </w:r>
      <w:r w:rsidRPr="00A70A1E">
        <w:rPr>
          <w:lang w:val="it-IT"/>
        </w:rPr>
        <w:br/>
        <w:t xml:space="preserve">e personave te implikuar ne trafikun e paligjshern te drogave narkotike dhe substancave psikotrope </w:t>
      </w:r>
      <w:r w:rsidRPr="00A70A1E">
        <w:rPr>
          <w:lang w:val="it-IT"/>
        </w:rPr>
        <w:br/>
        <w:t xml:space="preserve">specieve te rrezikuara te florës dhè faunës se egër, dhe për te ndërmarre aksione ligjore kunder këtyre personave. </w:t>
      </w:r>
    </w:p>
    <w:p w:rsidR="00A42ED9" w:rsidRPr="00A42ED9" w:rsidRDefault="00A42ED9" w:rsidP="00A42ED9">
      <w:pPr>
        <w:pStyle w:val="Paragrafi0"/>
        <w:rPr>
          <w:lang w:val="it-IT"/>
        </w:rPr>
      </w:pPr>
      <w:r w:rsidRPr="00A42ED9">
        <w:rPr>
          <w:lang w:val="it-IT"/>
        </w:rPr>
        <w:t xml:space="preserve">2) Vendimet lidhur me përdorimin e procedurës se dërgesave të kontrolluara do te bëhen </w:t>
      </w:r>
      <w:r w:rsidRPr="00A42ED9">
        <w:rPr>
          <w:lang w:val="it-IT"/>
        </w:rPr>
        <w:lastRenderedPageBreak/>
        <w:t xml:space="preserve">rast pas rasti dhe kur është e nevojshme në përputhje me  rregullimet ose marrëveshjet te cilat mund te jene arritur lidhur me rastin ne fjale. Ne këto raste, nëse është e nevojshme, dhe me kusht qe kjo gjë te jete konform legjislacionit kombëtar te Palëve Kontraktuese, mund te marren ne konsiderate rregullimet financiare dhe mirëkuptimet e arritura ndërmjet te dyja Palëve Kontraktuese. </w:t>
      </w:r>
    </w:p>
    <w:p w:rsidR="00A42ED9" w:rsidRPr="00A42ED9" w:rsidRDefault="00A42ED9" w:rsidP="00A42ED9">
      <w:pPr>
        <w:pStyle w:val="Paragrafi0"/>
        <w:rPr>
          <w:lang w:val="it-IT"/>
        </w:rPr>
      </w:pPr>
      <w:r w:rsidRPr="00A42ED9">
        <w:rPr>
          <w:lang w:val="it-IT"/>
        </w:rPr>
        <w:t xml:space="preserve">3) Ngarkesat e paligjshme për te cila është rene dakord procedura e dergesës se kontrolluar, me konsensusin reciprok te autoriteteve kompetente, mund te interceptohen dhe te lejohen te vazhdojne kalimin paprekur drogat narkotike, substancat psikotrope ose substancat zëvendësuese te tyre, ose ne rast se sigurohen kushtet, ato substanca hiqen ose zevendesohen pjeserisht apo plotesisht. </w:t>
      </w:r>
    </w:p>
    <w:p w:rsidR="00A42ED9" w:rsidRPr="00A42ED9" w:rsidRDefault="00A42ED9" w:rsidP="00A42ED9">
      <w:pPr>
        <w:pStyle w:val="Paragrafi0"/>
        <w:rPr>
          <w:lang w:val="it-IT"/>
        </w:rPr>
      </w:pPr>
    </w:p>
    <w:p w:rsidR="00A42ED9" w:rsidRPr="00A42ED9" w:rsidRDefault="00A42ED9" w:rsidP="00A42ED9">
      <w:pPr>
        <w:pStyle w:val="NeniTitull"/>
        <w:keepNext w:val="0"/>
        <w:rPr>
          <w:lang w:val="it-IT"/>
        </w:rPr>
      </w:pPr>
      <w:r w:rsidRPr="00A42ED9">
        <w:rPr>
          <w:lang w:val="it-IT"/>
        </w:rPr>
        <w:t xml:space="preserve">Komunikimi i informacionit </w:t>
      </w:r>
    </w:p>
    <w:p w:rsidR="00A42ED9" w:rsidRPr="00A42ED9" w:rsidRDefault="00A42ED9" w:rsidP="00A42ED9">
      <w:pPr>
        <w:pStyle w:val="NeniNr"/>
        <w:keepNext w:val="0"/>
        <w:rPr>
          <w:lang w:val="it-IT"/>
        </w:rPr>
      </w:pPr>
      <w:r w:rsidRPr="00A42ED9">
        <w:rPr>
          <w:lang w:val="it-IT"/>
        </w:rPr>
        <w:t xml:space="preserve">Neni 6 </w:t>
      </w:r>
    </w:p>
    <w:p w:rsidR="00A42ED9" w:rsidRPr="00A42ED9" w:rsidRDefault="00A42ED9" w:rsidP="00A42ED9">
      <w:pPr>
        <w:pStyle w:val="Paragrafi0"/>
        <w:rPr>
          <w:lang w:val="it-IT"/>
        </w:rPr>
      </w:pPr>
    </w:p>
    <w:p w:rsidR="00A42ED9" w:rsidRPr="00A42ED9" w:rsidRDefault="00A42ED9" w:rsidP="00A42ED9">
      <w:pPr>
        <w:pStyle w:val="Paragrafi0"/>
        <w:rPr>
          <w:lang w:val="it-IT"/>
        </w:rPr>
      </w:pPr>
      <w:r w:rsidRPr="00A42ED9">
        <w:rPr>
          <w:lang w:val="it-IT"/>
        </w:rPr>
        <w:t xml:space="preserve">Autoritetet doganore, me iniciativën e vet ose sipas kërkesës, do t’i mundësojnë njëra-tjetrës gjithë informacionin i cili mund te ndihmoje ne arritjen e saktësisë mbi: </w:t>
      </w:r>
    </w:p>
    <w:p w:rsidR="00A42ED9" w:rsidRPr="00A42ED9" w:rsidRDefault="00A42ED9" w:rsidP="00A42ED9">
      <w:pPr>
        <w:pStyle w:val="Paragrafi0"/>
        <w:rPr>
          <w:lang w:val="it-IT"/>
        </w:rPr>
      </w:pPr>
      <w:r w:rsidRPr="00A42ED9">
        <w:rPr>
          <w:lang w:val="it-IT"/>
        </w:rPr>
        <w:t xml:space="preserve">a) grumbullin e detyrimeve te importit dhe eksportit, taksat dhe detyrimet e tjera te ushtruara nga autoritetet doganore, dhe ne veçanti informacion i cili mund te ndihmoje ne përcaktimin e vlerës se mallrave për qëllime doganore dhe për te vendosur klasifikimin e tyre tarifor; </w:t>
      </w:r>
    </w:p>
    <w:p w:rsidR="00A42ED9" w:rsidRPr="000805E1" w:rsidRDefault="00A42ED9" w:rsidP="00A42ED9">
      <w:pPr>
        <w:pStyle w:val="Paragrafi0"/>
        <w:rPr>
          <w:lang w:val="it-IT"/>
        </w:rPr>
      </w:pPr>
      <w:r w:rsidRPr="000805E1">
        <w:rPr>
          <w:lang w:val="it-IT"/>
        </w:rPr>
        <w:t xml:space="preserve">b) zbatimin e ndalimeve dhe kufizimeve te importit, eksportit dhe tranzitit; </w:t>
      </w:r>
    </w:p>
    <w:p w:rsidR="00A42ED9" w:rsidRPr="000805E1" w:rsidRDefault="00A42ED9" w:rsidP="00A42ED9">
      <w:pPr>
        <w:pStyle w:val="Paragrafi0"/>
        <w:rPr>
          <w:lang w:val="it-IT"/>
        </w:rPr>
      </w:pPr>
      <w:r w:rsidRPr="000805E1">
        <w:rPr>
          <w:lang w:val="it-IT"/>
        </w:rPr>
        <w:t xml:space="preserve">c) aplikimin e rregullave te origjinës te pambuluara nga marrëveshjet preferenciale te arritura nga njëra ose te dyja Palët kontraktuese. </w:t>
      </w:r>
    </w:p>
    <w:p w:rsidR="00A42ED9" w:rsidRPr="000805E1" w:rsidRDefault="00A42ED9" w:rsidP="00A42ED9">
      <w:pPr>
        <w:pStyle w:val="Paragrafi0"/>
        <w:rPr>
          <w:lang w:val="it-IT"/>
        </w:rPr>
      </w:pPr>
    </w:p>
    <w:p w:rsidR="00A42ED9" w:rsidRPr="00A70A1E" w:rsidRDefault="00A42ED9" w:rsidP="00A42ED9">
      <w:pPr>
        <w:pStyle w:val="NeniNr"/>
        <w:keepNext w:val="0"/>
        <w:rPr>
          <w:lang w:val="it-IT"/>
        </w:rPr>
      </w:pPr>
      <w:r w:rsidRPr="00A70A1E">
        <w:rPr>
          <w:lang w:val="it-IT"/>
        </w:rPr>
        <w:t xml:space="preserve">Neni 7 </w:t>
      </w:r>
    </w:p>
    <w:p w:rsidR="00A42ED9" w:rsidRPr="00A70A1E" w:rsidRDefault="00A42ED9" w:rsidP="00A42ED9">
      <w:pPr>
        <w:pStyle w:val="Paragrafi0"/>
        <w:rPr>
          <w:lang w:val="it-IT"/>
        </w:rPr>
      </w:pPr>
    </w:p>
    <w:p w:rsidR="00A42ED9" w:rsidRPr="00A70A1E" w:rsidRDefault="00A42ED9" w:rsidP="00A42ED9">
      <w:pPr>
        <w:pStyle w:val="Paragrafi0"/>
        <w:rPr>
          <w:lang w:val="it-IT"/>
        </w:rPr>
      </w:pPr>
      <w:r w:rsidRPr="00A70A1E">
        <w:rPr>
          <w:lang w:val="it-IT"/>
        </w:rPr>
        <w:t xml:space="preserve">Autoritetet doganore, me iniciativën e vet ose sipas kërkesës, do t’i mundësojnë njëra-tjetrës informacionin e mëposhtëm: </w:t>
      </w:r>
    </w:p>
    <w:p w:rsidR="00A42ED9" w:rsidRPr="00A42ED9" w:rsidRDefault="00A42ED9" w:rsidP="00A42ED9">
      <w:pPr>
        <w:pStyle w:val="Paragrafi0"/>
        <w:rPr>
          <w:lang w:val="it-IT"/>
        </w:rPr>
      </w:pPr>
      <w:r w:rsidRPr="00A42ED9">
        <w:rPr>
          <w:lang w:val="it-IT"/>
        </w:rPr>
        <w:t xml:space="preserve">a) nëse mallrat e importuara ne territorin e shtetit te njërës prej Palëve kontraktuese janë eksportuar ligjërisht nga territori i shtetit te Palës tjetër kontraktuese, dhe natyrën e procedurave doganore, nëse ka, te aplikuara mbi këto mallra; </w:t>
      </w:r>
    </w:p>
    <w:p w:rsidR="00A42ED9" w:rsidRPr="00A42ED9" w:rsidRDefault="00A42ED9" w:rsidP="00A42ED9">
      <w:pPr>
        <w:pStyle w:val="Paragrafi0"/>
        <w:rPr>
          <w:lang w:val="it-IT"/>
        </w:rPr>
      </w:pPr>
      <w:r w:rsidRPr="00A42ED9">
        <w:rPr>
          <w:lang w:val="it-IT"/>
        </w:rPr>
        <w:t xml:space="preserve">b) nëse mallrat e eksportuara nga territori i Shtetit te njërës prej Palëve Kontraktuese janë importuar ligjërisht ne territorin e Shtetit te Palës tjetër Kontraktuese, dhe natyrën e procedurave doganore nen te cilat janë vendosur këto mallra; </w:t>
      </w:r>
    </w:p>
    <w:p w:rsidR="00A42ED9" w:rsidRPr="00A42ED9" w:rsidRDefault="00A42ED9" w:rsidP="00A42ED9">
      <w:pPr>
        <w:pStyle w:val="Paragrafi0"/>
        <w:rPr>
          <w:lang w:val="it-IT"/>
        </w:rPr>
      </w:pPr>
      <w:r w:rsidRPr="00A42ED9">
        <w:rPr>
          <w:lang w:val="it-IT"/>
        </w:rPr>
        <w:t>c) nëse mallrat te cilave iu është dhëne trajtim favorizues mbi eksportin nga territori i Shtetit te</w:t>
      </w:r>
    </w:p>
    <w:p w:rsidR="00A42ED9" w:rsidRPr="00A42ED9" w:rsidRDefault="00A42ED9" w:rsidP="00A42ED9">
      <w:pPr>
        <w:pStyle w:val="Paragrafi0"/>
        <w:rPr>
          <w:lang w:val="it-IT"/>
        </w:rPr>
      </w:pPr>
      <w:r w:rsidRPr="00A42ED9">
        <w:rPr>
          <w:lang w:val="it-IT"/>
        </w:rPr>
        <w:t xml:space="preserve">• një Pale Kontraktuese janë importuar saktësisht ne territorin e Shtetit te Palës tjetër Kontraktuese, me kuptimin qe do te mundësohet gjithashtu informacion mbi çdo mase doganore kontrolli te ushtruar mbi këto mallra. </w:t>
      </w:r>
    </w:p>
    <w:p w:rsidR="00A42ED9" w:rsidRPr="00A42ED9" w:rsidRDefault="00A42ED9" w:rsidP="00A42ED9">
      <w:pPr>
        <w:pStyle w:val="Paragrafi0"/>
        <w:rPr>
          <w:sz w:val="16"/>
          <w:lang w:val="it-IT"/>
        </w:rPr>
      </w:pPr>
    </w:p>
    <w:p w:rsidR="00A42ED9" w:rsidRPr="00A42ED9" w:rsidRDefault="00A42ED9" w:rsidP="00A42ED9">
      <w:pPr>
        <w:pStyle w:val="NeniNr"/>
        <w:keepNext w:val="0"/>
        <w:rPr>
          <w:lang w:val="it-IT"/>
        </w:rPr>
      </w:pPr>
      <w:r w:rsidRPr="00A42ED9">
        <w:rPr>
          <w:lang w:val="it-IT"/>
        </w:rPr>
        <w:t xml:space="preserve">Neni 8 </w:t>
      </w:r>
    </w:p>
    <w:p w:rsidR="00A42ED9" w:rsidRPr="00A42ED9" w:rsidRDefault="00A42ED9" w:rsidP="00A42ED9">
      <w:pPr>
        <w:pStyle w:val="Paragrafi0"/>
        <w:rPr>
          <w:sz w:val="18"/>
          <w:lang w:val="it-IT"/>
        </w:rPr>
      </w:pPr>
    </w:p>
    <w:p w:rsidR="00A42ED9" w:rsidRPr="00A42ED9" w:rsidRDefault="00A42ED9" w:rsidP="00A42ED9">
      <w:pPr>
        <w:pStyle w:val="Paragrafi0"/>
        <w:rPr>
          <w:lang w:val="it-IT"/>
        </w:rPr>
      </w:pPr>
      <w:r w:rsidRPr="00A42ED9">
        <w:rPr>
          <w:lang w:val="it-IT"/>
        </w:rPr>
        <w:t xml:space="preserve">Autoriteti doganor i një Pale kontraktuese, me iniciativën e vet ose sipas kërkesës, do ti mundësoje autoritetit doganor te Palës tjetër kontraktuese te gjithë informacionin qe mund te jete i dobishëm ose i lidhur me shkeljet ndaj legjislacionit doganor dhe ne veçanti informacion lidhur me: </w:t>
      </w:r>
    </w:p>
    <w:p w:rsidR="00A42ED9" w:rsidRPr="00A42ED9" w:rsidRDefault="00A42ED9" w:rsidP="00A42ED9">
      <w:pPr>
        <w:pStyle w:val="Paragrafi0"/>
        <w:rPr>
          <w:lang w:val="it-IT"/>
        </w:rPr>
      </w:pPr>
      <w:r w:rsidRPr="00A42ED9">
        <w:rPr>
          <w:lang w:val="it-IT"/>
        </w:rPr>
        <w:t xml:space="preserve">a) persona, te njohur ose te dyshuar se janë duke kryer apo kane kryer shkelje ndaj legjislacionit doganor ne fuqi ne territorin e shtetit te Palës tjetër kontraktuese; </w:t>
      </w:r>
    </w:p>
    <w:p w:rsidR="00A42ED9" w:rsidRPr="000805E1" w:rsidRDefault="00A42ED9" w:rsidP="00A42ED9">
      <w:pPr>
        <w:pStyle w:val="Paragrafi0"/>
        <w:rPr>
          <w:lang w:val="it-IT"/>
        </w:rPr>
      </w:pPr>
      <w:r w:rsidRPr="000805E1">
        <w:rPr>
          <w:lang w:val="it-IT"/>
        </w:rPr>
        <w:t xml:space="preserve">b) mallra te njohura apo te dyshuara se janë subjekt i shkeljeve doganore; </w:t>
      </w:r>
    </w:p>
    <w:p w:rsidR="00A42ED9" w:rsidRPr="000805E1" w:rsidRDefault="00A42ED9" w:rsidP="00A42ED9">
      <w:pPr>
        <w:pStyle w:val="Paragrafi0"/>
        <w:rPr>
          <w:lang w:val="it-IT"/>
        </w:rPr>
      </w:pPr>
      <w:r w:rsidRPr="000805E1">
        <w:rPr>
          <w:lang w:val="it-IT"/>
        </w:rPr>
        <w:t xml:space="preserve">c) mjetet e transportit apo konteniere te njohura apo te dyshuara se ato, kane qene përdorur për kryerjen e shkeljeve kundër legjislacionit doganor ne fuqi ne territorin e shtetit te Palës tjetër kontraktuese; </w:t>
      </w:r>
    </w:p>
    <w:p w:rsidR="00A42ED9" w:rsidRPr="000805E1" w:rsidRDefault="00A42ED9" w:rsidP="00A42ED9">
      <w:pPr>
        <w:pStyle w:val="Paragrafi0"/>
        <w:rPr>
          <w:lang w:val="it-IT"/>
        </w:rPr>
      </w:pPr>
      <w:r w:rsidRPr="000805E1">
        <w:rPr>
          <w:lang w:val="it-IT"/>
        </w:rPr>
        <w:t>d) mjete dhe metoda te reja te përdorura ne kryerjen e shkeljeve kundër legjislacionit doganor;</w:t>
      </w:r>
    </w:p>
    <w:p w:rsidR="00A42ED9" w:rsidRPr="000805E1" w:rsidRDefault="00A42ED9" w:rsidP="00A42ED9">
      <w:pPr>
        <w:pStyle w:val="Paragrafi0"/>
        <w:rPr>
          <w:lang w:val="it-IT"/>
        </w:rPr>
      </w:pPr>
      <w:r w:rsidRPr="000805E1">
        <w:rPr>
          <w:lang w:val="it-IT"/>
        </w:rPr>
        <w:t xml:space="preserve">e) vende te përdorura për magazinim ilegal te mallrave ne territorin e shtetit te Palës tjetër kontraktuese. </w:t>
      </w:r>
    </w:p>
    <w:p w:rsidR="00A42ED9" w:rsidRPr="000805E1" w:rsidRDefault="00A42ED9" w:rsidP="00A42ED9">
      <w:pPr>
        <w:pStyle w:val="Paragrafi0"/>
        <w:rPr>
          <w:sz w:val="16"/>
          <w:lang w:val="it-IT"/>
        </w:rPr>
      </w:pPr>
    </w:p>
    <w:p w:rsidR="00A42ED9" w:rsidRPr="00A42ED9" w:rsidRDefault="00A42ED9" w:rsidP="00A42ED9">
      <w:pPr>
        <w:pStyle w:val="NeniNr"/>
        <w:keepNext w:val="0"/>
        <w:rPr>
          <w:lang w:val="it-IT"/>
        </w:rPr>
      </w:pPr>
      <w:r w:rsidRPr="00A42ED9">
        <w:rPr>
          <w:lang w:val="it-IT"/>
        </w:rPr>
        <w:t xml:space="preserve">Neni 9 </w:t>
      </w:r>
    </w:p>
    <w:p w:rsidR="00A42ED9" w:rsidRPr="00A42ED9" w:rsidRDefault="00A42ED9" w:rsidP="00A42ED9">
      <w:pPr>
        <w:pStyle w:val="Paragrafi0"/>
        <w:rPr>
          <w:sz w:val="16"/>
          <w:lang w:val="it-IT"/>
        </w:rPr>
      </w:pPr>
    </w:p>
    <w:p w:rsidR="00A42ED9" w:rsidRPr="00A42ED9" w:rsidRDefault="00A42ED9" w:rsidP="00A42ED9">
      <w:pPr>
        <w:pStyle w:val="Paragrafi0"/>
        <w:rPr>
          <w:lang w:val="it-IT"/>
        </w:rPr>
      </w:pPr>
      <w:r w:rsidRPr="00A42ED9">
        <w:rPr>
          <w:lang w:val="it-IT"/>
        </w:rPr>
        <w:t xml:space="preserve">1. Nëse autoriteti doganor i kërkuar nuk e ka informacionin e kërkuar, ai mund te kërkoje ketë informacion ne përputhje me dispozitat e legjislacionit ne fuqi ne territorin e Shtetit te Palës Kontraktuese te Kërkuar. </w:t>
      </w:r>
    </w:p>
    <w:p w:rsidR="00A42ED9" w:rsidRPr="00A42ED9" w:rsidRDefault="00A42ED9" w:rsidP="00A42ED9">
      <w:pPr>
        <w:pStyle w:val="Paragrafi0"/>
        <w:rPr>
          <w:lang w:val="it-IT"/>
        </w:rPr>
      </w:pPr>
      <w:r w:rsidRPr="00A42ED9">
        <w:rPr>
          <w:lang w:val="it-IT"/>
        </w:rPr>
        <w:t>2. Autoriteti Doganor i Kërkuar, brenda kompetencave te veta, mundësive dhe ne përputhje me legjislacionin e vet kombëtar, do te kërkoje informacion sikur ai te ishte duke vepruar për interes te vet.</w:t>
      </w:r>
    </w:p>
    <w:p w:rsidR="00A42ED9" w:rsidRPr="00A42ED9" w:rsidRDefault="00A42ED9" w:rsidP="00A42ED9">
      <w:pPr>
        <w:pStyle w:val="NeniNr"/>
        <w:keepNext w:val="0"/>
        <w:rPr>
          <w:lang w:val="it-IT"/>
        </w:rPr>
      </w:pPr>
      <w:r w:rsidRPr="00A42ED9">
        <w:rPr>
          <w:lang w:val="it-IT"/>
        </w:rPr>
        <w:t xml:space="preserve">Neni 10 </w:t>
      </w:r>
    </w:p>
    <w:p w:rsidR="00A42ED9" w:rsidRPr="00A42ED9" w:rsidRDefault="00A42ED9" w:rsidP="00A42ED9">
      <w:pPr>
        <w:pStyle w:val="Paragrafi0"/>
        <w:rPr>
          <w:lang w:val="it-IT"/>
        </w:rPr>
      </w:pPr>
    </w:p>
    <w:p w:rsidR="00A42ED9" w:rsidRPr="00A42ED9" w:rsidRDefault="00A42ED9" w:rsidP="00A42ED9">
      <w:pPr>
        <w:pStyle w:val="Paragrafi0"/>
        <w:rPr>
          <w:lang w:val="it-IT"/>
        </w:rPr>
      </w:pPr>
      <w:r w:rsidRPr="00A42ED9">
        <w:rPr>
          <w:lang w:val="it-IT"/>
        </w:rPr>
        <w:t xml:space="preserve">1. Autoritetet doganore do ti mundësojnë njëra-tjetrës, sipas kërkese ose me iniciativën e vet, informacione mbi aktivitete te kryera ose parashikuar për tu kryer te cilat përbejnë ose mund te përbejnë një shkelje. </w:t>
      </w:r>
    </w:p>
    <w:p w:rsidR="00A42ED9" w:rsidRPr="00A42ED9" w:rsidRDefault="00A42ED9" w:rsidP="00A42ED9">
      <w:pPr>
        <w:pStyle w:val="Paragrafi0"/>
        <w:rPr>
          <w:lang w:val="it-IT"/>
        </w:rPr>
      </w:pPr>
      <w:r w:rsidRPr="00A42ED9">
        <w:rPr>
          <w:lang w:val="it-IT"/>
        </w:rPr>
        <w:t xml:space="preserve">2. Autoritetet doganore do te kërkojnë origjinalet mbi informacionin, duke përfshire dosje dhe dokument vetëm ne rastet kur kopjet e certifikuara mund te jene te pamjaftueshme. Sipas kërkesës se njërës prej Autoriteteve Doganore te Palëve Kontraktuese, kopje te këtyre dosjeve, dokumenteve dhe materialeve te tjera duhen certifikuar ne mënyrën e duhur. </w:t>
      </w:r>
    </w:p>
    <w:p w:rsidR="00A42ED9" w:rsidRPr="00A42ED9" w:rsidRDefault="00A42ED9" w:rsidP="00A42ED9">
      <w:pPr>
        <w:pStyle w:val="Paragrafi0"/>
        <w:rPr>
          <w:lang w:val="it-IT"/>
        </w:rPr>
      </w:pPr>
      <w:r w:rsidRPr="00A42ED9">
        <w:rPr>
          <w:lang w:val="it-IT"/>
        </w:rPr>
        <w:t xml:space="preserve">3. Origjinalet e informacionit, duke përfshire dosjet dhe dokumentet qe janë dërguar, duhet te rikthehen me mundësinë me te pare. </w:t>
      </w:r>
    </w:p>
    <w:p w:rsidR="00A42ED9" w:rsidRPr="00A42ED9" w:rsidRDefault="00A42ED9" w:rsidP="00A42ED9">
      <w:pPr>
        <w:pStyle w:val="Paragrafi0"/>
        <w:rPr>
          <w:lang w:val="it-IT"/>
        </w:rPr>
      </w:pPr>
      <w:r w:rsidRPr="00A42ED9">
        <w:rPr>
          <w:lang w:val="it-IT"/>
        </w:rPr>
        <w:t xml:space="preserve">4. Informacioni i mundësuar sipas kësaj Mareveshjeje mund te transmetohet ne rruge elektronike me çfarëdolloj mënyre për te njejtin qellim. Duhet te përmbajnë ne te njëjtën kohe te gjitha shpjegimet c nevojshme pet interpretimin dhe përdorimin e këtij informacioni. </w:t>
      </w:r>
    </w:p>
    <w:p w:rsidR="00A42ED9" w:rsidRPr="00A42ED9" w:rsidRDefault="00A42ED9" w:rsidP="00A42ED9">
      <w:pPr>
        <w:pStyle w:val="Paragrafi0"/>
        <w:rPr>
          <w:lang w:val="it-IT"/>
        </w:rPr>
      </w:pPr>
    </w:p>
    <w:p w:rsidR="00A42ED9" w:rsidRPr="00A70A1E" w:rsidRDefault="00A42ED9" w:rsidP="00A42ED9">
      <w:pPr>
        <w:pStyle w:val="NeniNr"/>
        <w:keepNext w:val="0"/>
        <w:rPr>
          <w:lang w:val="it-IT"/>
        </w:rPr>
      </w:pPr>
      <w:r w:rsidRPr="00A70A1E">
        <w:rPr>
          <w:lang w:val="it-IT"/>
        </w:rPr>
        <w:t xml:space="preserve">Neni 11 </w:t>
      </w:r>
    </w:p>
    <w:p w:rsidR="00A42ED9" w:rsidRPr="00A70A1E" w:rsidRDefault="00A42ED9" w:rsidP="00A42ED9">
      <w:pPr>
        <w:pStyle w:val="NeniTitull"/>
        <w:keepNext w:val="0"/>
        <w:rPr>
          <w:lang w:val="it-IT"/>
        </w:rPr>
      </w:pPr>
      <w:r w:rsidRPr="00A70A1E">
        <w:rPr>
          <w:lang w:val="it-IT"/>
        </w:rPr>
        <w:t xml:space="preserve">Forma dhe permbajtja e kerkeses per asistence </w:t>
      </w:r>
    </w:p>
    <w:p w:rsidR="00A42ED9" w:rsidRPr="00A70A1E" w:rsidRDefault="00A42ED9" w:rsidP="00A42ED9">
      <w:pPr>
        <w:pStyle w:val="Paragrafi0"/>
        <w:rPr>
          <w:lang w:val="it-IT"/>
        </w:rPr>
      </w:pPr>
    </w:p>
    <w:p w:rsidR="00A42ED9" w:rsidRDefault="00A42ED9" w:rsidP="00A42ED9">
      <w:pPr>
        <w:pStyle w:val="Paragrafi0"/>
      </w:pPr>
      <w:r w:rsidRPr="00270C1B">
        <w:t>1. Kërkesat ne zbatim te kësaj Marrëveshjeje do te bëhen me shkrim. Dokumentet e nevojshme për ekzekutimin e</w:t>
      </w:r>
      <w:r>
        <w:t xml:space="preserve"> nje kërkese te tille duhet te </w:t>
      </w:r>
      <w:r w:rsidRPr="00270C1B">
        <w:t xml:space="preserve">bashkeshoqerojne kërkesën. Kur për shkak te emergjencës se situatës mund t </w:t>
      </w:r>
      <w:r w:rsidRPr="00270C1B">
        <w:rPr>
          <w:rFonts w:hint="eastAsia"/>
        </w:rPr>
        <w:t>ë</w:t>
      </w:r>
      <w:r>
        <w:t xml:space="preserve">  behet kerkrsë  gojore, dhe </w:t>
      </w:r>
      <w:r w:rsidRPr="00270C1B">
        <w:t>jo kërkese ne menyre imediate duhet të</w:t>
      </w:r>
      <w:r>
        <w:t xml:space="preserve"> </w:t>
      </w:r>
      <w:r w:rsidRPr="00270C1B">
        <w:t>konfirmohet nga një kërkese</w:t>
      </w:r>
      <w:r>
        <w:t xml:space="preserve"> me shkrim. </w:t>
      </w:r>
    </w:p>
    <w:p w:rsidR="00A42ED9" w:rsidRPr="000805E1" w:rsidRDefault="00A42ED9" w:rsidP="00A42ED9">
      <w:pPr>
        <w:pStyle w:val="Paragrafi0"/>
        <w:rPr>
          <w:lang w:val="it-IT"/>
        </w:rPr>
      </w:pPr>
      <w:r w:rsidRPr="000805E1">
        <w:rPr>
          <w:lang w:val="it-IT"/>
        </w:rPr>
        <w:t xml:space="preserve">2. Kërkesat ne përputhje me paragrafin I te këtij Neni do te përfshijnë informacionin e mposhtëm: </w:t>
      </w:r>
    </w:p>
    <w:p w:rsidR="00A42ED9" w:rsidRPr="000805E1" w:rsidRDefault="00A42ED9" w:rsidP="00A42ED9">
      <w:pPr>
        <w:pStyle w:val="Paragrafi0"/>
        <w:rPr>
          <w:lang w:val="it-IT"/>
        </w:rPr>
      </w:pPr>
      <w:r w:rsidRPr="000805E1">
        <w:rPr>
          <w:lang w:val="it-IT"/>
        </w:rPr>
        <w:t xml:space="preserve">a) emërtimin e autoritetit doganor qe ben kërkesën </w:t>
      </w:r>
    </w:p>
    <w:p w:rsidR="00A42ED9" w:rsidRDefault="00A42ED9" w:rsidP="00A42ED9">
      <w:pPr>
        <w:pStyle w:val="Paragrafi0"/>
      </w:pPr>
      <w:r w:rsidRPr="00270C1B">
        <w:t>b) masat qe kërkohet te ndërmerren</w:t>
      </w:r>
      <w:r>
        <w:t xml:space="preserve">; </w:t>
      </w:r>
    </w:p>
    <w:p w:rsidR="00A42ED9" w:rsidRDefault="00A42ED9" w:rsidP="00A42ED9">
      <w:pPr>
        <w:pStyle w:val="Paragrafi0"/>
      </w:pPr>
      <w:r w:rsidRPr="00270C1B">
        <w:t>c) objekti dhe shkaqet për kërkese</w:t>
      </w:r>
      <w:r>
        <w:t xml:space="preserve">; </w:t>
      </w:r>
    </w:p>
    <w:p w:rsidR="00A42ED9" w:rsidRDefault="00A42ED9" w:rsidP="00A42ED9">
      <w:pPr>
        <w:pStyle w:val="Paragrafi0"/>
      </w:pPr>
      <w:r w:rsidRPr="00270C1B">
        <w:t>d) ligjet, rregullat dhe aktet e tjerë ligjore, referuar objektit te kërkesës</w:t>
      </w:r>
      <w:r>
        <w:t xml:space="preserve">; </w:t>
      </w:r>
    </w:p>
    <w:p w:rsidR="00A42ED9" w:rsidRPr="000805E1" w:rsidRDefault="00A42ED9" w:rsidP="00A42ED9">
      <w:pPr>
        <w:pStyle w:val="Paragrafi0"/>
        <w:rPr>
          <w:lang w:val="it-IT"/>
        </w:rPr>
      </w:pPr>
      <w:r w:rsidRPr="000805E1">
        <w:rPr>
          <w:lang w:val="it-IT"/>
        </w:rPr>
        <w:t xml:space="preserve">e) treguesit sa me ekzakte dhe te zgjeruar te mundur, mbi personat qe janë ne qendër te hetimeve, </w:t>
      </w:r>
    </w:p>
    <w:p w:rsidR="00A42ED9" w:rsidRDefault="00A42ED9" w:rsidP="00A42ED9">
      <w:pPr>
        <w:pStyle w:val="Paragrafi0"/>
      </w:pPr>
      <w:r w:rsidRPr="00270C1B">
        <w:t>f) një përmbledhje te fakteve lidhur me objektin e kërkesës</w:t>
      </w:r>
      <w:r>
        <w:t xml:space="preserve">; </w:t>
      </w:r>
    </w:p>
    <w:p w:rsidR="00A42ED9" w:rsidRDefault="00A42ED9" w:rsidP="00A42ED9">
      <w:pPr>
        <w:pStyle w:val="Paragrafi0"/>
      </w:pPr>
      <w:r w:rsidRPr="00270C1B">
        <w:t>g) lidhjen mes asistencës se kërkuar dhe ceshtjes për te çilen</w:t>
      </w:r>
      <w:r>
        <w:t xml:space="preserve"> behet fjale. </w:t>
      </w:r>
    </w:p>
    <w:p w:rsidR="00A42ED9" w:rsidRPr="00270C1B" w:rsidRDefault="00A42ED9" w:rsidP="00A42ED9">
      <w:pPr>
        <w:pStyle w:val="Paragrafi0"/>
      </w:pPr>
      <w:r w:rsidRPr="00270C1B">
        <w:t xml:space="preserve">3. Kërkesa duhet te dërgohet ne anglisht ose ne një gjuhe tjetër te pranueshme prej autoritetit doganor te kërkuar. </w:t>
      </w:r>
    </w:p>
    <w:p w:rsidR="00A42ED9" w:rsidRDefault="00A42ED9" w:rsidP="00A42ED9">
      <w:pPr>
        <w:pStyle w:val="Paragrafi0"/>
      </w:pPr>
      <w:r w:rsidRPr="00270C1B">
        <w:t xml:space="preserve">4. Nëse kërkesa nuk i përmbush përcaktimet formale te paragrafit 2 dhe 3 te këtij neni, autoriteti doganor i kërkuar mund te kërkoje korrektimin ose plotësimin e kërkesës, gjithsesi mund te filloje marrja e masave paraprake. </w:t>
      </w:r>
    </w:p>
    <w:p w:rsidR="00A42ED9" w:rsidRDefault="00A42ED9" w:rsidP="00A42ED9">
      <w:pPr>
        <w:pStyle w:val="NeniNr"/>
        <w:keepNext w:val="0"/>
      </w:pPr>
      <w:r w:rsidRPr="00270C1B">
        <w:t xml:space="preserve">Neni </w:t>
      </w:r>
      <w:r>
        <w:t xml:space="preserve">12 </w:t>
      </w:r>
    </w:p>
    <w:p w:rsidR="00A42ED9" w:rsidRDefault="00A42ED9" w:rsidP="00A42ED9">
      <w:pPr>
        <w:pStyle w:val="NeniTitull"/>
        <w:keepNext w:val="0"/>
      </w:pPr>
      <w:r>
        <w:t xml:space="preserve">Hetimet zyrtare </w:t>
      </w:r>
    </w:p>
    <w:p w:rsidR="00A42ED9" w:rsidRDefault="00A42ED9" w:rsidP="00A42ED9">
      <w:pPr>
        <w:pStyle w:val="Paragrafi0"/>
      </w:pPr>
    </w:p>
    <w:p w:rsidR="00A42ED9" w:rsidRPr="00A70A1E" w:rsidRDefault="00A42ED9" w:rsidP="00A42ED9">
      <w:pPr>
        <w:pStyle w:val="Paragrafi0"/>
        <w:rPr>
          <w:lang w:val="it-IT"/>
        </w:rPr>
      </w:pPr>
      <w:r w:rsidRPr="00270C1B">
        <w:t xml:space="preserve">1. Nëse Autoriteti doganor i një Pale kontraktuese e kërkon, autoriteti doganor i Palës tjetër kontraktuese do te nise hetime zyrtare lidhur me operacionet te cilat janë apo duket se janë ne kundërshtim me legjislacionin ne fuqi ne territorin e shtetit te Palës kontraktuese kërkuese. </w:t>
      </w:r>
      <w:r w:rsidRPr="00A70A1E">
        <w:rPr>
          <w:lang w:val="it-IT"/>
        </w:rPr>
        <w:t xml:space="preserve">Do ti komunikohen rezultatet e këtij hetimi autoritetit doganor kërkues. </w:t>
      </w:r>
    </w:p>
    <w:p w:rsidR="00A42ED9" w:rsidRPr="000805E1" w:rsidRDefault="00A42ED9" w:rsidP="00A42ED9">
      <w:pPr>
        <w:pStyle w:val="Paragrafi0"/>
        <w:rPr>
          <w:lang w:val="it-IT"/>
        </w:rPr>
      </w:pPr>
      <w:r w:rsidRPr="00A42ED9">
        <w:rPr>
          <w:lang w:val="it-IT"/>
        </w:rPr>
        <w:t xml:space="preserve">2. Hetime te tilla do te kryhen sipas legji1acionit ne fuqi ne territorin e shtetit te Palës kontraktuese te kërkuar. </w:t>
      </w:r>
      <w:r w:rsidRPr="000805E1">
        <w:rPr>
          <w:lang w:val="it-IT"/>
        </w:rPr>
        <w:t xml:space="preserve">Autoriteti doganor i kërkuar do te veproje si te ishte duke vepruar.pér interes te tij.  </w:t>
      </w:r>
    </w:p>
    <w:p w:rsidR="00A42ED9" w:rsidRPr="000805E1" w:rsidRDefault="00A42ED9" w:rsidP="00A42ED9">
      <w:pPr>
        <w:pStyle w:val="Paragrafi0"/>
        <w:rPr>
          <w:lang w:val="it-IT"/>
        </w:rPr>
      </w:pPr>
      <w:r w:rsidRPr="000805E1">
        <w:rPr>
          <w:lang w:val="it-IT"/>
        </w:rPr>
        <w:t xml:space="preserve">3. Sipas kërkesës, autoriteti doganor i kërkuar, ne raste te veçanta, me miratimin e autoritetit .doganor te Palës tjetër kontraktuese,.do te lejoje zyrtaret e autoritetit doganor te Palës kërkuese kontraktuese, te jene prezent ne territorin e shtetin te Palës kontraktuese te kërkuar, duke </w:t>
      </w:r>
      <w:r w:rsidRPr="000805E1">
        <w:rPr>
          <w:lang w:val="it-IT"/>
        </w:rPr>
        <w:br/>
        <w:t xml:space="preserve">përfshire prezencën ne hetime zyrtare, kur punonjësit e vet janë duke hetuar shkeje qe i interesojnë autoritetit doganor kërkues. </w:t>
      </w:r>
    </w:p>
    <w:p w:rsidR="00A42ED9" w:rsidRPr="000805E1" w:rsidRDefault="00A42ED9" w:rsidP="00A42ED9">
      <w:pPr>
        <w:pStyle w:val="Paragrafi0"/>
        <w:rPr>
          <w:lang w:val="it-IT"/>
        </w:rPr>
      </w:pPr>
      <w:r w:rsidRPr="000805E1">
        <w:rPr>
          <w:lang w:val="it-IT"/>
        </w:rPr>
        <w:t xml:space="preserve">4. Një punonjës i autoritetit doganor te Palës kontraktuese kërkuese prezent ne territorin e shtetit te Palës kontraktuese te kërkuar ne zbatim te kësaj Marrëveshje, do te veproje vetëm  në kapacitet këshilltari dhe nen asnjë kondite nuk do te marre pjese aktive ne hetirn apo te ushtroje ndonjë pushtet ligjor ose hetues dhëne punonjësve te autoritetit doganor te kërkuar ne përputhje me legjislacionin kombëtar te Palës kontraktuese te kërkuar. </w:t>
      </w:r>
    </w:p>
    <w:p w:rsidR="00A42ED9" w:rsidRPr="000805E1" w:rsidRDefault="00A42ED9" w:rsidP="00A42ED9">
      <w:pPr>
        <w:pStyle w:val="Paragrafi0"/>
        <w:rPr>
          <w:lang w:val="it-IT"/>
        </w:rPr>
      </w:pPr>
      <w:r w:rsidRPr="000805E1">
        <w:rPr>
          <w:lang w:val="it-IT"/>
        </w:rPr>
        <w:t xml:space="preserve">5. Autoriteti doganor kërkues, nëse kërkon, do te këshillohet mbi kohen dhe vendin e aksioneve qe do te ndërmerren ne përgjigje te kërkesës, ne mënyre qe te mund te kryhen aksione te përbashkëta. </w:t>
      </w:r>
    </w:p>
    <w:p w:rsidR="00A42ED9" w:rsidRPr="00A70A1E" w:rsidRDefault="00A42ED9" w:rsidP="00A42ED9">
      <w:pPr>
        <w:pStyle w:val="Paragrafi0"/>
        <w:rPr>
          <w:lang w:val="it-IT"/>
        </w:rPr>
      </w:pPr>
      <w:r w:rsidRPr="00A70A1E">
        <w:rPr>
          <w:lang w:val="it-IT"/>
        </w:rPr>
        <w:t>6. Punonjësit e autoritetit doganor kërkues te autorizuar për hetimin e shkeljeve mund te kërkojnë  qe ‘autoriteti doganor i kërkuar te ekzaminoje  librat përkatës, regjistrat dhe dokument te tjerë ose te dhëna nga shtypi, dhe te furnizohet me kopje te certifikuara te këtyre, ose te furnizojë me çdo informacion  te lidhur me shkeljen .</w:t>
      </w:r>
    </w:p>
    <w:p w:rsidR="00A42ED9" w:rsidRPr="00A70A1E" w:rsidRDefault="00A42ED9" w:rsidP="00A42ED9">
      <w:pPr>
        <w:pStyle w:val="Paragrafi0"/>
        <w:rPr>
          <w:lang w:val="it-IT"/>
        </w:rPr>
      </w:pPr>
      <w:r w:rsidRPr="00A70A1E">
        <w:rPr>
          <w:lang w:val="it-IT"/>
        </w:rPr>
        <w:t>7. Kur nen kushtet e vendosura nga kjo Marrëveshje, punonjësit e autoritetit doganor te  një Pale kontraktuese janë prezent ne territorin e shtetit te Palës tjetër kontraktuese ata duhet te  jenë te afte ne çdo kohe te provojnë kapacitetin e tyre zyrtar Ata nuk duhet te mbajnë arme dhe as te veshin uniforme .</w:t>
      </w:r>
    </w:p>
    <w:p w:rsidR="00A42ED9" w:rsidRPr="00A70A1E" w:rsidRDefault="00A42ED9" w:rsidP="00A42ED9">
      <w:pPr>
        <w:pStyle w:val="Paragrafi0"/>
        <w:rPr>
          <w:lang w:val="it-IT"/>
        </w:rPr>
      </w:pPr>
    </w:p>
    <w:p w:rsidR="00A42ED9" w:rsidRPr="00A42ED9" w:rsidRDefault="00A42ED9" w:rsidP="00A42ED9">
      <w:pPr>
        <w:pStyle w:val="NeniTitull"/>
        <w:keepNext w:val="0"/>
        <w:rPr>
          <w:lang w:val="it-IT"/>
        </w:rPr>
      </w:pPr>
      <w:r w:rsidRPr="00A42ED9">
        <w:rPr>
          <w:lang w:val="it-IT"/>
        </w:rPr>
        <w:t xml:space="preserve">Perdorimi i informacionit </w:t>
      </w:r>
    </w:p>
    <w:p w:rsidR="00A42ED9" w:rsidRPr="00A42ED9" w:rsidRDefault="00A42ED9" w:rsidP="00A42ED9">
      <w:pPr>
        <w:pStyle w:val="NenkreuNr"/>
        <w:keepNext w:val="0"/>
        <w:rPr>
          <w:lang w:val="it-IT"/>
        </w:rPr>
      </w:pPr>
      <w:r w:rsidRPr="00A42ED9">
        <w:rPr>
          <w:caps w:val="0"/>
          <w:lang w:val="it-IT"/>
        </w:rPr>
        <w:t xml:space="preserve">Neni 13 </w:t>
      </w:r>
    </w:p>
    <w:p w:rsidR="00A42ED9" w:rsidRPr="00A42ED9" w:rsidRDefault="00A42ED9" w:rsidP="00A42ED9">
      <w:pPr>
        <w:pStyle w:val="Paragrafi0"/>
        <w:rPr>
          <w:lang w:val="it-IT"/>
        </w:rPr>
      </w:pPr>
    </w:p>
    <w:p w:rsidR="00A42ED9" w:rsidRPr="00A42ED9" w:rsidRDefault="00A42ED9" w:rsidP="00A42ED9">
      <w:pPr>
        <w:pStyle w:val="Paragrafi0"/>
        <w:rPr>
          <w:lang w:val="it-IT"/>
        </w:rPr>
      </w:pPr>
      <w:r w:rsidRPr="00A42ED9">
        <w:rPr>
          <w:lang w:val="it-IT"/>
        </w:rPr>
        <w:t xml:space="preserve">1. Informacioni dhe komunikimet e tjera te marra nen ketë Marrëveshje nuk do te përdoren për qellime te tjera nga ato te specifikuara ne ketë Marrëveshje, duke përfshire perdorimin ne procedime penale dhe administrative. Ato mund te përdoren për qëllime te tjera vetëm pas aprovimit paraprak me shkrim te autoritetit doganor te kërkuar dhe kushtëzuar nga konditat dhe kufizimet qe mund te vendosen. </w:t>
      </w:r>
    </w:p>
    <w:p w:rsidR="00A42ED9" w:rsidRPr="000805E1" w:rsidRDefault="00A42ED9" w:rsidP="00A42ED9">
      <w:pPr>
        <w:pStyle w:val="Paragrafi0"/>
        <w:rPr>
          <w:lang w:val="it-IT"/>
        </w:rPr>
      </w:pPr>
      <w:r w:rsidRPr="00A42ED9">
        <w:rPr>
          <w:lang w:val="it-IT"/>
        </w:rPr>
        <w:t xml:space="preserve">2. Dispozitat e paragrafit I te këtij neni nuk zbatohen për informacionin qe ka te beje me shkelje lidhur me drogat narkotike dhe substancat psikotrope. Ky informacion mund t’u komunikohet autoriteteve te Palës kontraktuese kërkuese te cilat janë direkt te lidhura me luftën kandër trafikut ilegal. te drogës. </w:t>
      </w:r>
      <w:r w:rsidRPr="000805E1">
        <w:rPr>
          <w:lang w:val="it-IT"/>
        </w:rPr>
        <w:t xml:space="preserve">Gjithsesi, ky informacion nuk do tu transmetohet palëve té treta pa miratimin paraprak me shkrim e autoritetit doganor te kërkuar. </w:t>
      </w:r>
    </w:p>
    <w:p w:rsidR="00A42ED9" w:rsidRPr="000805E1" w:rsidRDefault="00A42ED9" w:rsidP="00A42ED9">
      <w:pPr>
        <w:pStyle w:val="Paragrafi0"/>
        <w:rPr>
          <w:lang w:val="it-IT"/>
        </w:rPr>
      </w:pPr>
      <w:r w:rsidRPr="000805E1">
        <w:rPr>
          <w:lang w:val="it-IT"/>
        </w:rPr>
        <w:t xml:space="preserve">3. Çdo informacion i dërguar ne çfarëdolloj forme ne zbatim te kësaj Marrëveshje do te jete i  natyrës konfidenciale. Do te mbulohet nga detyrimi i sekretit zyrtar dhe do te gëzoje mbrojtjen e dhëne një Informacioni te te njëjtit lloj dhe dokumenteve, sipas legjislacionit ne fuqinë në shtetin e Palës kontraktuese qe e merr atë.  </w:t>
      </w:r>
    </w:p>
    <w:p w:rsidR="00A42ED9" w:rsidRPr="00A70A1E" w:rsidRDefault="00A42ED9" w:rsidP="00A42ED9">
      <w:pPr>
        <w:pStyle w:val="Paragrafi0"/>
        <w:rPr>
          <w:lang w:val="it-IT"/>
        </w:rPr>
      </w:pPr>
      <w:r w:rsidRPr="00A70A1E">
        <w:rPr>
          <w:lang w:val="it-IT"/>
        </w:rPr>
        <w:t xml:space="preserve">4. Pa rene ndesh me nenin 13 dhe 14, kjo Marrëveshje nuk do të cenoje dispozitat e komunitetit te cilat rregullojnë komunikimin midis shërbimeve kompetente të Komisionit te Komunitetit Europian dhe autoriteteve doganore te Republikës Sllovake për çdo informacion ne interes te komunitetit i  cili ka te beje me heshtjet doganore. </w:t>
      </w:r>
    </w:p>
    <w:p w:rsidR="00A42ED9" w:rsidRPr="00A70A1E" w:rsidRDefault="00A42ED9" w:rsidP="00A42ED9">
      <w:pPr>
        <w:pStyle w:val="Paragrafi0"/>
        <w:rPr>
          <w:lang w:val="it-IT"/>
        </w:rPr>
      </w:pPr>
    </w:p>
    <w:p w:rsidR="00A42ED9" w:rsidRPr="00A42ED9" w:rsidRDefault="00A42ED9" w:rsidP="00A42ED9">
      <w:pPr>
        <w:pStyle w:val="NeniNr"/>
        <w:keepNext w:val="0"/>
        <w:rPr>
          <w:lang w:val="it-IT"/>
        </w:rPr>
      </w:pPr>
      <w:r w:rsidRPr="00A42ED9">
        <w:rPr>
          <w:lang w:val="it-IT"/>
        </w:rPr>
        <w:t xml:space="preserve">Neni 14 </w:t>
      </w:r>
    </w:p>
    <w:p w:rsidR="00A42ED9" w:rsidRPr="00A42ED9" w:rsidRDefault="00A42ED9" w:rsidP="00A42ED9">
      <w:pPr>
        <w:pStyle w:val="Paragrafi0"/>
        <w:rPr>
          <w:sz w:val="16"/>
          <w:lang w:val="it-IT"/>
        </w:rPr>
      </w:pPr>
    </w:p>
    <w:p w:rsidR="00A42ED9" w:rsidRPr="00A42ED9" w:rsidRDefault="00A42ED9" w:rsidP="00A42ED9">
      <w:pPr>
        <w:pStyle w:val="Paragrafi0"/>
        <w:rPr>
          <w:lang w:val="it-IT"/>
        </w:rPr>
      </w:pPr>
      <w:r w:rsidRPr="00A42ED9">
        <w:rPr>
          <w:lang w:val="it-IT"/>
        </w:rPr>
        <w:t xml:space="preserve">1. Autoritetet Doganore te Palëve Kontraktuese, ne përputhje me qëllimet dhe brenda fushës se veprimit te kësaj Marrëveshje mund te përdorin si fakte ne regjistrat e. tyre te evidencave, raporteve dhe dëshmive, dhe ne proceset e sjella përpara gjykatës, informacionin dhe dokumentet e përftuara ne përputhje me kete Marrëveshje. </w:t>
      </w:r>
    </w:p>
    <w:p w:rsidR="00A42ED9" w:rsidRPr="00A42ED9" w:rsidRDefault="00A42ED9" w:rsidP="00A42ED9">
      <w:pPr>
        <w:pStyle w:val="Paragrafi0"/>
        <w:rPr>
          <w:lang w:val="it-IT"/>
        </w:rPr>
      </w:pPr>
      <w:r w:rsidRPr="00A42ED9">
        <w:rPr>
          <w:lang w:val="it-IT"/>
        </w:rPr>
        <w:t>2. Përdorimi i një informacioni te  tillë dhe dokumenteve si evidenca ne gjyq dhe pesha qe do tu jepet këtyre do te përcaktohet ne përputhje me legjislacionin kombëtar te Palës Kontraktuese.</w:t>
      </w:r>
    </w:p>
    <w:p w:rsidR="00A42ED9" w:rsidRPr="00A42ED9" w:rsidRDefault="00A42ED9" w:rsidP="00A42ED9">
      <w:pPr>
        <w:pStyle w:val="Paragrafi0"/>
        <w:rPr>
          <w:sz w:val="16"/>
          <w:lang w:val="it-IT"/>
        </w:rPr>
      </w:pPr>
    </w:p>
    <w:p w:rsidR="00A42ED9" w:rsidRPr="00A42ED9" w:rsidRDefault="00A42ED9" w:rsidP="00A42ED9">
      <w:pPr>
        <w:pStyle w:val="NeniNr"/>
        <w:keepNext w:val="0"/>
        <w:rPr>
          <w:lang w:val="it-IT"/>
        </w:rPr>
      </w:pPr>
      <w:r w:rsidRPr="00A42ED9">
        <w:rPr>
          <w:lang w:val="it-IT"/>
        </w:rPr>
        <w:t xml:space="preserve">Neni 15 </w:t>
      </w:r>
    </w:p>
    <w:p w:rsidR="00A42ED9" w:rsidRPr="00A42ED9" w:rsidRDefault="00A42ED9" w:rsidP="00A42ED9">
      <w:pPr>
        <w:pStyle w:val="NeniTitull"/>
        <w:keepNext w:val="0"/>
        <w:rPr>
          <w:lang w:val="it-IT"/>
        </w:rPr>
      </w:pPr>
      <w:r w:rsidRPr="00A42ED9">
        <w:rPr>
          <w:lang w:val="it-IT"/>
        </w:rPr>
        <w:t xml:space="preserve">Mbrojtja e te dhenave personale </w:t>
      </w:r>
    </w:p>
    <w:p w:rsidR="00A42ED9" w:rsidRPr="00A42ED9" w:rsidRDefault="00A42ED9" w:rsidP="00A42ED9">
      <w:pPr>
        <w:pStyle w:val="Paragrafi0"/>
        <w:rPr>
          <w:sz w:val="16"/>
          <w:lang w:val="it-IT"/>
        </w:rPr>
      </w:pPr>
    </w:p>
    <w:p w:rsidR="00A42ED9" w:rsidRPr="00A42ED9" w:rsidRDefault="00A42ED9" w:rsidP="00A42ED9">
      <w:pPr>
        <w:pStyle w:val="Paragrafi0"/>
        <w:rPr>
          <w:lang w:val="it-IT"/>
        </w:rPr>
      </w:pPr>
      <w:r w:rsidRPr="00A42ED9">
        <w:rPr>
          <w:lang w:val="it-IT"/>
        </w:rPr>
        <w:t xml:space="preserve">Te dhënat personale te shkëmbyera nen ketë Marrëveshje do te përdoren për qëllimet e deklaruara ne kërkesën  për  asistence dhe kushtëzuar nga konditat qe mund te vendose autoriteti doganor i kërkuar. Te dhënat personale do te trajtohen ne një natyre konfidenciale dhe do te mbrohen ne përputhje me legjislacionin ne fuqi ne territorin e shtetit te Palës kontraktuese kërkuese. </w:t>
      </w:r>
    </w:p>
    <w:p w:rsidR="00A42ED9" w:rsidRPr="00A42ED9" w:rsidRDefault="00A42ED9" w:rsidP="00A42ED9">
      <w:pPr>
        <w:pStyle w:val="Paragrafi0"/>
        <w:rPr>
          <w:lang w:val="it-IT"/>
        </w:rPr>
      </w:pPr>
    </w:p>
    <w:p w:rsidR="00A42ED9" w:rsidRPr="00A42ED9" w:rsidRDefault="00A42ED9" w:rsidP="00A42ED9">
      <w:pPr>
        <w:pStyle w:val="NeniNr"/>
        <w:keepNext w:val="0"/>
        <w:rPr>
          <w:lang w:val="it-IT"/>
        </w:rPr>
      </w:pPr>
      <w:r w:rsidRPr="00A42ED9">
        <w:rPr>
          <w:lang w:val="it-IT"/>
        </w:rPr>
        <w:t xml:space="preserve">Neni 16 </w:t>
      </w:r>
    </w:p>
    <w:p w:rsidR="00A42ED9" w:rsidRPr="00A42ED9" w:rsidRDefault="00A42ED9" w:rsidP="00A42ED9">
      <w:pPr>
        <w:pStyle w:val="NeniTitull"/>
        <w:keepNext w:val="0"/>
        <w:rPr>
          <w:lang w:val="it-IT"/>
        </w:rPr>
      </w:pPr>
      <w:r w:rsidRPr="00A42ED9">
        <w:rPr>
          <w:lang w:val="it-IT"/>
        </w:rPr>
        <w:t xml:space="preserve">Dorezimi i dokumentave </w:t>
      </w:r>
    </w:p>
    <w:p w:rsidR="00A42ED9" w:rsidRPr="00A42ED9" w:rsidRDefault="00A42ED9" w:rsidP="00A42ED9">
      <w:pPr>
        <w:pStyle w:val="Paragrafi0"/>
        <w:rPr>
          <w:lang w:val="it-IT"/>
        </w:rPr>
      </w:pPr>
    </w:p>
    <w:p w:rsidR="00A42ED9" w:rsidRPr="00A42ED9" w:rsidRDefault="00A42ED9" w:rsidP="00A42ED9">
      <w:pPr>
        <w:pStyle w:val="Paragrafi0"/>
        <w:rPr>
          <w:lang w:val="it-IT"/>
        </w:rPr>
      </w:pPr>
      <w:r w:rsidRPr="00A42ED9">
        <w:rPr>
          <w:lang w:val="it-IT"/>
        </w:rPr>
        <w:t xml:space="preserve">Sipas kërkesës, autoriteti doganor i kërkuar, ne përputhje me legjislacionin kombëtar ne fuqi ne territorin e shtetit te Palës kontraktuese te kërkuar, do te njoftoje tek personi fizik apo juridik ne fjale, rezident ose i vendosur ne territorin e vet, te gjitha dokumentet qe bien nen fushën e veprimit te Marrëveshjes dhe qe vijnë nga autoriteti doganor kërkues. </w:t>
      </w:r>
    </w:p>
    <w:p w:rsidR="00A42ED9" w:rsidRPr="00A42ED9" w:rsidRDefault="00A42ED9" w:rsidP="00A42ED9">
      <w:pPr>
        <w:pStyle w:val="Paragrafi0"/>
        <w:rPr>
          <w:lang w:val="it-IT"/>
        </w:rPr>
      </w:pPr>
    </w:p>
    <w:p w:rsidR="00A42ED9" w:rsidRPr="00A42ED9" w:rsidRDefault="00A42ED9" w:rsidP="00A42ED9">
      <w:pPr>
        <w:pStyle w:val="NeniNr"/>
        <w:keepNext w:val="0"/>
        <w:rPr>
          <w:lang w:val="it-IT"/>
        </w:rPr>
      </w:pPr>
      <w:r w:rsidRPr="00A42ED9">
        <w:rPr>
          <w:lang w:val="it-IT"/>
        </w:rPr>
        <w:t xml:space="preserve">Neni 17 </w:t>
      </w:r>
    </w:p>
    <w:p w:rsidR="00A42ED9" w:rsidRPr="00A42ED9" w:rsidRDefault="00A42ED9" w:rsidP="00A42ED9">
      <w:pPr>
        <w:pStyle w:val="NeniTitull"/>
        <w:keepNext w:val="0"/>
        <w:rPr>
          <w:lang w:val="it-IT"/>
        </w:rPr>
      </w:pPr>
      <w:r w:rsidRPr="00A42ED9">
        <w:rPr>
          <w:lang w:val="it-IT"/>
        </w:rPr>
        <w:t xml:space="preserve">Ekspertet dhe deshmitaret </w:t>
      </w:r>
    </w:p>
    <w:p w:rsidR="00A42ED9" w:rsidRPr="00A42ED9" w:rsidRDefault="00A42ED9" w:rsidP="00A42ED9">
      <w:pPr>
        <w:pStyle w:val="Paragrafi0"/>
        <w:rPr>
          <w:lang w:val="it-IT"/>
        </w:rPr>
      </w:pPr>
    </w:p>
    <w:p w:rsidR="00A42ED9" w:rsidRPr="00A42ED9" w:rsidRDefault="00A42ED9" w:rsidP="00A42ED9">
      <w:pPr>
        <w:pStyle w:val="Paragrafi0"/>
        <w:rPr>
          <w:lang w:val="it-IT"/>
        </w:rPr>
      </w:pPr>
      <w:r w:rsidRPr="00A42ED9">
        <w:rPr>
          <w:lang w:val="it-IT"/>
        </w:rPr>
        <w:t xml:space="preserve">1. Sipas kërkeses se autoritetit doganor te një Pale kontraktues, autoriteti doganor i Palës tjetër kontraktuese mund te autorizoje punonjësit e vet, me miratimin e tyre, qe te paraqiten si eksperte apo dëshmitare  në gjykimet  ose proceset administrative lidhur me shkelje te  proceduarave ne territorin e Shtetit te Palës kontraktues kërkuese dhe te përgatisë objekte, akte dhe dokumente te tjera ose kopje te certifikuara te këtyre te fundit për procedime. Këta punonjës duhet te japin evidencat e marra prej tyre gjate kohës se ushtrimit te detyrës. </w:t>
      </w:r>
    </w:p>
    <w:p w:rsidR="00A42ED9" w:rsidRPr="000805E1" w:rsidRDefault="00A42ED9" w:rsidP="00A42ED9">
      <w:pPr>
        <w:pStyle w:val="Paragrafi0"/>
        <w:rPr>
          <w:lang w:val="it-IT"/>
        </w:rPr>
      </w:pPr>
      <w:r w:rsidRPr="00A42ED9">
        <w:rPr>
          <w:lang w:val="it-IT"/>
        </w:rPr>
        <w:t xml:space="preserve">2. Pala kontraktuese kërkuese është e detyruar te marre gjithë masat e nevojshme për mbrojtjen e sigurisë personale te punonjësve gjate qëndrimit te tyre ne territorin e këtij shteti, sipas </w:t>
      </w:r>
      <w:r w:rsidRPr="00A42ED9">
        <w:rPr>
          <w:lang w:val="it-IT"/>
        </w:rPr>
        <w:br/>
        <w:t xml:space="preserve">paragrafit 1 te këtij neni. </w:t>
      </w:r>
      <w:r w:rsidRPr="000805E1">
        <w:rPr>
          <w:lang w:val="it-IT"/>
        </w:rPr>
        <w:t xml:space="preserve">Transporti dhe shpenzimet ditore te këtyre punonjësve do te mbulohen nga autoriteti doganor kërkues. </w:t>
      </w:r>
    </w:p>
    <w:p w:rsidR="00A42ED9" w:rsidRPr="000805E1" w:rsidRDefault="00A42ED9" w:rsidP="00A42ED9">
      <w:pPr>
        <w:pStyle w:val="Paragrafi0"/>
        <w:rPr>
          <w:lang w:val="it-IT"/>
        </w:rPr>
      </w:pPr>
      <w:r w:rsidRPr="000805E1">
        <w:rPr>
          <w:lang w:val="it-IT"/>
        </w:rPr>
        <w:t xml:space="preserve">3. Kërkesa për paraqitje duhet të tregojë qarte se në çfare çështjeje dhe ne çfarë kapaciteti do te paraqitet ky punonjës. </w:t>
      </w:r>
    </w:p>
    <w:p w:rsidR="00A42ED9" w:rsidRPr="000805E1" w:rsidRDefault="00A42ED9" w:rsidP="00A42ED9">
      <w:pPr>
        <w:pStyle w:val="Paragrafi0"/>
        <w:rPr>
          <w:lang w:val="it-IT"/>
        </w:rPr>
      </w:pPr>
      <w:r w:rsidRPr="000805E1">
        <w:rPr>
          <w:lang w:val="it-IT"/>
        </w:rPr>
        <w:t xml:space="preserve">4. Punonjësi i autorizuar për tu paraqitur si dëshmitar apo ekspert ka privilegjin te refuzoje dhënien e evidencave apo deklaratave, nëse ka te drejtën apo është i detyruar te veproje kështu </w:t>
      </w:r>
      <w:r w:rsidRPr="000805E1">
        <w:rPr>
          <w:lang w:val="it-IT"/>
        </w:rPr>
        <w:br/>
        <w:t xml:space="preserve">sipas legjislacionit kombëtar te Palës kontraktuese te kërkuar apo te Palës kontraktuese kerkuese. </w:t>
      </w:r>
    </w:p>
    <w:p w:rsidR="00A42ED9" w:rsidRPr="000805E1" w:rsidRDefault="00A42ED9" w:rsidP="00A42ED9">
      <w:pPr>
        <w:pStyle w:val="Paragrafi0"/>
        <w:rPr>
          <w:lang w:val="it-IT"/>
        </w:rPr>
      </w:pPr>
      <w:r w:rsidRPr="000805E1">
        <w:rPr>
          <w:lang w:val="it-IT"/>
        </w:rPr>
        <w:t xml:space="preserve">5. Kërkesa për paraqitje e punonjësve si eksperte apo dëshmitare do te behet ne përputhje me legjislacionin ne fuqi ne territoret e shteteve te Palëve kontraktuese. </w:t>
      </w:r>
    </w:p>
    <w:p w:rsidR="00A42ED9" w:rsidRPr="000805E1" w:rsidRDefault="00A42ED9" w:rsidP="00A42ED9">
      <w:pPr>
        <w:pStyle w:val="Paragrafi0"/>
        <w:rPr>
          <w:sz w:val="16"/>
          <w:lang w:val="it-IT"/>
        </w:rPr>
      </w:pPr>
    </w:p>
    <w:p w:rsidR="00A42ED9" w:rsidRPr="00A42ED9" w:rsidRDefault="00A42ED9" w:rsidP="00A42ED9">
      <w:pPr>
        <w:pStyle w:val="NeniNr"/>
        <w:keepNext w:val="0"/>
        <w:rPr>
          <w:lang w:val="it-IT"/>
        </w:rPr>
      </w:pPr>
      <w:r w:rsidRPr="00A42ED9">
        <w:rPr>
          <w:lang w:val="it-IT"/>
        </w:rPr>
        <w:t xml:space="preserve">Neni 18 </w:t>
      </w:r>
    </w:p>
    <w:p w:rsidR="00A42ED9" w:rsidRPr="000805E1" w:rsidRDefault="00A42ED9" w:rsidP="00A42ED9">
      <w:pPr>
        <w:pStyle w:val="NeniTitull"/>
        <w:keepNext w:val="0"/>
        <w:rPr>
          <w:lang w:val="it-IT"/>
        </w:rPr>
      </w:pPr>
      <w:r w:rsidRPr="000805E1">
        <w:rPr>
          <w:lang w:val="it-IT"/>
        </w:rPr>
        <w:t xml:space="preserve">Perjashtime nga detyrimi per te dhene asistence </w:t>
      </w:r>
    </w:p>
    <w:p w:rsidR="00A42ED9" w:rsidRPr="000805E1" w:rsidRDefault="00A42ED9" w:rsidP="00A42ED9">
      <w:pPr>
        <w:pStyle w:val="Paragrafi0"/>
        <w:rPr>
          <w:lang w:val="it-IT"/>
        </w:rPr>
      </w:pPr>
    </w:p>
    <w:p w:rsidR="00A42ED9" w:rsidRPr="00A70A1E" w:rsidRDefault="00A42ED9" w:rsidP="00A42ED9">
      <w:pPr>
        <w:pStyle w:val="Paragrafi0"/>
        <w:rPr>
          <w:lang w:val="it-IT"/>
        </w:rPr>
      </w:pPr>
      <w:r w:rsidRPr="00A70A1E">
        <w:rPr>
          <w:lang w:val="it-IT"/>
        </w:rPr>
        <w:t xml:space="preserve">1. Nëse autoriteti doganor i kërkuar konsideron se përgjigja ndaj një asistence te kërkuar mund te bie ndesh me sovranitetin, sigurinë, ose interesa te tjera themelore te atij shteti, ose mund te </w:t>
      </w:r>
      <w:r w:rsidRPr="00A70A1E">
        <w:rPr>
          <w:lang w:val="it-IT"/>
        </w:rPr>
        <w:br/>
        <w:t xml:space="preserve">përfshije shkelje te sekreteve profesionale, komerciale apo industriale, ose mund te jete ne </w:t>
      </w:r>
      <w:r w:rsidRPr="00A70A1E">
        <w:rPr>
          <w:lang w:val="it-IT"/>
        </w:rPr>
        <w:br/>
        <w:t xml:space="preserve">kundërshtim mc parimet baze te sistemit te tij ligjor, kjo Pale mund te refuzoje dhënien e asistencës se kërkuar sipas kësaj Marrëveshjeje tërësisht, ose mund ta japë atë pjesërisht, ose kushtëzuar nga disa kondita apo kërkesa te caktuara. </w:t>
      </w:r>
    </w:p>
    <w:p w:rsidR="00A42ED9" w:rsidRPr="00A42ED9" w:rsidRDefault="00A42ED9" w:rsidP="00A42ED9">
      <w:pPr>
        <w:pStyle w:val="Paragrafi0"/>
        <w:rPr>
          <w:lang w:val="it-IT"/>
        </w:rPr>
      </w:pPr>
      <w:r w:rsidRPr="00A42ED9">
        <w:rPr>
          <w:lang w:val="it-IT"/>
        </w:rPr>
        <w:t xml:space="preserve">2. Nëse autoriteti doganor i ne Pale kontraktuese kerkon asistence, i cili vete nuk do te ishte ne gjendje t’ia jepte autoritetit doganor te Palës tjetër kontraktuese, ky fakt duhet përmendur ne kërkese. Pergjigja ndaj nje kerkese te tille do te merret ne konsiderate varur nga legjislacioni ne fuqi ne territorin e shtetit te Palës kontraktuese te kërkuar. </w:t>
      </w:r>
    </w:p>
    <w:p w:rsidR="00A42ED9" w:rsidRPr="00A42ED9" w:rsidRDefault="00A42ED9" w:rsidP="00A42ED9">
      <w:pPr>
        <w:pStyle w:val="Paragrafi0"/>
        <w:rPr>
          <w:lang w:val="it-IT"/>
        </w:rPr>
      </w:pPr>
      <w:r w:rsidRPr="00A42ED9">
        <w:rPr>
          <w:lang w:val="it-IT"/>
        </w:rPr>
        <w:t xml:space="preserve">3. Nese asistenca refuzohet, vendimi dhe shkaku per refuzimin duhet ti njoftohet me shkrim autoritetit doganor kerkues pa vonese. </w:t>
      </w:r>
    </w:p>
    <w:p w:rsidR="00A42ED9" w:rsidRPr="00A42ED9" w:rsidRDefault="00A42ED9" w:rsidP="00A42ED9">
      <w:pPr>
        <w:pStyle w:val="Paragrafi0"/>
        <w:rPr>
          <w:sz w:val="16"/>
          <w:lang w:val="it-IT"/>
        </w:rPr>
      </w:pPr>
    </w:p>
    <w:p w:rsidR="00A42ED9" w:rsidRPr="00A42ED9" w:rsidRDefault="00A42ED9" w:rsidP="00A42ED9">
      <w:pPr>
        <w:pStyle w:val="NeniNr"/>
        <w:keepNext w:val="0"/>
        <w:rPr>
          <w:lang w:val="it-IT"/>
        </w:rPr>
      </w:pPr>
      <w:r w:rsidRPr="00A42ED9">
        <w:rPr>
          <w:lang w:val="it-IT"/>
        </w:rPr>
        <w:t xml:space="preserve">Neni 19 </w:t>
      </w:r>
    </w:p>
    <w:p w:rsidR="00A42ED9" w:rsidRPr="00A42ED9" w:rsidRDefault="00A42ED9" w:rsidP="00A42ED9">
      <w:pPr>
        <w:pStyle w:val="NeniTitull"/>
        <w:keepNext w:val="0"/>
        <w:rPr>
          <w:lang w:val="it-IT"/>
        </w:rPr>
      </w:pPr>
      <w:r w:rsidRPr="00A42ED9">
        <w:rPr>
          <w:lang w:val="it-IT"/>
        </w:rPr>
        <w:t xml:space="preserve">Shpenzimet </w:t>
      </w:r>
    </w:p>
    <w:p w:rsidR="00A42ED9" w:rsidRPr="00A42ED9" w:rsidRDefault="00A42ED9" w:rsidP="00A42ED9">
      <w:pPr>
        <w:pStyle w:val="Paragrafi0"/>
        <w:rPr>
          <w:sz w:val="16"/>
          <w:lang w:val="it-IT"/>
        </w:rPr>
      </w:pPr>
    </w:p>
    <w:p w:rsidR="00A42ED9" w:rsidRPr="00A42ED9" w:rsidRDefault="00A42ED9" w:rsidP="00A42ED9">
      <w:pPr>
        <w:pStyle w:val="Paragrafi0"/>
        <w:rPr>
          <w:lang w:val="it-IT"/>
        </w:rPr>
      </w:pPr>
      <w:r w:rsidRPr="00A42ED9">
        <w:rPr>
          <w:lang w:val="it-IT"/>
        </w:rPr>
        <w:t>1. Autoritetet doganore te Palëve kontraktuese do te heqin dore nga çdo kërkese për rimbursim te shpenzimeve te dala gjate zbatimit te kësaj Marrëveshje, me përjashtim te shpenzimeve lidhur me ekspertet dhe dëshmitaret, dhe shpenzimet për përkthyesit dhe interpretuesit, kur këta nuk janë punonjës shteti. Nese per ekzkutimin e kerkeses kerkohen ose nund te nevojiten shpenzime thelbesore dhe te nje natyre te jahtezakonshme, autoritetet doganore do te bien dakort per te percaktuar kushtet dh termat nen te cilat do te ekzekutohet kerkesa, si dhe per menyren, me te cilat do te mbulohen shpenzimet.</w:t>
      </w:r>
    </w:p>
    <w:p w:rsidR="00A42ED9" w:rsidRPr="00A42ED9" w:rsidRDefault="00A42ED9" w:rsidP="00A42ED9">
      <w:pPr>
        <w:pStyle w:val="Paragrafi0"/>
        <w:rPr>
          <w:lang w:val="it-IT"/>
        </w:rPr>
      </w:pPr>
    </w:p>
    <w:p w:rsidR="00A42ED9" w:rsidRPr="00A42ED9" w:rsidRDefault="00A42ED9" w:rsidP="00A42ED9">
      <w:pPr>
        <w:pStyle w:val="NeniNr"/>
        <w:keepNext w:val="0"/>
        <w:rPr>
          <w:lang w:val="it-IT"/>
        </w:rPr>
      </w:pPr>
      <w:r w:rsidRPr="00A42ED9">
        <w:rPr>
          <w:lang w:val="it-IT"/>
        </w:rPr>
        <w:t xml:space="preserve">Neni 20 </w:t>
      </w:r>
    </w:p>
    <w:p w:rsidR="00A42ED9" w:rsidRPr="00A42ED9" w:rsidRDefault="00A42ED9" w:rsidP="00A42ED9">
      <w:pPr>
        <w:pStyle w:val="NeniTitull"/>
        <w:keepNext w:val="0"/>
        <w:rPr>
          <w:lang w:val="it-IT"/>
        </w:rPr>
      </w:pPr>
      <w:r w:rsidRPr="00A42ED9">
        <w:rPr>
          <w:lang w:val="it-IT"/>
        </w:rPr>
        <w:t xml:space="preserve">Zbatimi </w:t>
      </w:r>
    </w:p>
    <w:p w:rsidR="00A42ED9" w:rsidRPr="00A42ED9" w:rsidRDefault="00A42ED9" w:rsidP="00A42ED9">
      <w:pPr>
        <w:pStyle w:val="Paragrafi0"/>
        <w:rPr>
          <w:lang w:val="it-IT"/>
        </w:rPr>
      </w:pPr>
    </w:p>
    <w:p w:rsidR="00A42ED9" w:rsidRPr="000805E1" w:rsidRDefault="00A42ED9" w:rsidP="00A42ED9">
      <w:pPr>
        <w:pStyle w:val="Paragrafi0"/>
        <w:rPr>
          <w:lang w:val="it-IT"/>
        </w:rPr>
      </w:pPr>
      <w:r w:rsidRPr="000805E1">
        <w:rPr>
          <w:lang w:val="it-IT"/>
        </w:rPr>
        <w:t xml:space="preserve">1. Zbatimi i kësaj Marrëveshje do ti ngarkohet autoriteteve doganore te Palëve kontraktuese. Këto autoritete do te bien dakord reciprokisht mbi rregullimet e hollësishme për ketë qellim. </w:t>
      </w:r>
    </w:p>
    <w:p w:rsidR="00A42ED9" w:rsidRPr="000805E1" w:rsidRDefault="00A42ED9" w:rsidP="00A42ED9">
      <w:pPr>
        <w:pStyle w:val="Paragrafi0"/>
        <w:rPr>
          <w:lang w:val="it-IT"/>
        </w:rPr>
      </w:pPr>
      <w:r w:rsidRPr="000805E1">
        <w:rPr>
          <w:lang w:val="it-IT"/>
        </w:rPr>
        <w:t xml:space="preserve">2. Autoritetet doganore te Palëve kontraktuese mund te bien dakort qe shërbimet e tyre te Antikontrabandes te jene ne komunikim direkt me njeri-tjetrin. </w:t>
      </w:r>
    </w:p>
    <w:p w:rsidR="00A42ED9" w:rsidRPr="000805E1" w:rsidRDefault="00A42ED9" w:rsidP="00A42ED9">
      <w:pPr>
        <w:pStyle w:val="Paragrafi0"/>
        <w:rPr>
          <w:lang w:val="it-IT"/>
        </w:rPr>
      </w:pPr>
    </w:p>
    <w:p w:rsidR="00A42ED9" w:rsidRDefault="00A42ED9" w:rsidP="00A42ED9">
      <w:pPr>
        <w:pStyle w:val="NeniNr"/>
        <w:keepNext w:val="0"/>
      </w:pPr>
      <w:r>
        <w:t xml:space="preserve">Neni 21 </w:t>
      </w:r>
    </w:p>
    <w:p w:rsidR="00A42ED9" w:rsidRDefault="00A42ED9" w:rsidP="00A42ED9">
      <w:pPr>
        <w:pStyle w:val="NeniTitull"/>
        <w:keepNext w:val="0"/>
      </w:pPr>
      <w:r>
        <w:t xml:space="preserve">Zbatimi territorial </w:t>
      </w:r>
    </w:p>
    <w:p w:rsidR="00A42ED9" w:rsidRDefault="00A42ED9" w:rsidP="00A42ED9">
      <w:pPr>
        <w:pStyle w:val="Paragrafi0"/>
      </w:pPr>
    </w:p>
    <w:p w:rsidR="00A42ED9" w:rsidRPr="000805E1" w:rsidRDefault="00A42ED9" w:rsidP="00A42ED9">
      <w:pPr>
        <w:pStyle w:val="Paragrafi0"/>
        <w:rPr>
          <w:lang w:val="it-IT"/>
        </w:rPr>
      </w:pPr>
      <w:r w:rsidRPr="000805E1">
        <w:rPr>
          <w:lang w:val="it-IT"/>
        </w:rPr>
        <w:t>Mareveshja do te zbatohet ne territorin doganor te Repubhkes Shqiperise dhe ne territorin doganor te Republikës  së Sllovakisë.</w:t>
      </w:r>
    </w:p>
    <w:p w:rsidR="00A42ED9" w:rsidRPr="000805E1" w:rsidRDefault="00A42ED9" w:rsidP="00A42ED9">
      <w:pPr>
        <w:pStyle w:val="Paragrafi0"/>
        <w:rPr>
          <w:lang w:val="it-IT"/>
        </w:rPr>
      </w:pPr>
    </w:p>
    <w:p w:rsidR="00A42ED9" w:rsidRPr="00A70A1E" w:rsidRDefault="00A42ED9" w:rsidP="00A42ED9">
      <w:pPr>
        <w:pStyle w:val="NeniNr"/>
        <w:keepNext w:val="0"/>
        <w:rPr>
          <w:lang w:val="it-IT"/>
        </w:rPr>
      </w:pPr>
      <w:r w:rsidRPr="00A70A1E">
        <w:rPr>
          <w:lang w:val="it-IT"/>
        </w:rPr>
        <w:t xml:space="preserve">Neni 22 </w:t>
      </w:r>
    </w:p>
    <w:p w:rsidR="00A42ED9" w:rsidRPr="00A70A1E" w:rsidRDefault="00A42ED9" w:rsidP="00A42ED9">
      <w:pPr>
        <w:pStyle w:val="NeniTitull"/>
        <w:keepNext w:val="0"/>
        <w:rPr>
          <w:lang w:val="it-IT"/>
        </w:rPr>
      </w:pPr>
      <w:r w:rsidRPr="00A70A1E">
        <w:rPr>
          <w:lang w:val="it-IT"/>
        </w:rPr>
        <w:t xml:space="preserve">Hyrja ne fuqi dhe perfundimi </w:t>
      </w:r>
    </w:p>
    <w:p w:rsidR="00A42ED9" w:rsidRPr="00A70A1E" w:rsidRDefault="00A42ED9" w:rsidP="00A42ED9">
      <w:pPr>
        <w:pStyle w:val="Paragrafi0"/>
        <w:rPr>
          <w:lang w:val="it-IT"/>
        </w:rPr>
      </w:pPr>
    </w:p>
    <w:p w:rsidR="00A42ED9" w:rsidRPr="00A70A1E" w:rsidRDefault="00A42ED9" w:rsidP="00A42ED9">
      <w:pPr>
        <w:pStyle w:val="Paragrafi0"/>
        <w:rPr>
          <w:lang w:val="it-IT"/>
        </w:rPr>
      </w:pPr>
      <w:r w:rsidRPr="00A70A1E">
        <w:rPr>
          <w:lang w:val="it-IT"/>
        </w:rPr>
        <w:t xml:space="preserve">1. Kjo marrëveshje  do te miratohet nga Palët kontraktuese ne përputhje me legjislacionin e vet kombëtar dhe do te hyjë ne fuqi gjashtëdhjetë dite pasi Palët kontraktues te njoftojnë njëra-tjetrën me një njoftim me shkrim nëpërmjet kanaleve diplomatike se te gjitha kërkesat ligjore kombëtare te nevojshrne per hyrjen ne fuqi te Marrëveshjes janë kompletuar. </w:t>
      </w:r>
    </w:p>
    <w:p w:rsidR="00A42ED9" w:rsidRPr="00A42ED9" w:rsidRDefault="00A42ED9" w:rsidP="00A42ED9">
      <w:pPr>
        <w:pStyle w:val="Paragrafi0"/>
        <w:rPr>
          <w:lang w:val="it-IT"/>
        </w:rPr>
      </w:pPr>
      <w:r w:rsidRPr="00A42ED9">
        <w:rPr>
          <w:lang w:val="it-IT"/>
        </w:rPr>
        <w:t xml:space="preserve">2. kjo Marrëveshje është konkluduar per nje kohezgjatje te pakufizuar. Kjo Mareveshje mund te perfundoje nepermiet nje njoftimi me shkrim nga secila prej Paleve kontraktuese nepermjet kanaleve diptomatike dhe do te perfundoje se qeni ne fuqi tre muaj pasi nje njoftim i tille eshte mare nga Pala tjeter kontraktucse. </w:t>
      </w:r>
    </w:p>
    <w:p w:rsidR="00A42ED9" w:rsidRPr="000805E1" w:rsidRDefault="00A42ED9" w:rsidP="00A42ED9">
      <w:pPr>
        <w:pStyle w:val="Paragrafi0"/>
        <w:rPr>
          <w:lang w:val="it-IT"/>
        </w:rPr>
      </w:pPr>
      <w:r w:rsidRPr="000805E1">
        <w:rPr>
          <w:lang w:val="it-IT"/>
        </w:rPr>
        <w:t xml:space="preserve">3. Procedimet ne vazhdim ne kohen e perfundimit do te kompletohen ne perputhje me dispozitat e kesaj Mareveshjeje. </w:t>
      </w:r>
    </w:p>
    <w:p w:rsidR="00A42ED9" w:rsidRPr="000805E1" w:rsidRDefault="00A42ED9" w:rsidP="00A42ED9">
      <w:pPr>
        <w:pStyle w:val="Paragrafi0"/>
        <w:rPr>
          <w:lang w:val="it-IT"/>
        </w:rPr>
      </w:pPr>
      <w:r w:rsidRPr="000805E1">
        <w:rPr>
          <w:lang w:val="it-IT"/>
        </w:rPr>
        <w:t xml:space="preserve">4. Kjo Mareveshje mund te amendohet mbi bazen e mareveshjeve te ndersjella te Paleve kontraktuese. Amendamentet duhen bere me shkrim. </w:t>
      </w:r>
    </w:p>
    <w:p w:rsidR="00A42ED9" w:rsidRPr="000805E1" w:rsidRDefault="00A42ED9" w:rsidP="00A42ED9">
      <w:pPr>
        <w:pStyle w:val="Paragrafi0"/>
        <w:rPr>
          <w:lang w:val="it-IT"/>
        </w:rPr>
      </w:pPr>
      <w:r w:rsidRPr="000805E1">
        <w:rPr>
          <w:lang w:val="it-IT"/>
        </w:rPr>
        <w:t xml:space="preserve">5. Sapo kjo Mareveshje te hyje ne fuqi ne maredheniet ndermjet Republikes se Shqiperise dhe Republikes se Sllovakise, Mareveshja ndermjet Qeverise se Republikes Popullore te Shqiperise dhe Qeverise se Republikes Socialiste te Cekosllovakise mbi Bashkepunimin dhe Asistencen e Ndersjellte ne çeshtjet Doganore, firmosur ne Tirane the 17 Tetor 1960, do te pushoje se ekzistari. </w:t>
      </w:r>
    </w:p>
    <w:p w:rsidR="00A42ED9" w:rsidRPr="00A70A1E" w:rsidRDefault="00A42ED9" w:rsidP="00A42ED9">
      <w:pPr>
        <w:pStyle w:val="Paragrafi0"/>
        <w:rPr>
          <w:lang w:val="it-IT"/>
        </w:rPr>
      </w:pPr>
      <w:r w:rsidRPr="000805E1">
        <w:rPr>
          <w:lang w:val="it-IT"/>
        </w:rPr>
        <w:t xml:space="preserve">Bere ne Tirane me 16.12.2004 ne dy kopje, ne gjuhen shqipe, sllovake dhe angleze, ku te gjitha tekstet jane njelloj autentike. </w:t>
      </w:r>
      <w:r w:rsidRPr="00A70A1E">
        <w:rPr>
          <w:lang w:val="it-IT"/>
        </w:rPr>
        <w:t xml:space="preserve">Ne rast divergjence per shkak te interpretimit, do te mbizoteroje teksti ne anglisht. </w:t>
      </w:r>
    </w:p>
    <w:sectPr w:rsidR="00A42ED9" w:rsidRPr="00A70A1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42ED9"/>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914"/>
    <w:rsid w:val="00054E44"/>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846"/>
    <w:rsid w:val="008F0C37"/>
    <w:rsid w:val="008F1BE3"/>
    <w:rsid w:val="008F1F56"/>
    <w:rsid w:val="008F2406"/>
    <w:rsid w:val="008F25B8"/>
    <w:rsid w:val="008F2ABA"/>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2ED9"/>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16F5"/>
    <w:rsid w:val="00A622B5"/>
    <w:rsid w:val="00A632F9"/>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422F"/>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DC02C99-C26D-41B5-91D1-C480C1FF5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2ED9"/>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3776</Words>
  <Characters>21529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25255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Inida Noga</cp:lastModifiedBy>
  <cp:revision>2</cp:revision>
  <dcterms:created xsi:type="dcterms:W3CDTF">2019-03-17T18:50:00Z</dcterms:created>
  <dcterms:modified xsi:type="dcterms:W3CDTF">2019-03-17T18:50:00Z</dcterms:modified>
</cp:coreProperties>
</file>