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1B0" w:rsidRPr="007C17C8" w:rsidRDefault="00E001B0" w:rsidP="00E001B0">
      <w:pPr>
        <w:pStyle w:val="Akti"/>
        <w:keepNext w:val="0"/>
        <w:rPr>
          <w:lang w:val="it-IT"/>
        </w:rPr>
      </w:pPr>
      <w:bookmarkStart w:id="0" w:name="_GoBack"/>
      <w:bookmarkEnd w:id="0"/>
      <w:r w:rsidRPr="007C17C8">
        <w:rPr>
          <w:lang w:val="it-IT"/>
        </w:rPr>
        <w:t>VENDIM</w:t>
      </w:r>
    </w:p>
    <w:p w:rsidR="00E001B0" w:rsidRPr="007C17C8" w:rsidRDefault="00E001B0" w:rsidP="00E001B0">
      <w:pPr>
        <w:pStyle w:val="NumriData"/>
        <w:keepNext w:val="0"/>
        <w:rPr>
          <w:lang w:val="it-IT"/>
        </w:rPr>
      </w:pPr>
      <w:r w:rsidRPr="007C17C8">
        <w:rPr>
          <w:lang w:val="it-IT"/>
        </w:rPr>
        <w:t>Nr.147, datë 18.3.2005</w:t>
      </w:r>
    </w:p>
    <w:p w:rsidR="00E001B0" w:rsidRPr="00BE5DC4" w:rsidRDefault="00E001B0" w:rsidP="00E001B0">
      <w:pPr>
        <w:pStyle w:val="Paragrafi"/>
        <w:rPr>
          <w:lang w:val="it-IT"/>
        </w:rPr>
      </w:pPr>
    </w:p>
    <w:p w:rsidR="00E001B0" w:rsidRPr="007C17C8" w:rsidRDefault="00E001B0" w:rsidP="00E001B0">
      <w:pPr>
        <w:pStyle w:val="Titulli"/>
        <w:keepNext w:val="0"/>
        <w:rPr>
          <w:lang w:val="it-IT"/>
        </w:rPr>
      </w:pPr>
      <w:r w:rsidRPr="007C17C8">
        <w:rPr>
          <w:lang w:val="it-IT"/>
        </w:rPr>
        <w:t xml:space="preserve">PËR LEJIMIN E MINISTRISË SË SHËNDETËSISË TË PËRDORË PROCEDURËN “PROKURIM I DREJTPËRDREJTË” PËR REALIZIMIN E SHËRBIMIT TË KOLAUDIMIT DHE </w:t>
      </w:r>
      <w:r>
        <w:rPr>
          <w:lang w:val="it-IT"/>
        </w:rPr>
        <w:t xml:space="preserve">TË </w:t>
      </w:r>
      <w:r w:rsidRPr="007C17C8">
        <w:rPr>
          <w:lang w:val="it-IT"/>
        </w:rPr>
        <w:t>SHPËRNDARJES SË MEDIKAMENTEVE E TË MATERIALEVE TË MJEKIMIT</w:t>
      </w:r>
    </w:p>
    <w:p w:rsidR="00E001B0" w:rsidRPr="00BE5DC4" w:rsidRDefault="00E001B0" w:rsidP="00E001B0">
      <w:pPr>
        <w:pStyle w:val="Paragrafi"/>
        <w:rPr>
          <w:lang w:val="it-IT"/>
        </w:rPr>
      </w:pPr>
    </w:p>
    <w:p w:rsidR="00E001B0" w:rsidRPr="007C17C8" w:rsidRDefault="00E001B0" w:rsidP="00E001B0">
      <w:pPr>
        <w:pStyle w:val="BazLigjPropozues"/>
        <w:keepNext w:val="0"/>
        <w:rPr>
          <w:lang w:val="it-IT"/>
        </w:rPr>
      </w:pPr>
      <w:r w:rsidRPr="007C17C8">
        <w:rPr>
          <w:lang w:val="it-IT"/>
        </w:rPr>
        <w:t>Në mbështetje të nenit 100 të Kushtetutës, të pikës 3 të nenit 17 të ligjit nr.7971, datë 26.7.1995 “Për prokurimin publ</w:t>
      </w:r>
      <w:r>
        <w:rPr>
          <w:lang w:val="it-IT"/>
        </w:rPr>
        <w:t>ik”, të ndryshuar</w:t>
      </w:r>
      <w:r w:rsidRPr="007C17C8">
        <w:rPr>
          <w:lang w:val="it-IT"/>
        </w:rPr>
        <w:t xml:space="preserve"> dhe të nenit 7 të ligjit nr.9339, datë 21.12.2004 “Për Buxhetin e Shtetit, të vitit 2005”, me propozimin e Ministrit të Shëndetësisë, Këshilli i Ministrave</w:t>
      </w:r>
    </w:p>
    <w:p w:rsidR="00E001B0" w:rsidRDefault="00E001B0" w:rsidP="00E001B0">
      <w:pPr>
        <w:pStyle w:val="Paragrafi"/>
        <w:rPr>
          <w:lang w:val="it-IT"/>
        </w:rPr>
      </w:pPr>
    </w:p>
    <w:p w:rsidR="00E001B0" w:rsidRPr="00BE5DC4" w:rsidRDefault="00E001B0" w:rsidP="00E001B0">
      <w:pPr>
        <w:pStyle w:val="Paragrafi"/>
        <w:rPr>
          <w:lang w:val="it-IT"/>
        </w:rPr>
      </w:pPr>
    </w:p>
    <w:p w:rsidR="00E001B0" w:rsidRPr="007C17C8" w:rsidRDefault="00E001B0" w:rsidP="00E001B0">
      <w:pPr>
        <w:pStyle w:val="VENDOSI"/>
        <w:keepNext w:val="0"/>
        <w:rPr>
          <w:lang w:val="it-IT"/>
        </w:rPr>
      </w:pPr>
      <w:r w:rsidRPr="007C17C8">
        <w:rPr>
          <w:lang w:val="it-IT"/>
        </w:rPr>
        <w:t>VENDOSI:</w:t>
      </w:r>
    </w:p>
    <w:p w:rsidR="00E001B0" w:rsidRPr="00BE5DC4" w:rsidRDefault="00E001B0" w:rsidP="00E001B0">
      <w:pPr>
        <w:pStyle w:val="Paragrafi"/>
        <w:rPr>
          <w:lang w:val="it-IT"/>
        </w:rPr>
      </w:pPr>
    </w:p>
    <w:p w:rsidR="00E001B0" w:rsidRPr="00BE5DC4" w:rsidRDefault="00E001B0" w:rsidP="00E001B0">
      <w:pPr>
        <w:pStyle w:val="Paragrafi"/>
        <w:rPr>
          <w:lang w:val="it-IT"/>
        </w:rPr>
      </w:pPr>
      <w:r w:rsidRPr="00BE5DC4">
        <w:rPr>
          <w:lang w:val="it-IT"/>
        </w:rPr>
        <w:t>1. Lejim</w:t>
      </w:r>
      <w:r>
        <w:rPr>
          <w:lang w:val="it-IT"/>
        </w:rPr>
        <w:t>in e Ministrisë së Shëndetësisë që</w:t>
      </w:r>
      <w:r w:rsidRPr="00BE5DC4">
        <w:rPr>
          <w:lang w:val="it-IT"/>
        </w:rPr>
        <w:t xml:space="preserve"> për fondin e vet limit prej 59 087 000 (pësedhjetë e nëntë milionë e tetëdhjetë e shtatë mijë) lekësh, të miratuar në buxhetin e vitit 2005, zëri “Shpenzime korrente”, të përdorë procedurën “Prokurim i</w:t>
      </w:r>
      <w:r>
        <w:rPr>
          <w:lang w:val="it-IT"/>
        </w:rPr>
        <w:t xml:space="preserve"> drejtpërdrejtë”, me “Fu-Farma”</w:t>
      </w:r>
      <w:r w:rsidRPr="00BE5DC4">
        <w:rPr>
          <w:lang w:val="it-IT"/>
        </w:rPr>
        <w:t xml:space="preserve"> sh</w:t>
      </w:r>
      <w:r>
        <w:rPr>
          <w:lang w:val="it-IT"/>
        </w:rPr>
        <w:t>.</w:t>
      </w:r>
      <w:r w:rsidRPr="00BE5DC4">
        <w:rPr>
          <w:lang w:val="it-IT"/>
        </w:rPr>
        <w:t>a</w:t>
      </w:r>
      <w:r>
        <w:rPr>
          <w:lang w:val="it-IT"/>
        </w:rPr>
        <w:t>.</w:t>
      </w:r>
      <w:r w:rsidRPr="00BE5DC4">
        <w:rPr>
          <w:lang w:val="it-IT"/>
        </w:rPr>
        <w:t xml:space="preserve">, për realizimin e shërbimit të kolaudimit dhe </w:t>
      </w:r>
      <w:r>
        <w:rPr>
          <w:lang w:val="it-IT"/>
        </w:rPr>
        <w:t>të shpërndarjes së</w:t>
      </w:r>
      <w:r w:rsidRPr="00BE5DC4">
        <w:rPr>
          <w:lang w:val="it-IT"/>
        </w:rPr>
        <w:t xml:space="preserve"> medikamenteve e të materialeve të mjekimit, për insti</w:t>
      </w:r>
      <w:r>
        <w:rPr>
          <w:lang w:val="it-IT"/>
        </w:rPr>
        <w:t>tucionet e kujdesit shëndetësor</w:t>
      </w:r>
      <w:r w:rsidRPr="00BE5DC4">
        <w:rPr>
          <w:lang w:val="it-IT"/>
        </w:rPr>
        <w:t xml:space="preserve"> që ka në varësi.</w:t>
      </w:r>
    </w:p>
    <w:p w:rsidR="00E001B0" w:rsidRDefault="00E001B0" w:rsidP="00E001B0">
      <w:pPr>
        <w:pStyle w:val="Paragrafi"/>
        <w:rPr>
          <w:lang w:val="it-IT"/>
        </w:rPr>
      </w:pPr>
      <w:r w:rsidRPr="003E53A2">
        <w:rPr>
          <w:lang w:val="it-IT"/>
        </w:rPr>
        <w:t>2. Ngarkohet Ministria e Shëndetësisë p</w:t>
      </w:r>
      <w:r>
        <w:rPr>
          <w:lang w:val="it-IT"/>
        </w:rPr>
        <w:t>ë</w:t>
      </w:r>
      <w:r w:rsidRPr="003E53A2">
        <w:rPr>
          <w:lang w:val="it-IT"/>
        </w:rPr>
        <w:t xml:space="preserve">r zbatimin e këtij vendimi. </w:t>
      </w:r>
    </w:p>
    <w:p w:rsidR="00E001B0" w:rsidRDefault="00E001B0" w:rsidP="00E001B0">
      <w:pPr>
        <w:pStyle w:val="Paragrafi"/>
        <w:rPr>
          <w:lang w:val="it-IT"/>
        </w:rPr>
      </w:pPr>
      <w:r w:rsidRPr="003E53A2">
        <w:rPr>
          <w:lang w:val="it-IT"/>
        </w:rPr>
        <w:t>Ky vendim hyn në fuqi menjëherë.</w:t>
      </w:r>
    </w:p>
    <w:p w:rsidR="00E001B0" w:rsidRDefault="00E001B0" w:rsidP="00E001B0">
      <w:pPr>
        <w:pStyle w:val="Paragrafi"/>
        <w:rPr>
          <w:lang w:val="it-IT"/>
        </w:rPr>
      </w:pPr>
    </w:p>
    <w:p w:rsidR="00E001B0" w:rsidRPr="007C17C8" w:rsidRDefault="00E001B0" w:rsidP="00E001B0">
      <w:pPr>
        <w:pStyle w:val="Autoriteti"/>
        <w:keepNext w:val="0"/>
        <w:rPr>
          <w:lang w:val="it-IT"/>
        </w:rPr>
      </w:pPr>
      <w:r w:rsidRPr="007C17C8">
        <w:rPr>
          <w:lang w:val="it-IT"/>
        </w:rPr>
        <w:t>Kryeministri</w:t>
      </w:r>
    </w:p>
    <w:p w:rsidR="00E001B0" w:rsidRPr="007C17C8" w:rsidRDefault="00E001B0" w:rsidP="00E001B0">
      <w:pPr>
        <w:pStyle w:val="AutoritetiEmer"/>
        <w:rPr>
          <w:lang w:val="it-IT"/>
        </w:rPr>
      </w:pPr>
      <w:r w:rsidRPr="007C17C8">
        <w:rPr>
          <w:lang w:val="it-IT"/>
        </w:rPr>
        <w:t>Fatos Nano</w:t>
      </w:r>
    </w:p>
    <w:p w:rsidR="00E001B0" w:rsidRPr="003E53A2" w:rsidRDefault="00E001B0" w:rsidP="00E001B0">
      <w:pPr>
        <w:pStyle w:val="Paragrafi"/>
        <w:rPr>
          <w:lang w:val="it-IT"/>
        </w:rPr>
      </w:pPr>
    </w:p>
    <w:p w:rsidR="00E001B0" w:rsidRPr="003E53A2" w:rsidRDefault="00E001B0" w:rsidP="00E001B0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2A87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01B0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879E2D-6D37-495A-80C1-031D0A08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001B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