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BDF" w:rsidRPr="003D246F" w:rsidRDefault="00D23BDF" w:rsidP="00D23BDF">
      <w:pPr>
        <w:pStyle w:val="Akti"/>
        <w:keepNext w:val="0"/>
      </w:pPr>
      <w:bookmarkStart w:id="0" w:name="_GoBack"/>
      <w:bookmarkEnd w:id="0"/>
      <w:r w:rsidRPr="003D246F">
        <w:t>VENDIM</w:t>
      </w:r>
    </w:p>
    <w:p w:rsidR="00D23BDF" w:rsidRPr="003D246F" w:rsidRDefault="00D23BDF" w:rsidP="00D23BDF">
      <w:pPr>
        <w:pStyle w:val="NumriData"/>
        <w:keepNext w:val="0"/>
      </w:pPr>
      <w:r>
        <w:t>Nr.193</w:t>
      </w:r>
      <w:r w:rsidRPr="003D246F">
        <w:t>,</w:t>
      </w:r>
      <w:r>
        <w:t xml:space="preserve"> </w:t>
      </w:r>
      <w:r w:rsidRPr="003D246F">
        <w:t>datë 25.3.2005</w:t>
      </w:r>
    </w:p>
    <w:p w:rsidR="00D23BDF" w:rsidRPr="003D246F" w:rsidRDefault="00D23BDF" w:rsidP="00D23BDF">
      <w:pPr>
        <w:pStyle w:val="Paragrafi"/>
        <w:rPr>
          <w:szCs w:val="22"/>
          <w:lang w:val="it-IT"/>
        </w:rPr>
      </w:pPr>
    </w:p>
    <w:p w:rsidR="00D23BDF" w:rsidRPr="003D246F" w:rsidRDefault="00D23BDF" w:rsidP="00D23BDF">
      <w:pPr>
        <w:pStyle w:val="Titulli"/>
        <w:keepNext w:val="0"/>
      </w:pPr>
      <w:r w:rsidRPr="003D246F">
        <w:t>PËR KRITERET E PRANIMIT TË NËNOFICERËVE NË FORCAT E ARMATOSURA TË REPUBLIKËS SË SHQIPËRISË</w:t>
      </w:r>
    </w:p>
    <w:p w:rsidR="00D23BDF" w:rsidRPr="003D246F" w:rsidRDefault="00D23BDF" w:rsidP="00D23BDF">
      <w:pPr>
        <w:pStyle w:val="Paragrafi"/>
        <w:rPr>
          <w:szCs w:val="22"/>
          <w:lang w:val="it-IT"/>
        </w:rPr>
      </w:pPr>
    </w:p>
    <w:p w:rsidR="00D23BDF" w:rsidRPr="003D246F" w:rsidRDefault="00D23BDF" w:rsidP="00D23BDF">
      <w:pPr>
        <w:pStyle w:val="BazLigjPropozues"/>
        <w:keepNext w:val="0"/>
      </w:pPr>
      <w:r w:rsidRPr="003D246F">
        <w:t xml:space="preserve">Në mbështetje të nenit </w:t>
      </w:r>
      <w:r>
        <w:t>100 të Kushtetutës, të pikës 11 të nenit 14</w:t>
      </w:r>
      <w:r w:rsidRPr="003D246F">
        <w:t xml:space="preserve"> të </w:t>
      </w:r>
      <w:r>
        <w:t>ligjit nr.8671, datë 26.10.2000</w:t>
      </w:r>
      <w:r w:rsidRPr="003D246F">
        <w:t xml:space="preserve"> “Për pushtetet dhe autoritetet e komandimit e të drejtimit strategjik të Forcave të Armatosura të Republik</w:t>
      </w:r>
      <w:r>
        <w:t>ës së Shqipërisë”, të ndryshuar, dhe të nenit 34 të ligjit nr.9171, datë 22.1.2004</w:t>
      </w:r>
      <w:r w:rsidRPr="003D246F">
        <w:t xml:space="preserve"> “Për gradat dhe karrierën ushtarake në Forcat e Armatosura të Republikës së Shqipërisë”, me propozimin e Ministrit të Mbrojtjes, Këshilli i Ministrave</w:t>
      </w:r>
    </w:p>
    <w:p w:rsidR="00D23BDF" w:rsidRPr="003D246F" w:rsidRDefault="00D23BDF" w:rsidP="00D23BDF">
      <w:pPr>
        <w:pStyle w:val="Paragrafi"/>
        <w:ind w:firstLine="0"/>
        <w:rPr>
          <w:szCs w:val="22"/>
          <w:lang w:val="it-IT"/>
        </w:rPr>
      </w:pPr>
    </w:p>
    <w:p w:rsidR="00D23BDF" w:rsidRPr="003D246F" w:rsidRDefault="00D23BDF" w:rsidP="00D23BDF">
      <w:pPr>
        <w:pStyle w:val="VENDOSI"/>
        <w:keepNext w:val="0"/>
      </w:pPr>
      <w:r w:rsidRPr="003D246F">
        <w:t>VENDOSI:</w:t>
      </w:r>
    </w:p>
    <w:p w:rsidR="00D23BDF" w:rsidRPr="003D246F" w:rsidRDefault="00D23BDF" w:rsidP="00D23BDF">
      <w:pPr>
        <w:pStyle w:val="Paragrafi"/>
        <w:rPr>
          <w:szCs w:val="22"/>
          <w:lang w:val="it-IT"/>
        </w:rPr>
      </w:pPr>
    </w:p>
    <w:p w:rsidR="00D23BDF" w:rsidRPr="003D246F" w:rsidRDefault="00D23BDF" w:rsidP="00D23BDF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 Shtetasi shqiptar, pë</w:t>
      </w:r>
      <w:r w:rsidRPr="003D246F">
        <w:rPr>
          <w:szCs w:val="22"/>
          <w:lang w:val="it-IT"/>
        </w:rPr>
        <w:t>r t’u pranuar nënoficer aktiv i Forcave të Armatosura të Republikës së Shqipërisë, përveç kushteve të përcaktuara në</w:t>
      </w:r>
      <w:r>
        <w:rPr>
          <w:szCs w:val="22"/>
          <w:lang w:val="it-IT"/>
        </w:rPr>
        <w:t xml:space="preserve"> ligjin nr.9171, datë 22.1.2004</w:t>
      </w:r>
      <w:r w:rsidRPr="003D246F">
        <w:rPr>
          <w:szCs w:val="22"/>
          <w:lang w:val="it-IT"/>
        </w:rPr>
        <w:t xml:space="preserve"> “Për gradat dhe karrierën ushtarake në Forcat e Armato</w:t>
      </w:r>
      <w:r>
        <w:rPr>
          <w:szCs w:val="22"/>
          <w:lang w:val="it-IT"/>
        </w:rPr>
        <w:t>sura të Republikës së Shqipërisë</w:t>
      </w:r>
      <w:r w:rsidRPr="003D246F">
        <w:rPr>
          <w:szCs w:val="22"/>
          <w:lang w:val="it-IT"/>
        </w:rPr>
        <w:t>”, duhet të plotësojë, detyrimisht, edhe këto kritere:</w:t>
      </w:r>
    </w:p>
    <w:p w:rsidR="00D23BDF" w:rsidRPr="003D246F" w:rsidRDefault="00D23BDF" w:rsidP="00D23BDF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Të k</w:t>
      </w:r>
      <w:r>
        <w:rPr>
          <w:szCs w:val="22"/>
          <w:lang w:val="it-IT"/>
        </w:rPr>
        <w:t>etë kryer shërbimin e detyrueshëm ushtarak, pë</w:t>
      </w:r>
      <w:r w:rsidRPr="003D246F">
        <w:rPr>
          <w:szCs w:val="22"/>
          <w:lang w:val="it-IT"/>
        </w:rPr>
        <w:t xml:space="preserve">r meshkujt, ose </w:t>
      </w:r>
      <w:r>
        <w:rPr>
          <w:szCs w:val="22"/>
          <w:lang w:val="it-IT"/>
        </w:rPr>
        <w:t xml:space="preserve">të ketë </w:t>
      </w:r>
      <w:r w:rsidRPr="003D246F">
        <w:rPr>
          <w:szCs w:val="22"/>
          <w:lang w:val="it-IT"/>
        </w:rPr>
        <w:t>kryer programin e stërvitjes baz</w:t>
      </w:r>
      <w:r>
        <w:rPr>
          <w:szCs w:val="22"/>
          <w:lang w:val="it-IT"/>
        </w:rPr>
        <w:t xml:space="preserve">ë, në qendrën stërvitore Bunavi </w:t>
      </w:r>
      <w:r w:rsidRPr="003D246F">
        <w:rPr>
          <w:szCs w:val="22"/>
          <w:lang w:val="it-IT"/>
        </w:rPr>
        <w:t>dhe stërvitjen individuale në shkollën e trupës, për femrat;</w:t>
      </w:r>
    </w:p>
    <w:p w:rsidR="00D23BDF" w:rsidRPr="003D246F" w:rsidRDefault="00D23BDF" w:rsidP="00D23BDF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b) Të pë</w:t>
      </w:r>
      <w:r w:rsidRPr="003D246F">
        <w:rPr>
          <w:szCs w:val="22"/>
          <w:lang w:val="it-IT"/>
        </w:rPr>
        <w:t>rmbushë format e testimit shëndetësor, fizik dhe</w:t>
      </w:r>
      <w:r>
        <w:rPr>
          <w:szCs w:val="22"/>
          <w:lang w:val="it-IT"/>
        </w:rPr>
        <w:t xml:space="preserve"> intelektual, të miratuara nga S</w:t>
      </w:r>
      <w:r w:rsidRPr="003D246F">
        <w:rPr>
          <w:szCs w:val="22"/>
          <w:lang w:val="it-IT"/>
        </w:rPr>
        <w:t>hefi i Shtabit të Përgjithshëm të Forcave të Armatosura;</w:t>
      </w:r>
    </w:p>
    <w:p w:rsidR="00D23BDF" w:rsidRPr="003D246F" w:rsidRDefault="00D23BDF" w:rsidP="00D23BDF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c) Të ketë pë</w:t>
      </w:r>
      <w:r w:rsidRPr="003D246F">
        <w:rPr>
          <w:szCs w:val="22"/>
          <w:lang w:val="it-IT"/>
        </w:rPr>
        <w:t>rfunduar detyrimisht Akademinë e Nënoficerëve “Lodewijk W.J.K.Tomson</w:t>
      </w:r>
      <w:r>
        <w:rPr>
          <w:szCs w:val="22"/>
          <w:lang w:val="it-IT"/>
        </w:rPr>
        <w:t>”, Tiranë</w:t>
      </w:r>
      <w:r w:rsidRPr="003D246F">
        <w:rPr>
          <w:szCs w:val="22"/>
          <w:lang w:val="it-IT"/>
        </w:rPr>
        <w:t xml:space="preserve"> ose një akademi ushtarake jashtë vendit, të njësuar me të.</w:t>
      </w:r>
    </w:p>
    <w:p w:rsidR="00D23BDF" w:rsidRDefault="00D23BDF" w:rsidP="00D23BDF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2. Ng</w:t>
      </w:r>
      <w:r>
        <w:rPr>
          <w:szCs w:val="22"/>
          <w:lang w:val="it-IT"/>
        </w:rPr>
        <w:t>arkohet Ministria e Mbrojtjes pë</w:t>
      </w:r>
      <w:r w:rsidRPr="003D246F">
        <w:rPr>
          <w:szCs w:val="22"/>
          <w:lang w:val="it-IT"/>
        </w:rPr>
        <w:t xml:space="preserve">r zbatimin e këtij vendimi. </w:t>
      </w:r>
    </w:p>
    <w:p w:rsidR="00D23BDF" w:rsidRPr="003D246F" w:rsidRDefault="00D23BDF" w:rsidP="00D23BDF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Ky vendim hyn në fuqi pas botimit në</w:t>
      </w:r>
      <w:r w:rsidRPr="003D246F">
        <w:rPr>
          <w:szCs w:val="22"/>
          <w:lang w:val="it-IT"/>
        </w:rPr>
        <w:t xml:space="preserve"> Fletoren Zyrtare.</w:t>
      </w:r>
    </w:p>
    <w:p w:rsidR="00D23BDF" w:rsidRPr="003D246F" w:rsidRDefault="00D23BDF" w:rsidP="00D23BDF">
      <w:pPr>
        <w:pStyle w:val="Paragrafi"/>
        <w:rPr>
          <w:szCs w:val="22"/>
          <w:lang w:val="it-IT"/>
        </w:rPr>
      </w:pPr>
    </w:p>
    <w:p w:rsidR="00D23BDF" w:rsidRPr="003D246F" w:rsidRDefault="00D23BDF" w:rsidP="00D23BDF">
      <w:pPr>
        <w:pStyle w:val="Autoriteti"/>
        <w:keepNext w:val="0"/>
      </w:pPr>
      <w:r w:rsidRPr="003D246F">
        <w:t>KRYEMINISTRI</w:t>
      </w:r>
    </w:p>
    <w:p w:rsidR="00D23BDF" w:rsidRPr="003D246F" w:rsidRDefault="00D23BDF" w:rsidP="00D23BDF">
      <w:pPr>
        <w:pStyle w:val="AutoritetiEmer"/>
      </w:pPr>
      <w:r w:rsidRPr="003D246F">
        <w:t>Fatos Nano</w:t>
      </w:r>
    </w:p>
    <w:p w:rsidR="00D23BDF" w:rsidRDefault="00D23BDF" w:rsidP="00D23BDF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441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3BDF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ED71D5-D4B3-4134-974C-70C91111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23BD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23BD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23BD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