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281" w:rsidRPr="003609AB" w:rsidRDefault="00E54281" w:rsidP="00E54281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3609AB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E54281" w:rsidRPr="003609AB" w:rsidRDefault="00E54281" w:rsidP="00E54281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Nr.</w:t>
      </w:r>
      <w:r w:rsidR="00AA4257">
        <w:rPr>
          <w:rFonts w:ascii="Garamond" w:hAnsi="Garamond"/>
          <w:sz w:val="24"/>
          <w:szCs w:val="24"/>
          <w:lang w:val="it-IT"/>
        </w:rPr>
        <w:t xml:space="preserve"> </w:t>
      </w:r>
      <w:r w:rsidRPr="003609AB">
        <w:rPr>
          <w:rFonts w:ascii="Garamond" w:hAnsi="Garamond"/>
          <w:sz w:val="24"/>
          <w:szCs w:val="24"/>
          <w:lang w:val="it-IT"/>
        </w:rPr>
        <w:t>396, datë 31.3.2005</w:t>
      </w:r>
    </w:p>
    <w:p w:rsidR="00E54281" w:rsidRPr="003609AB" w:rsidRDefault="00E54281" w:rsidP="004B23C9">
      <w:pPr>
        <w:pStyle w:val="Titulli"/>
        <w:jc w:val="left"/>
        <w:rPr>
          <w:rFonts w:ascii="Garamond" w:hAnsi="Garamond"/>
          <w:sz w:val="24"/>
          <w:szCs w:val="24"/>
          <w:lang w:val="it-IT"/>
        </w:rPr>
      </w:pPr>
      <w:bookmarkStart w:id="0" w:name="_GoBack"/>
      <w:bookmarkEnd w:id="0"/>
    </w:p>
    <w:p w:rsidR="00E54281" w:rsidRPr="003609AB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Për miratimin e kufijve dhe të rregullores së administrimit të parqeve arkeologjike të Shkodrës, lezhës, amantias, orikumit, antigonEsË, finiqit dhe Butrintit</w:t>
      </w:r>
    </w:p>
    <w:p w:rsidR="003963FA" w:rsidRPr="003609AB" w:rsidRDefault="003963FA" w:rsidP="003963FA">
      <w:pPr>
        <w:jc w:val="center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i/>
          <w:sz w:val="24"/>
          <w:szCs w:val="24"/>
          <w:lang w:val="it-IT"/>
        </w:rPr>
        <w:t>(Ndryshuar me VKM nr.</w:t>
      </w:r>
      <w:r w:rsidR="00AA4257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3609AB">
        <w:rPr>
          <w:rFonts w:ascii="Garamond" w:hAnsi="Garamond"/>
          <w:i/>
          <w:sz w:val="24"/>
          <w:szCs w:val="24"/>
          <w:lang w:val="it-IT"/>
        </w:rPr>
        <w:t>163, datë 27.2.2013</w:t>
      </w:r>
      <w:r w:rsidR="00AA4257">
        <w:rPr>
          <w:rFonts w:ascii="Garamond" w:hAnsi="Garamond"/>
          <w:i/>
          <w:sz w:val="24"/>
          <w:szCs w:val="24"/>
          <w:lang w:val="it-IT"/>
        </w:rPr>
        <w:t>;</w:t>
      </w:r>
      <w:r w:rsidR="00A10896" w:rsidRPr="003609AB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8A1886">
        <w:rPr>
          <w:rFonts w:ascii="Garamond" w:hAnsi="Garamond"/>
          <w:i/>
          <w:sz w:val="24"/>
          <w:szCs w:val="24"/>
          <w:lang w:val="it-IT"/>
        </w:rPr>
        <w:t>n</w:t>
      </w:r>
      <w:r w:rsidR="008A1886" w:rsidRPr="008A1886">
        <w:rPr>
          <w:rFonts w:ascii="Garamond" w:hAnsi="Garamond"/>
          <w:i/>
          <w:sz w:val="24"/>
          <w:szCs w:val="24"/>
          <w:lang w:val="it-IT"/>
        </w:rPr>
        <w:t>r. 249, datë 30.4.2014</w:t>
      </w:r>
      <w:r w:rsidR="00773552">
        <w:rPr>
          <w:rFonts w:ascii="Garamond" w:hAnsi="Garamond"/>
          <w:i/>
          <w:sz w:val="24"/>
          <w:szCs w:val="24"/>
          <w:lang w:val="it-IT"/>
        </w:rPr>
        <w:t xml:space="preserve">; </w:t>
      </w:r>
      <w:bookmarkStart w:id="1" w:name="_Hlk228184072"/>
      <w:r w:rsidR="00773552">
        <w:rPr>
          <w:rFonts w:ascii="Garamond" w:hAnsi="Garamond"/>
          <w:i/>
          <w:sz w:val="24"/>
          <w:szCs w:val="24"/>
          <w:lang w:val="it-IT"/>
        </w:rPr>
        <w:t>n</w:t>
      </w:r>
      <w:r w:rsidR="00773552" w:rsidRPr="00773552">
        <w:rPr>
          <w:rFonts w:ascii="Garamond" w:hAnsi="Garamond"/>
          <w:i/>
          <w:sz w:val="24"/>
          <w:szCs w:val="24"/>
          <w:lang w:val="it-IT"/>
        </w:rPr>
        <w:t>r. 282, datë 17.4.2026</w:t>
      </w:r>
      <w:r w:rsidR="00857420">
        <w:rPr>
          <w:rFonts w:ascii="Garamond" w:hAnsi="Garamond"/>
          <w:i/>
          <w:sz w:val="24"/>
          <w:szCs w:val="24"/>
          <w:lang w:val="it-IT"/>
        </w:rPr>
        <w:t>; nr. 285, datë 17.4.2026</w:t>
      </w:r>
      <w:r w:rsidR="00857420">
        <w:rPr>
          <w:rStyle w:val="FootnoteReference"/>
          <w:rFonts w:ascii="Garamond" w:hAnsi="Garamond"/>
          <w:i/>
          <w:sz w:val="24"/>
          <w:szCs w:val="24"/>
          <w:lang w:val="it-IT"/>
        </w:rPr>
        <w:footnoteReference w:id="1"/>
      </w:r>
      <w:r w:rsidR="00AA4257">
        <w:rPr>
          <w:rFonts w:ascii="Garamond" w:hAnsi="Garamond"/>
          <w:i/>
          <w:sz w:val="24"/>
          <w:szCs w:val="24"/>
          <w:lang w:val="it-IT"/>
        </w:rPr>
        <w:t>; nr. 519, datë 30.6.2026</w:t>
      </w:r>
      <w:r w:rsidR="00A10896" w:rsidRPr="003609AB">
        <w:rPr>
          <w:rFonts w:ascii="Garamond" w:hAnsi="Garamond"/>
          <w:i/>
          <w:sz w:val="24"/>
          <w:szCs w:val="24"/>
          <w:lang w:val="it-IT"/>
        </w:rPr>
        <w:t>)</w:t>
      </w:r>
    </w:p>
    <w:bookmarkEnd w:id="1"/>
    <w:p w:rsidR="003963FA" w:rsidRPr="003609AB" w:rsidRDefault="003963FA" w:rsidP="003963FA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3609AB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3609AB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 dhe të neneve 29 pika 2, dhe 53 pika 2 të ligjit nr.9048, datë 7.4.2003 “Për trashëgiminë kulturore”, me propozimin e Ministrit të Kulturës, Rinisë dhe Sporteve, Këshilli i Ministrave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VENDOS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Vendosi: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1. Miratimin e kufijve të parqeve arkeologjike të Shkodrës, Lezhës, Amantias, Antigonesë, Finiqit, sipas hartave që i bashkëlidhen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2. Miratimin e rregullores së administrimit të parqeve arkeologjike të Shkodrës, Lezhës, Amantias, Antigonesë e Finiqit, e cila i bashkëlidhet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3. Administrimi i parkut arkeologjik të Butrintit të bëhet sipas rregullave të përcaktuara në vendimin nr.</w:t>
      </w:r>
      <w:r w:rsidR="00AA4257">
        <w:rPr>
          <w:rFonts w:ascii="Garamond" w:hAnsi="Garamond"/>
          <w:sz w:val="24"/>
          <w:szCs w:val="24"/>
          <w:lang w:val="it-IT"/>
        </w:rPr>
        <w:t xml:space="preserve"> </w:t>
      </w:r>
      <w:r w:rsidRPr="003609AB">
        <w:rPr>
          <w:rFonts w:ascii="Garamond" w:hAnsi="Garamond"/>
          <w:sz w:val="24"/>
          <w:szCs w:val="24"/>
          <w:lang w:val="it-IT"/>
        </w:rPr>
        <w:t>857, datë 19.12.2003 të Këshillit të Ministrave “Për miratimin e rregullores së funksionimit të zyrës së administrimit dhe koordinimit të Parkut Kombëtar të Butrintit”.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4. Ngarkohet Ministria e Kulturës, Rinisë dhe Sporteve për zbatimin e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E54281" w:rsidRPr="003609AB" w:rsidRDefault="00E54281" w:rsidP="00E54281">
      <w:pPr>
        <w:pStyle w:val="Autoriteti"/>
        <w:rPr>
          <w:rFonts w:ascii="Garamond" w:hAnsi="Garamond"/>
          <w:sz w:val="24"/>
          <w:szCs w:val="24"/>
        </w:rPr>
      </w:pPr>
      <w:r w:rsidRPr="003609AB">
        <w:rPr>
          <w:rFonts w:ascii="Garamond" w:hAnsi="Garamond"/>
          <w:sz w:val="24"/>
          <w:szCs w:val="24"/>
        </w:rPr>
        <w:t xml:space="preserve">Kryeministri </w:t>
      </w:r>
    </w:p>
    <w:p w:rsidR="00E54281" w:rsidRPr="003609AB" w:rsidRDefault="00E54281" w:rsidP="00E5428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609AB">
        <w:rPr>
          <w:rFonts w:ascii="Garamond" w:hAnsi="Garamond"/>
          <w:sz w:val="24"/>
          <w:szCs w:val="24"/>
        </w:rPr>
        <w:t>Fatos</w:t>
      </w:r>
      <w:proofErr w:type="spellEnd"/>
      <w:r w:rsidRPr="003609AB">
        <w:rPr>
          <w:rFonts w:ascii="Garamond" w:hAnsi="Garamond"/>
          <w:sz w:val="24"/>
          <w:szCs w:val="24"/>
        </w:rPr>
        <w:t xml:space="preserve"> Nano</w:t>
      </w:r>
    </w:p>
    <w:p w:rsidR="00E54281" w:rsidRPr="00163298" w:rsidRDefault="000300CF" w:rsidP="00E54281">
      <w:pPr>
        <w:pStyle w:val="Figure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715000" cy="86861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6007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773552" w:rsidRPr="00AA4257" w:rsidRDefault="00773552" w:rsidP="00773552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AA4257">
        <w:rPr>
          <w:rFonts w:ascii="Garamond" w:hAnsi="Garamond"/>
          <w:i/>
          <w:sz w:val="24"/>
          <w:szCs w:val="24"/>
          <w:lang w:val="it-IT"/>
        </w:rPr>
        <w:t>(Shfuqizuar Har</w:t>
      </w:r>
      <w:r w:rsidR="00AA4257" w:rsidRPr="00AA4257">
        <w:rPr>
          <w:rFonts w:ascii="Garamond" w:hAnsi="Garamond"/>
          <w:i/>
          <w:sz w:val="24"/>
          <w:szCs w:val="24"/>
          <w:lang w:val="it-IT"/>
        </w:rPr>
        <w:t>ta e Parkut Arkeologjik “Bylis”</w:t>
      </w:r>
      <w:r w:rsidRPr="00AA4257">
        <w:rPr>
          <w:rFonts w:ascii="Garamond" w:hAnsi="Garamond"/>
          <w:i/>
          <w:sz w:val="24"/>
          <w:szCs w:val="24"/>
          <w:lang w:val="it-IT"/>
        </w:rPr>
        <w:t xml:space="preserve"> me VKM nr. 282, datë 17.4.2026)</w:t>
      </w:r>
    </w:p>
    <w:p w:rsidR="00773552" w:rsidRPr="00AA4257" w:rsidRDefault="00AA4257" w:rsidP="00AA4257">
      <w:pPr>
        <w:pStyle w:val="Paragrafi"/>
        <w:rPr>
          <w:rFonts w:ascii="Garamond" w:hAnsi="Garamond"/>
          <w:i/>
          <w:sz w:val="24"/>
          <w:szCs w:val="24"/>
        </w:rPr>
      </w:pPr>
      <w:r w:rsidRPr="00AA4257">
        <w:rPr>
          <w:rFonts w:ascii="Garamond" w:hAnsi="Garamond"/>
          <w:i/>
          <w:sz w:val="24"/>
          <w:szCs w:val="24"/>
          <w:lang w:val="sq-AL"/>
        </w:rPr>
        <w:t xml:space="preserve">   </w:t>
      </w:r>
      <w:r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A4257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A4257">
        <w:rPr>
          <w:rFonts w:ascii="Garamond" w:hAnsi="Garamond"/>
          <w:i/>
          <w:sz w:val="24"/>
          <w:szCs w:val="24"/>
          <w:lang w:val="it-IT"/>
        </w:rPr>
        <w:t>(Shfuqizuar Harta e Parkut Arkeologjik “</w:t>
      </w:r>
      <w:r w:rsidRPr="00AA4257">
        <w:rPr>
          <w:rFonts w:ascii="Garamond" w:hAnsi="Garamond"/>
          <w:i/>
          <w:sz w:val="24"/>
          <w:szCs w:val="24"/>
          <w:lang w:val="it-IT"/>
        </w:rPr>
        <w:t>Apollonia”</w:t>
      </w:r>
      <w:r w:rsidRPr="00AA4257">
        <w:rPr>
          <w:rFonts w:ascii="Garamond" w:hAnsi="Garamond"/>
          <w:i/>
          <w:sz w:val="24"/>
          <w:szCs w:val="24"/>
          <w:lang w:val="it-IT"/>
        </w:rPr>
        <w:t xml:space="preserve"> me VKM nr.</w:t>
      </w:r>
      <w:r w:rsidRPr="00AA4257">
        <w:rPr>
          <w:rFonts w:ascii="Garamond" w:hAnsi="Garamond"/>
          <w:i/>
          <w:sz w:val="24"/>
          <w:szCs w:val="24"/>
        </w:rPr>
        <w:t xml:space="preserve"> 519, </w:t>
      </w:r>
      <w:proofErr w:type="spellStart"/>
      <w:r w:rsidRPr="00AA4257">
        <w:rPr>
          <w:rFonts w:ascii="Garamond" w:hAnsi="Garamond"/>
          <w:i/>
          <w:sz w:val="24"/>
          <w:szCs w:val="24"/>
        </w:rPr>
        <w:t>datë</w:t>
      </w:r>
      <w:proofErr w:type="spellEnd"/>
      <w:r w:rsidRPr="00AA4257">
        <w:rPr>
          <w:rFonts w:ascii="Garamond" w:hAnsi="Garamond"/>
          <w:i/>
          <w:sz w:val="24"/>
          <w:szCs w:val="24"/>
        </w:rPr>
        <w:t xml:space="preserve"> 30.6.2026)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486400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486400" cy="880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Titull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lastRenderedPageBreak/>
        <w:t xml:space="preserve">RREGULLORE </w:t>
      </w:r>
    </w:p>
    <w:p w:rsidR="00E54281" w:rsidRPr="00163298" w:rsidRDefault="00E54281" w:rsidP="00E54281">
      <w:pPr>
        <w:pStyle w:val="Titulli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E ADMINISTRIMIT Të PARQEVE ARKEOLOGJIKE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SHKODRËS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LEZHËS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AMANTIAS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ANTIGONESË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FINIQIT</w:t>
      </w:r>
      <w:proofErr w:type="spellEnd"/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DISPOZITA TË PËRGJITHSHME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1. </w:t>
      </w:r>
      <w:proofErr w:type="spellStart"/>
      <w:r w:rsidRPr="00163298">
        <w:rPr>
          <w:rFonts w:ascii="Garamond" w:hAnsi="Garamond"/>
          <w:sz w:val="24"/>
          <w:szCs w:val="24"/>
        </w:rPr>
        <w:t>Kjo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hartohet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bazuar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a) </w:t>
      </w:r>
      <w:proofErr w:type="spellStart"/>
      <w:r w:rsidRPr="00163298">
        <w:rPr>
          <w:rFonts w:ascii="Garamond" w:hAnsi="Garamond"/>
          <w:sz w:val="24"/>
          <w:szCs w:val="24"/>
        </w:rPr>
        <w:t>ligjin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nr.9048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datë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7.4.2003 “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>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b) ligjin nr.8906, datë 6.6.2002 “Për zonat e mbrojtura”,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c) ligjin nr.8934, datë 5.9.2002 “Për mbrojtjen e mjedisit”,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si dhe në aktet e tjera ligjore e nënligjore në fuqi.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2. Kjo rregullore ka si qëllim, përcaktimin e kufijve dhe rregullave për mënyrën e administrimit të parqeve arkeologjike të Shkodrës, Lezhës, Amantias, Antigonesë dhe Finiqit.</w:t>
      </w: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 xml:space="preserve">3.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Strukturat përgjegjëse të administrimit të parqeve arkeologjike janë si më poshtë vijon: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 Shkodër-Lezhë, sipas kësaj rregulloreje është Drejtoria Rajonale e Kulturës Kombëtare Shkodër;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 Antigone, sipas kësaj rregulloreje është Drejtoria Rajonale e Kulturës Kombëtare Gjirokastër;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- Struktura përgjegjëse për administrimin e Parkut Arkeologjik Amant</w:t>
      </w:r>
      <w:r w:rsidR="00857420">
        <w:rPr>
          <w:rFonts w:ascii="Garamond" w:hAnsi="Garamond"/>
          <w:i/>
          <w:spacing w:val="-4"/>
          <w:sz w:val="24"/>
          <w:szCs w:val="24"/>
          <w:lang w:val="sq-AL"/>
        </w:rPr>
        <w:t>ia</w:t>
      </w:r>
      <w:r w:rsidR="00857420" w:rsidRPr="00163298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-Finiq, sipas kësaj rregullore është Drejtoria Rajonale e Kulturës Kombëtare Vlorë;</w:t>
      </w:r>
    </w:p>
    <w:p w:rsidR="00AA4257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</w:t>
      </w:r>
      <w:r w:rsidR="00AA4257">
        <w:rPr>
          <w:rFonts w:ascii="Garamond" w:hAnsi="Garamond"/>
          <w:i/>
          <w:sz w:val="24"/>
          <w:szCs w:val="24"/>
          <w:lang w:val="sq-AL"/>
        </w:rPr>
        <w:t xml:space="preserve">nistrimin e Parkut Arkeologjik </w:t>
      </w:r>
      <w:r w:rsidRPr="00163298">
        <w:rPr>
          <w:rFonts w:ascii="Garamond" w:hAnsi="Garamond"/>
          <w:i/>
          <w:sz w:val="24"/>
          <w:szCs w:val="24"/>
          <w:lang w:val="sq-AL"/>
        </w:rPr>
        <w:t>është Zyra e Administrimit dhe Ko</w:t>
      </w:r>
      <w:r w:rsidR="00AA4257">
        <w:rPr>
          <w:rFonts w:ascii="Garamond" w:hAnsi="Garamond"/>
          <w:i/>
          <w:sz w:val="24"/>
          <w:szCs w:val="24"/>
          <w:lang w:val="sq-AL"/>
        </w:rPr>
        <w:t>ordinimit të Parkut Arkeologjik.</w:t>
      </w:r>
      <w:r w:rsidRPr="00163298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Arkeologjik, është Zyra e Administrimit dhe Koordinimit të Parkut Arkeologjik.</w:t>
      </w:r>
    </w:p>
    <w:p w:rsidR="00E54281" w:rsidRPr="00163298" w:rsidRDefault="00E54281" w:rsidP="00A5787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BORDI KOMBËTAR I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>5.</w:t>
      </w:r>
      <w:r w:rsidR="00A57872" w:rsidRPr="00163298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Krijohet Bordi Kombëtar i Parqeve Arkeologjike (BKPA), organ vendimmarrës, i cili mbikëqyr veprimtarinë e ZAKPA-ve dhe strukturave përkatëse pranë drejtorive rajonale të kulturës kombëtare. BKPA-ja kryesohet nga ministri i Kulturës dhe përbëhet nga përfaqësues të: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së Mjedisit;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për Çështjet Vendore;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së Zhvillimit Urban dhe Turizmit;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Drejtorisë së Përgjithshme të Planifikimit Strategjik për Trashëgiminë dhe Diversitetin Kulturor;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Institutit të Monumenteve të Kulturës;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Agjencisë së Shërbimit Arkeologjik.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 xml:space="preserve">Drejtorët e drejtorive rajonale të kulturës kombëtare të Gjirokastrës, Shkodrës, Vlorës dhe drejtori i </w:t>
      </w:r>
      <w:proofErr w:type="spellStart"/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ZAPA</w:t>
      </w:r>
      <w:proofErr w:type="spellEnd"/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 xml:space="preserve">-së </w:t>
      </w:r>
      <w:proofErr w:type="spellStart"/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Bylis</w:t>
      </w:r>
      <w:proofErr w:type="spellEnd"/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 xml:space="preserve"> marrin pjesë në mbledhjet e Bordit, pa të drejtë vote.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6. </w:t>
      </w:r>
      <w:proofErr w:type="spellStart"/>
      <w:r w:rsidRPr="00163298">
        <w:rPr>
          <w:rFonts w:ascii="Garamond" w:hAnsi="Garamond"/>
          <w:sz w:val="24"/>
          <w:szCs w:val="24"/>
        </w:rPr>
        <w:t>BKPA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mblidhet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merr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vendime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bazë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miratuar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qëllim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kryetari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mbledhjen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A57872" w:rsidRPr="00163298" w:rsidRDefault="00E54281" w:rsidP="00E54281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="00A57872" w:rsidRPr="00163298">
        <w:rPr>
          <w:rFonts w:ascii="Garamond" w:hAnsi="Garamond"/>
          <w:i/>
          <w:sz w:val="24"/>
          <w:szCs w:val="24"/>
        </w:rPr>
        <w:t>Shfuqizuar</w:t>
      </w:r>
      <w:proofErr w:type="spellEnd"/>
      <w:r w:rsidR="00A57872" w:rsidRPr="00163298">
        <w:rPr>
          <w:rFonts w:ascii="Garamond" w:hAnsi="Garamond"/>
          <w:i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8. </w:t>
      </w:r>
      <w:proofErr w:type="spellStart"/>
      <w:r w:rsidRPr="00163298">
        <w:rPr>
          <w:rFonts w:ascii="Garamond" w:hAnsi="Garamond"/>
          <w:sz w:val="24"/>
          <w:szCs w:val="24"/>
        </w:rPr>
        <w:t>BKPA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kompetenca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a) </w:t>
      </w:r>
      <w:proofErr w:type="spellStart"/>
      <w:r w:rsidRPr="00163298">
        <w:rPr>
          <w:rFonts w:ascii="Garamond" w:hAnsi="Garamond"/>
          <w:sz w:val="24"/>
          <w:szCs w:val="24"/>
        </w:rPr>
        <w:t>Harton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shqyrton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strategjinë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zhvillimit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b)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programet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projektet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paraqitura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ZAKPA-të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përcakton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mënyrat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bashkëpunimit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institucionet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përgjegjëse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ruajtjen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mjedisore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c) </w:t>
      </w:r>
      <w:proofErr w:type="spellStart"/>
      <w:r w:rsidRPr="00163298">
        <w:rPr>
          <w:rFonts w:ascii="Garamond" w:hAnsi="Garamond"/>
          <w:sz w:val="24"/>
          <w:szCs w:val="24"/>
        </w:rPr>
        <w:t>Aprovon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planet </w:t>
      </w:r>
      <w:proofErr w:type="spellStart"/>
      <w:r w:rsidRPr="00163298">
        <w:rPr>
          <w:rFonts w:ascii="Garamond" w:hAnsi="Garamond"/>
          <w:sz w:val="24"/>
          <w:szCs w:val="24"/>
        </w:rPr>
        <w:t>vjetore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ç) </w:t>
      </w:r>
      <w:proofErr w:type="spellStart"/>
      <w:r w:rsidRPr="00163298">
        <w:rPr>
          <w:rFonts w:ascii="Garamond" w:hAnsi="Garamond"/>
          <w:sz w:val="24"/>
          <w:szCs w:val="24"/>
        </w:rPr>
        <w:t>Ndjek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përparësi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procesin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katalogimit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pasurive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mbitokës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nëntokës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vendos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destinacionin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përfundimtar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administrimit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ruajtjes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ekspozimit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lastRenderedPageBreak/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objekteve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luajtshme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vlera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unikale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muzetë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garantimin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sigurisë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9. </w:t>
      </w:r>
      <w:proofErr w:type="spellStart"/>
      <w:r w:rsidRPr="00163298">
        <w:rPr>
          <w:rFonts w:ascii="Garamond" w:hAnsi="Garamond"/>
          <w:sz w:val="24"/>
          <w:szCs w:val="24"/>
        </w:rPr>
        <w:t>Bordi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mbikëqyr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buxhetin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ZAKPA-ve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shpërndarjen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vijnë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aktivitetet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administrimi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mbështetur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raportit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zyrtar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paraqitur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ZAKPA-ve</w:t>
      </w:r>
      <w:proofErr w:type="spellEnd"/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10. </w:t>
      </w:r>
      <w:proofErr w:type="spellStart"/>
      <w:r w:rsidRPr="00163298">
        <w:rPr>
          <w:rFonts w:ascii="Garamond" w:hAnsi="Garamond"/>
          <w:sz w:val="24"/>
          <w:szCs w:val="24"/>
        </w:rPr>
        <w:t>Pranë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BKPA-së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ngrihet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Sekretaria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Bordit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3298">
        <w:rPr>
          <w:rFonts w:ascii="Garamond" w:hAnsi="Garamond"/>
          <w:sz w:val="24"/>
          <w:szCs w:val="24"/>
        </w:rPr>
        <w:t>cila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përgatit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mbledhjet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dokumentacionin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. </w:t>
      </w:r>
      <w:proofErr w:type="spellStart"/>
      <w:r w:rsidRPr="00163298">
        <w:rPr>
          <w:rFonts w:ascii="Garamond" w:hAnsi="Garamond"/>
          <w:sz w:val="24"/>
          <w:szCs w:val="24"/>
        </w:rPr>
        <w:t>Funksionin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sekretarisë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kryen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Sektori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Materiale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pranë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Ministrisë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Rinisë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Sporteve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III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ZYRAT E ADMINISTRIMIT DHE KOORDInIMIT TË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A57872" w:rsidRPr="00163298" w:rsidRDefault="00E54281" w:rsidP="00E54281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</w:rPr>
        <w:t>11</w:t>
      </w:r>
      <w:r w:rsidR="00A57872" w:rsidRPr="00163298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A57872" w:rsidRPr="00163298">
        <w:rPr>
          <w:rFonts w:ascii="Garamond" w:hAnsi="Garamond"/>
          <w:i/>
          <w:sz w:val="24"/>
          <w:szCs w:val="24"/>
        </w:rPr>
        <w:t>Shfuqizuar</w:t>
      </w:r>
      <w:proofErr w:type="spellEnd"/>
      <w:r w:rsidR="00A57872" w:rsidRPr="00163298">
        <w:rPr>
          <w:rFonts w:ascii="Garamond" w:hAnsi="Garamond"/>
          <w:i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</w:rPr>
        <w:t xml:space="preserve">12. </w:t>
      </w:r>
      <w:proofErr w:type="spellStart"/>
      <w:r w:rsidRPr="00163298">
        <w:rPr>
          <w:rFonts w:ascii="Garamond" w:hAnsi="Garamond"/>
          <w:sz w:val="24"/>
          <w:szCs w:val="24"/>
        </w:rPr>
        <w:t>Zyrat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administrimit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koordinimit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krijohen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kryejnë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brenda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territorit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qëllim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përmbushjen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kompetencave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. </w:t>
      </w:r>
      <w:r w:rsidRPr="00163298">
        <w:rPr>
          <w:rFonts w:ascii="Garamond" w:hAnsi="Garamond"/>
          <w:sz w:val="24"/>
          <w:szCs w:val="24"/>
          <w:lang w:val="it-IT"/>
        </w:rPr>
        <w:t>Ato kanë vulën dhe logon e tyre, e cila shërben si element identifikues i PA-së.</w:t>
      </w: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 xml:space="preserve">13.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ZAKPA-të janë struktura buxhetore në varësi të ministrit të Kulturës. Struktura dhe organika e tyre miratohet me urdhër të Kryeministrit.</w:t>
      </w:r>
    </w:p>
    <w:p w:rsidR="00E54281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14. Drejtori i ZAKPA-së emërohet, lirohet dhe shkarkohet nga detyra nga ministri i Kulturës.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15. </w:t>
      </w:r>
      <w:proofErr w:type="spellStart"/>
      <w:r w:rsidRPr="00163298">
        <w:rPr>
          <w:rFonts w:ascii="Garamond" w:hAnsi="Garamond"/>
          <w:sz w:val="24"/>
          <w:szCs w:val="24"/>
        </w:rPr>
        <w:t>Specialistët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punonjës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efektivë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ZAKPA-së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emërohen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lirohen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shkarkohen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Kodit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Punës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16.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përmbushjen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detyrave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163298">
        <w:rPr>
          <w:rFonts w:ascii="Garamond" w:hAnsi="Garamond"/>
          <w:sz w:val="24"/>
          <w:szCs w:val="24"/>
        </w:rPr>
        <w:t>ZAKPA-të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punësojnë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kontratave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punonjës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shtesë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cilët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paguhen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realizuara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ZAKPA-ve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IV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FUNKSIONET DHE DETYRAT E ZAKPA-ve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17. </w:t>
      </w:r>
      <w:proofErr w:type="spellStart"/>
      <w:r w:rsidRPr="00163298">
        <w:rPr>
          <w:rFonts w:ascii="Garamond" w:hAnsi="Garamond"/>
          <w:sz w:val="24"/>
          <w:szCs w:val="24"/>
        </w:rPr>
        <w:t>Zyrat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detyra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a) Realizojnë dhe zbatojnë me veprimtarinë e tyre, programet e zhvillimit e administrimit, të miratuara nga Bordi Kombëtar i PA-ve.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b) Bashkëpunojnë dhe bashkërendojnë punën me të gjithë specialistët dhe institucionet e tjera qendrore dhe vendore.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c) Bashkëpunojnë me organet e pushtetit vendor, veçanërisht për zhvillimet në territoret brenda kufijve të PA-ve.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d) </w:t>
      </w:r>
      <w:proofErr w:type="spellStart"/>
      <w:r w:rsidRPr="00163298">
        <w:rPr>
          <w:rFonts w:ascii="Garamond" w:hAnsi="Garamond"/>
          <w:sz w:val="24"/>
          <w:szCs w:val="24"/>
        </w:rPr>
        <w:t>Organizojnë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konsulenca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ekspertë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fushave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ndryshme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huaj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kur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vlerëson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se </w:t>
      </w:r>
      <w:proofErr w:type="spellStart"/>
      <w:r w:rsidRPr="00163298">
        <w:rPr>
          <w:rFonts w:ascii="Garamond" w:hAnsi="Garamond"/>
          <w:sz w:val="24"/>
          <w:szCs w:val="24"/>
        </w:rPr>
        <w:t>janë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nevojshme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e) </w:t>
      </w:r>
      <w:proofErr w:type="spellStart"/>
      <w:r w:rsidRPr="00163298">
        <w:rPr>
          <w:rFonts w:ascii="Garamond" w:hAnsi="Garamond"/>
          <w:sz w:val="24"/>
          <w:szCs w:val="24"/>
        </w:rPr>
        <w:t>Bashkëpunojnë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persona </w:t>
      </w:r>
      <w:proofErr w:type="spellStart"/>
      <w:r w:rsidRPr="00163298">
        <w:rPr>
          <w:rFonts w:ascii="Garamond" w:hAnsi="Garamond"/>
          <w:sz w:val="24"/>
          <w:szCs w:val="24"/>
        </w:rPr>
        <w:t>fizikë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juridikë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vendas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huaj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fondacione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organizmat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ndërkombëtarë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njohjen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publikimin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tërheqjen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financimeve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donacioneve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ruajtjen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zhvillimin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përmirësimin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pasurive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zona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stimuluara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përparësi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turizmin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f) </w:t>
      </w:r>
      <w:proofErr w:type="spellStart"/>
      <w:r w:rsidRPr="00163298">
        <w:rPr>
          <w:rFonts w:ascii="Garamond" w:hAnsi="Garamond"/>
          <w:sz w:val="24"/>
          <w:szCs w:val="24"/>
        </w:rPr>
        <w:t>Administrojnë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menaxhojnë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krijohen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turistike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projektet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miratuara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Bordi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g) </w:t>
      </w:r>
      <w:proofErr w:type="spellStart"/>
      <w:r w:rsidRPr="00163298">
        <w:rPr>
          <w:rFonts w:ascii="Garamond" w:hAnsi="Garamond"/>
          <w:sz w:val="24"/>
          <w:szCs w:val="24"/>
        </w:rPr>
        <w:t>Zbatojnë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masat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asaj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përcaktuara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pikën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1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kësaj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rregulloreje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h) </w:t>
      </w:r>
      <w:proofErr w:type="spellStart"/>
      <w:r w:rsidRPr="00163298">
        <w:rPr>
          <w:rFonts w:ascii="Garamond" w:hAnsi="Garamond"/>
          <w:sz w:val="24"/>
          <w:szCs w:val="24"/>
        </w:rPr>
        <w:t>Mbështesin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nxisin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kërkimore-shkencore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fushën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arkeologjisë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) </w:t>
      </w:r>
      <w:proofErr w:type="spellStart"/>
      <w:r w:rsidRPr="00163298">
        <w:rPr>
          <w:rFonts w:ascii="Garamond" w:hAnsi="Garamond"/>
          <w:sz w:val="24"/>
          <w:szCs w:val="24"/>
        </w:rPr>
        <w:t>Organizojnë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mbështesin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nxisin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karakter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edukativ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publikun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gjerë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j) </w:t>
      </w:r>
      <w:proofErr w:type="spellStart"/>
      <w:r w:rsidRPr="00163298">
        <w:rPr>
          <w:rFonts w:ascii="Garamond" w:hAnsi="Garamond"/>
          <w:sz w:val="24"/>
          <w:szCs w:val="24"/>
        </w:rPr>
        <w:t>Krijojnë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kushte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vizitorët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nëpërmjet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një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infrastrukture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bashkëkohore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18.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ndryshme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artistike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turistike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etj</w:t>
      </w:r>
      <w:proofErr w:type="spellEnd"/>
      <w:r w:rsidRPr="00163298">
        <w:rPr>
          <w:rFonts w:ascii="Garamond" w:hAnsi="Garamond"/>
          <w:sz w:val="24"/>
          <w:szCs w:val="24"/>
        </w:rPr>
        <w:t xml:space="preserve">.,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territorin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PA- 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bëhen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r w:rsidRPr="00163298">
        <w:rPr>
          <w:rFonts w:ascii="Garamond" w:hAnsi="Garamond"/>
          <w:sz w:val="24"/>
          <w:szCs w:val="24"/>
        </w:rPr>
        <w:lastRenderedPageBreak/>
        <w:t xml:space="preserve">me </w:t>
      </w:r>
      <w:proofErr w:type="spellStart"/>
      <w:r w:rsidRPr="00163298">
        <w:rPr>
          <w:rFonts w:ascii="Garamond" w:hAnsi="Garamond"/>
          <w:sz w:val="24"/>
          <w:szCs w:val="24"/>
        </w:rPr>
        <w:t>aprovimin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drejtorit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ZAKPA-së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63298">
        <w:rPr>
          <w:rFonts w:ascii="Garamond" w:hAnsi="Garamond"/>
          <w:sz w:val="24"/>
          <w:szCs w:val="24"/>
        </w:rPr>
        <w:t>nënshkrimit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kontratës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163298">
        <w:rPr>
          <w:rFonts w:ascii="Garamond" w:hAnsi="Garamond"/>
          <w:sz w:val="24"/>
          <w:szCs w:val="24"/>
        </w:rPr>
        <w:t>dy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palëve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nr.9048</w:t>
      </w:r>
      <w:proofErr w:type="spellEnd"/>
      <w:r w:rsidRPr="00163298">
        <w:rPr>
          <w:rFonts w:ascii="Garamond" w:hAnsi="Garamond"/>
          <w:sz w:val="24"/>
          <w:szCs w:val="24"/>
        </w:rPr>
        <w:t>, date 7.4.2003 “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>”.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19. </w:t>
      </w:r>
      <w:proofErr w:type="spellStart"/>
      <w:r w:rsidRPr="00163298">
        <w:rPr>
          <w:rFonts w:ascii="Garamond" w:hAnsi="Garamond"/>
          <w:sz w:val="24"/>
          <w:szCs w:val="24"/>
        </w:rPr>
        <w:t>Detyrat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drejtorit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specialistëve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ZAKPA-së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specialitetit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profesionit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përcaktohen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brendshme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3298">
        <w:rPr>
          <w:rFonts w:ascii="Garamond" w:hAnsi="Garamond"/>
          <w:sz w:val="24"/>
          <w:szCs w:val="24"/>
        </w:rPr>
        <w:t>cilat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përputhje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këtë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V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ORGANIZIMI FINANCIAR I ZAKPA-ve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20. Shpenzimet e ZAKPA-ve përballohen nga MKRS-ja dhe të ardhurat e krijuara nga aktiviteti i tyre në PA. Institucionet përfaqësuese në BKPA kontribuojnë financiarisht për zbatimin e projekteve në PA.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21. ZAKPA-të mund të marrin donacione dhe sponsorizime të ndryshme edhe nga institucione ose organizata të ligjshme, publike a private, kombëtare apo ndërkombëtare, të cilat destinohen të përdoren në përputhje me qëllimin e dhënë zyrës.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22. ZAKPA-të paraqesin për miratim në MKRS çdo 30 qershor, planin e veprimtarive dhe të investimeve për vitin e ardhshëm, të shoqëruar nga preventivat përkatëse dhe të miratuara më parë nga BKPA-ja.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VI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SIGURIMI I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23. Drejtorët e ZAKPA-ve mbajnë përgjegjësi për ruajtjen dhe sigurinë e territorit të parqeve arkeologjike, për mbrojtjen e aseteve kulturore dhe natyrore. Ata lidhin marrëveshje me persona fizikë ose juridikë për ruajtjen dhe mbikëqyrjen e territorit dhe sigurimin e të gjitha masave mbrojtëse nga dëmtimet e mundshme, vlerave arkeologjike, kulturore dhe natyrore.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A0784B" w:rsidRPr="00163298" w:rsidRDefault="00A0784B" w:rsidP="003941D1">
      <w:pPr>
        <w:pStyle w:val="Paragrafi"/>
      </w:pPr>
    </w:p>
    <w:sectPr w:rsidR="00A0784B" w:rsidRPr="0016329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0F5" w:rsidRDefault="00AB20F5" w:rsidP="00857420">
      <w:r>
        <w:separator/>
      </w:r>
    </w:p>
  </w:endnote>
  <w:endnote w:type="continuationSeparator" w:id="0">
    <w:p w:rsidR="00AB20F5" w:rsidRDefault="00AB20F5" w:rsidP="00857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0F5" w:rsidRDefault="00AB20F5" w:rsidP="00857420">
      <w:r>
        <w:separator/>
      </w:r>
    </w:p>
  </w:footnote>
  <w:footnote w:type="continuationSeparator" w:id="0">
    <w:p w:rsidR="00AB20F5" w:rsidRDefault="00AB20F5" w:rsidP="00857420">
      <w:r>
        <w:continuationSeparator/>
      </w:r>
    </w:p>
  </w:footnote>
  <w:footnote w:id="1">
    <w:p w:rsidR="00857420" w:rsidRPr="00857420" w:rsidRDefault="0085742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57420">
        <w:rPr>
          <w:i/>
        </w:rPr>
        <w:t xml:space="preserve"> Kudo në vendimin nr. 396, datë 31.3.2005, të Këshillit të Ministrave, “Për miratimin e kufijve dhe të rregullores së administrimit të parqeve arkeologjike të Shkodrës, Lezhës, Apolonisë, Bylisit, Amantias, Orikumit, Antigonesë, Finiqit dhe Butrintit”, të ndryshuar, dhe në rregulloren që i bashkëlidhet këtij vendimi, fjala “Orikum/Orikumit” dhe harta që i përket Parkut Arkeologjik Orikum, hiqen me VKM nr. 285, datë 17.4.2026.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00C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37866"/>
    <w:rsid w:val="00163298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609AB"/>
    <w:rsid w:val="00383FD5"/>
    <w:rsid w:val="003941D1"/>
    <w:rsid w:val="003963FA"/>
    <w:rsid w:val="003E06F6"/>
    <w:rsid w:val="003F043A"/>
    <w:rsid w:val="004107B9"/>
    <w:rsid w:val="00411E6E"/>
    <w:rsid w:val="004477EC"/>
    <w:rsid w:val="00460373"/>
    <w:rsid w:val="00470F9C"/>
    <w:rsid w:val="004B23C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4BD9"/>
    <w:rsid w:val="006E35E0"/>
    <w:rsid w:val="00705463"/>
    <w:rsid w:val="0074183C"/>
    <w:rsid w:val="00767527"/>
    <w:rsid w:val="00773552"/>
    <w:rsid w:val="007B0B5A"/>
    <w:rsid w:val="0080475E"/>
    <w:rsid w:val="008072B9"/>
    <w:rsid w:val="00841EC5"/>
    <w:rsid w:val="008521B4"/>
    <w:rsid w:val="008571CB"/>
    <w:rsid w:val="00857420"/>
    <w:rsid w:val="008656D4"/>
    <w:rsid w:val="00872000"/>
    <w:rsid w:val="00877240"/>
    <w:rsid w:val="00881600"/>
    <w:rsid w:val="008A1886"/>
    <w:rsid w:val="00904A04"/>
    <w:rsid w:val="009164C8"/>
    <w:rsid w:val="009564F9"/>
    <w:rsid w:val="0099468E"/>
    <w:rsid w:val="009A62C2"/>
    <w:rsid w:val="009C29DF"/>
    <w:rsid w:val="009F72BC"/>
    <w:rsid w:val="00A0784B"/>
    <w:rsid w:val="00A10896"/>
    <w:rsid w:val="00A16F91"/>
    <w:rsid w:val="00A246D1"/>
    <w:rsid w:val="00A43657"/>
    <w:rsid w:val="00A47BC4"/>
    <w:rsid w:val="00A57872"/>
    <w:rsid w:val="00A923BE"/>
    <w:rsid w:val="00AA3124"/>
    <w:rsid w:val="00AA4257"/>
    <w:rsid w:val="00AA4D4B"/>
    <w:rsid w:val="00AB20F5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6639"/>
    <w:rsid w:val="00D1319A"/>
    <w:rsid w:val="00D7455C"/>
    <w:rsid w:val="00D92AC6"/>
    <w:rsid w:val="00D97A55"/>
    <w:rsid w:val="00DC64E5"/>
    <w:rsid w:val="00E06AA7"/>
    <w:rsid w:val="00E5428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183E0"/>
  <w15:chartTrackingRefBased/>
  <w15:docId w15:val="{2D92870F-20FE-4080-BE7C-12063462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428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57872"/>
    <w:rPr>
      <w:rFonts w:ascii="CG Times" w:hAnsi="CG Times"/>
      <w:sz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74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7420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574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8EC75-B222-4388-8FEC-8D78D99D2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2026-07-03T11:31:00Z</dcterms:created>
  <dcterms:modified xsi:type="dcterms:W3CDTF">2026-07-03T11:33:00Z</dcterms:modified>
</cp:coreProperties>
</file>