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EEE" w:rsidRPr="006C1DCF" w:rsidRDefault="006F2EEE" w:rsidP="006F2EEE">
      <w:pPr>
        <w:pStyle w:val="Akti"/>
        <w:rPr>
          <w:lang w:val="it-IT"/>
        </w:rPr>
      </w:pPr>
      <w:bookmarkStart w:id="0" w:name="_GoBack"/>
      <w:bookmarkEnd w:id="0"/>
      <w:r w:rsidRPr="006C1DCF">
        <w:rPr>
          <w:lang w:val="it-IT"/>
        </w:rPr>
        <w:t>Vendim</w:t>
      </w:r>
    </w:p>
    <w:p w:rsidR="006F2EEE" w:rsidRPr="006C1DCF" w:rsidRDefault="006F2EEE" w:rsidP="006F2EEE">
      <w:pPr>
        <w:pStyle w:val="NumriData"/>
        <w:rPr>
          <w:lang w:val="it-IT"/>
        </w:rPr>
      </w:pPr>
      <w:r w:rsidRPr="006C1DCF">
        <w:rPr>
          <w:lang w:val="it-IT"/>
        </w:rPr>
        <w:t>Nr.202, datë 7.4.2005</w:t>
      </w:r>
    </w:p>
    <w:p w:rsidR="006F2EEE" w:rsidRPr="001B3561" w:rsidRDefault="006F2EEE" w:rsidP="006F2EEE">
      <w:pPr>
        <w:pStyle w:val="Paragrafi"/>
        <w:rPr>
          <w:lang w:val="it-IT"/>
        </w:rPr>
      </w:pPr>
    </w:p>
    <w:p w:rsidR="006F2EEE" w:rsidRPr="006C1DCF" w:rsidRDefault="006F2EEE" w:rsidP="006F2EEE">
      <w:pPr>
        <w:pStyle w:val="Titulli"/>
        <w:rPr>
          <w:lang w:val="it-IT"/>
        </w:rPr>
      </w:pPr>
      <w:r w:rsidRPr="006C1DCF">
        <w:rPr>
          <w:lang w:val="it-IT"/>
        </w:rPr>
        <w:t>Për miratimin e marrëveshjes, ndërmjet këshillit të Ministrave të Republikës së Shqipërisë dhe qeverisë së Republikës orientale të uruguait, për bashkëpunim kulturor</w:t>
      </w:r>
    </w:p>
    <w:p w:rsidR="006F2EEE" w:rsidRPr="001B3561" w:rsidRDefault="006F2EEE" w:rsidP="006F2EEE">
      <w:pPr>
        <w:pStyle w:val="Paragrafi"/>
        <w:rPr>
          <w:lang w:val="it-IT"/>
        </w:rPr>
      </w:pPr>
    </w:p>
    <w:p w:rsidR="006F2EEE" w:rsidRPr="006C1DCF" w:rsidRDefault="006F2EEE" w:rsidP="006F2EEE">
      <w:pPr>
        <w:pStyle w:val="BazLigjPropozues"/>
        <w:rPr>
          <w:lang w:val="it-IT"/>
        </w:rPr>
      </w:pPr>
      <w:r w:rsidRPr="006C1DCF">
        <w:rPr>
          <w:lang w:val="it-IT"/>
        </w:rPr>
        <w:t>Në mbështetje të nenit 100 të Ku</w:t>
      </w:r>
      <w:r>
        <w:rPr>
          <w:lang w:val="it-IT"/>
        </w:rPr>
        <w:t>shtetutës dhe të neneve 17 e 23</w:t>
      </w:r>
      <w:r w:rsidRPr="006C1DCF">
        <w:rPr>
          <w:lang w:val="it-IT"/>
        </w:rPr>
        <w:t xml:space="preserve"> t</w:t>
      </w:r>
      <w:r>
        <w:rPr>
          <w:lang w:val="it-IT"/>
        </w:rPr>
        <w:t>ë ligjit nr.8371, datë 9.7.1998</w:t>
      </w:r>
      <w:r w:rsidRPr="006C1DCF">
        <w:rPr>
          <w:lang w:val="it-IT"/>
        </w:rPr>
        <w:t xml:space="preserve"> “Për lidhjen e traktateve dhe</w:t>
      </w:r>
      <w:r>
        <w:rPr>
          <w:lang w:val="it-IT"/>
        </w:rPr>
        <w:t xml:space="preserve"> marrëveshjeve ndërkombëtare”, m</w:t>
      </w:r>
      <w:r w:rsidRPr="006C1DCF">
        <w:rPr>
          <w:lang w:val="it-IT"/>
        </w:rPr>
        <w:t>e propozimin e Ministrit të Punëve të Jashtme, Këshilli i Ministrave</w:t>
      </w:r>
    </w:p>
    <w:p w:rsidR="006F2EEE" w:rsidRPr="001B3561" w:rsidRDefault="006F2EEE" w:rsidP="006F2EEE">
      <w:pPr>
        <w:pStyle w:val="Paragrafi"/>
        <w:rPr>
          <w:lang w:val="it-IT"/>
        </w:rPr>
      </w:pPr>
    </w:p>
    <w:p w:rsidR="006F2EEE" w:rsidRPr="006C1DCF" w:rsidRDefault="006F2EEE" w:rsidP="006F2EEE">
      <w:pPr>
        <w:pStyle w:val="VENDOSI"/>
        <w:rPr>
          <w:lang w:val="it-IT"/>
        </w:rPr>
      </w:pPr>
      <w:r w:rsidRPr="006C1DCF">
        <w:rPr>
          <w:lang w:val="it-IT"/>
        </w:rPr>
        <w:t>Vendosi:</w:t>
      </w:r>
    </w:p>
    <w:p w:rsidR="006F2EEE" w:rsidRPr="001B3561" w:rsidRDefault="006F2EEE" w:rsidP="006F2EEE">
      <w:pPr>
        <w:pStyle w:val="Paragrafi"/>
        <w:rPr>
          <w:lang w:val="it-IT"/>
        </w:rPr>
      </w:pPr>
    </w:p>
    <w:p w:rsidR="006F2EEE" w:rsidRPr="001B3561" w:rsidRDefault="006F2EEE" w:rsidP="006F2EEE">
      <w:pPr>
        <w:pStyle w:val="Paragrafi"/>
        <w:rPr>
          <w:lang w:val="it-IT"/>
        </w:rPr>
      </w:pPr>
      <w:r w:rsidRPr="001B3561">
        <w:rPr>
          <w:lang w:val="it-IT"/>
        </w:rPr>
        <w:t>Miratimin e marrëveshjes, ndërmjet Këshillit të Ministrave t</w:t>
      </w:r>
      <w:r>
        <w:rPr>
          <w:lang w:val="it-IT"/>
        </w:rPr>
        <w:t>ë Republikës së Shqipërisë dhe Q</w:t>
      </w:r>
      <w:r w:rsidRPr="001B3561">
        <w:rPr>
          <w:lang w:val="it-IT"/>
        </w:rPr>
        <w:t>everisë së Republikës Orientale të Uruguait, për bashkëpunim kulturor.</w:t>
      </w:r>
    </w:p>
    <w:p w:rsidR="006F2EEE" w:rsidRPr="001B3561" w:rsidRDefault="006F2EEE" w:rsidP="006F2EEE">
      <w:pPr>
        <w:pStyle w:val="Paragrafi"/>
        <w:rPr>
          <w:lang w:val="it-IT"/>
        </w:rPr>
      </w:pPr>
      <w:r w:rsidRPr="001B3561">
        <w:rPr>
          <w:lang w:val="it-IT"/>
        </w:rPr>
        <w:t>Ky vendim hyn në fuqi pas botimit në Fletoren Zyrtare.</w:t>
      </w:r>
    </w:p>
    <w:p w:rsidR="006F2EEE" w:rsidRPr="006C1DCF" w:rsidRDefault="006F2EEE" w:rsidP="006F2EEE">
      <w:pPr>
        <w:pStyle w:val="Autoriteti"/>
        <w:rPr>
          <w:lang w:val="it-IT"/>
        </w:rPr>
      </w:pPr>
      <w:r w:rsidRPr="006C1DCF">
        <w:rPr>
          <w:lang w:val="it-IT"/>
        </w:rPr>
        <w:t>Kryeministri</w:t>
      </w:r>
    </w:p>
    <w:p w:rsidR="006F2EEE" w:rsidRPr="006C1DCF" w:rsidRDefault="006F2EEE" w:rsidP="006F2EEE">
      <w:pPr>
        <w:pStyle w:val="AutoritetiEmer"/>
        <w:rPr>
          <w:lang w:val="it-IT"/>
        </w:rPr>
      </w:pPr>
      <w:r w:rsidRPr="006C1DCF">
        <w:rPr>
          <w:lang w:val="it-IT"/>
        </w:rPr>
        <w:t>Fatos Nano</w:t>
      </w:r>
    </w:p>
    <w:p w:rsidR="006F2EEE" w:rsidRDefault="006F2EEE" w:rsidP="006F2EEE">
      <w:pPr>
        <w:pStyle w:val="TitulliTitull"/>
        <w:keepNext w:val="0"/>
        <w:rPr>
          <w:b/>
          <w:lang w:val="it-IT"/>
        </w:rPr>
      </w:pPr>
    </w:p>
    <w:p w:rsidR="006F2EEE" w:rsidRDefault="006F2EEE" w:rsidP="006F2EEE">
      <w:pPr>
        <w:pStyle w:val="TitulliTitull"/>
        <w:keepNext w:val="0"/>
        <w:rPr>
          <w:b/>
          <w:lang w:val="it-IT"/>
        </w:rPr>
      </w:pPr>
    </w:p>
    <w:p w:rsidR="006F2EEE" w:rsidRDefault="006F2EEE" w:rsidP="006F2EEE">
      <w:pPr>
        <w:pStyle w:val="TitulliTitull"/>
        <w:keepNext w:val="0"/>
        <w:rPr>
          <w:b/>
          <w:lang w:val="it-IT"/>
        </w:rPr>
      </w:pPr>
    </w:p>
    <w:p w:rsidR="006F2EEE" w:rsidRPr="00552B67" w:rsidRDefault="006F2EEE" w:rsidP="006F2EEE">
      <w:pPr>
        <w:pStyle w:val="TitulliTitull"/>
        <w:rPr>
          <w:b/>
          <w:lang w:val="it-IT"/>
        </w:rPr>
      </w:pPr>
      <w:r w:rsidRPr="00552B67">
        <w:rPr>
          <w:b/>
          <w:lang w:val="it-IT"/>
        </w:rPr>
        <w:t xml:space="preserve">Marrëveshje </w:t>
      </w:r>
    </w:p>
    <w:p w:rsidR="006F2EEE" w:rsidRPr="006C1DCF" w:rsidRDefault="006F2EEE" w:rsidP="006F2EEE">
      <w:pPr>
        <w:pStyle w:val="TitulliTitull"/>
        <w:rPr>
          <w:lang w:val="it-IT"/>
        </w:rPr>
      </w:pPr>
      <w:r w:rsidRPr="006C1DCF">
        <w:rPr>
          <w:lang w:val="it-IT"/>
        </w:rPr>
        <w:t xml:space="preserve">ndërmjet qeverisë së </w:t>
      </w:r>
      <w:r>
        <w:rPr>
          <w:lang w:val="it-IT"/>
        </w:rPr>
        <w:t>Republikës T</w:t>
      </w:r>
      <w:r w:rsidRPr="006C1DCF">
        <w:rPr>
          <w:lang w:val="it-IT"/>
        </w:rPr>
        <w:t>ë Shqipërisë dhe qeverisë së re</w:t>
      </w:r>
      <w:r>
        <w:rPr>
          <w:lang w:val="it-IT"/>
        </w:rPr>
        <w:t>publikës orientale të uruguait, për bashkëpunimin kulturor</w:t>
      </w:r>
    </w:p>
    <w:p w:rsidR="006F2EEE" w:rsidRPr="00475702" w:rsidRDefault="006F2EEE" w:rsidP="006F2EEE">
      <w:pPr>
        <w:pStyle w:val="Paragrafi"/>
        <w:rPr>
          <w:sz w:val="16"/>
          <w:lang w:val="it-IT"/>
        </w:rPr>
      </w:pPr>
    </w:p>
    <w:p w:rsidR="006F2EEE" w:rsidRPr="001B3561" w:rsidRDefault="006F2EEE" w:rsidP="006F2EEE">
      <w:pPr>
        <w:pStyle w:val="Paragrafi"/>
        <w:rPr>
          <w:lang w:val="it-IT"/>
        </w:rPr>
      </w:pPr>
      <w:r w:rsidRPr="001B3561">
        <w:rPr>
          <w:lang w:val="it-IT"/>
        </w:rPr>
        <w:t>Qeveria e Republikës së Shqipërisë dhe Qev</w:t>
      </w:r>
      <w:r>
        <w:rPr>
          <w:lang w:val="it-IT"/>
        </w:rPr>
        <w:t>eria e Republikës Orientale të Urugua</w:t>
      </w:r>
      <w:r w:rsidRPr="001B3561">
        <w:rPr>
          <w:lang w:val="it-IT"/>
        </w:rPr>
        <w:t>it, që më tutje do të quhen Palë,</w:t>
      </w:r>
    </w:p>
    <w:p w:rsidR="006F2EEE" w:rsidRPr="001B3561" w:rsidRDefault="006F2EEE" w:rsidP="006F2EEE">
      <w:pPr>
        <w:pStyle w:val="Paragrafi"/>
        <w:rPr>
          <w:lang w:val="it-IT"/>
        </w:rPr>
      </w:pPr>
      <w:r w:rsidRPr="00456005">
        <w:rPr>
          <w:i/>
          <w:lang w:val="it-IT"/>
        </w:rPr>
        <w:t>duke dëshiruar</w:t>
      </w:r>
      <w:r w:rsidRPr="001B3561">
        <w:rPr>
          <w:lang w:val="it-IT"/>
        </w:rPr>
        <w:t xml:space="preserve"> të zhvillojnë dhe të përforcojnë marrëdhëniet miqësore që ekzistojnë tashmë ndërmjet dy vendeve;</w:t>
      </w:r>
    </w:p>
    <w:p w:rsidR="006F2EEE" w:rsidRPr="001B3561" w:rsidRDefault="006F2EEE" w:rsidP="006F2EEE">
      <w:pPr>
        <w:pStyle w:val="Paragrafi"/>
        <w:rPr>
          <w:lang w:val="it-IT"/>
        </w:rPr>
      </w:pPr>
      <w:r w:rsidRPr="00456005">
        <w:rPr>
          <w:i/>
          <w:lang w:val="it-IT"/>
        </w:rPr>
        <w:t>duke dashur</w:t>
      </w:r>
      <w:r w:rsidRPr="001B3561">
        <w:rPr>
          <w:lang w:val="it-IT"/>
        </w:rPr>
        <w:t xml:space="preserve"> të thellojnë bashkëpunimin në fushën e kulturës;</w:t>
      </w:r>
    </w:p>
    <w:p w:rsidR="006F2EEE" w:rsidRPr="00E41000" w:rsidRDefault="006F2EEE" w:rsidP="006F2EEE">
      <w:pPr>
        <w:pStyle w:val="Paragrafi"/>
        <w:rPr>
          <w:lang w:val="it-IT"/>
        </w:rPr>
      </w:pPr>
      <w:r>
        <w:rPr>
          <w:lang w:val="it-IT"/>
        </w:rPr>
        <w:t>u</w:t>
      </w:r>
      <w:r w:rsidRPr="00E41000">
        <w:rPr>
          <w:lang w:val="it-IT"/>
        </w:rPr>
        <w:t xml:space="preserve"> morën vesh për sa më poshtë:</w:t>
      </w:r>
    </w:p>
    <w:p w:rsidR="006F2EEE" w:rsidRPr="00475702" w:rsidRDefault="006F2EEE" w:rsidP="006F2EEE">
      <w:pPr>
        <w:pStyle w:val="Paragrafi"/>
        <w:rPr>
          <w:sz w:val="18"/>
          <w:lang w:val="it-IT"/>
        </w:rPr>
      </w:pPr>
    </w:p>
    <w:p w:rsidR="006F2EEE" w:rsidRPr="006C1DCF" w:rsidRDefault="006F2EEE" w:rsidP="006F2EEE">
      <w:pPr>
        <w:pStyle w:val="NeniNr"/>
        <w:rPr>
          <w:lang w:val="it-IT"/>
        </w:rPr>
      </w:pPr>
      <w:r w:rsidRPr="006C1DCF">
        <w:rPr>
          <w:lang w:val="it-IT"/>
        </w:rPr>
        <w:t>Neni 1</w:t>
      </w:r>
    </w:p>
    <w:p w:rsidR="006F2EEE" w:rsidRDefault="006F2EEE" w:rsidP="006F2EEE">
      <w:pPr>
        <w:pStyle w:val="Paragrafi"/>
        <w:rPr>
          <w:lang w:val="it-IT"/>
        </w:rPr>
      </w:pPr>
    </w:p>
    <w:p w:rsidR="006F2EEE" w:rsidRDefault="006F2EEE" w:rsidP="006F2EEE">
      <w:pPr>
        <w:pStyle w:val="Paragrafi"/>
        <w:rPr>
          <w:lang w:val="it-IT"/>
        </w:rPr>
      </w:pPr>
      <w:r>
        <w:rPr>
          <w:lang w:val="it-IT"/>
        </w:rPr>
        <w:t>Palët do të zhvillojnë bashkëpunim në fusha të ndryshme kulturore me interes të ndërsjellë dhe do të japin ndihmesë në veçanti:</w:t>
      </w:r>
    </w:p>
    <w:p w:rsidR="006F2EEE" w:rsidRDefault="006F2EEE" w:rsidP="006F2EEE">
      <w:pPr>
        <w:pStyle w:val="Paragrafi"/>
        <w:rPr>
          <w:lang w:val="it-IT"/>
        </w:rPr>
      </w:pPr>
      <w:r>
        <w:rPr>
          <w:lang w:val="it-IT"/>
        </w:rPr>
        <w:t>- në shkëmbimin e grupeve artistike, teatrale dhe muzikore, si dhe të interpretuesve të veçantë;</w:t>
      </w:r>
    </w:p>
    <w:p w:rsidR="006F2EEE" w:rsidRDefault="006F2EEE" w:rsidP="006F2EEE">
      <w:pPr>
        <w:pStyle w:val="Paragrafi"/>
        <w:rPr>
          <w:lang w:val="it-IT"/>
        </w:rPr>
      </w:pPr>
      <w:r>
        <w:rPr>
          <w:lang w:val="it-IT"/>
        </w:rPr>
        <w:t>- në bashkëpunimin në fushën e kinematografisë, nëpërmjet shkëmbimit të filmave ose pjesëmarrjes në festivalet  ndërkombëtare të organizuara nga Pala tjetër;</w:t>
      </w:r>
    </w:p>
    <w:p w:rsidR="006F2EEE" w:rsidRDefault="006F2EEE" w:rsidP="006F2EEE">
      <w:pPr>
        <w:pStyle w:val="Paragrafi"/>
        <w:rPr>
          <w:lang w:val="it-IT"/>
        </w:rPr>
      </w:pPr>
      <w:r>
        <w:rPr>
          <w:lang w:val="it-IT"/>
        </w:rPr>
        <w:t>- në shkëmbimin e ekspozitave të pikturës dhe të ekspozitave të tjera artistike.</w:t>
      </w:r>
    </w:p>
    <w:p w:rsidR="006F2EEE" w:rsidRPr="00475702" w:rsidRDefault="006F2EEE" w:rsidP="006F2EEE">
      <w:pPr>
        <w:pStyle w:val="Paragrafi"/>
        <w:rPr>
          <w:sz w:val="18"/>
          <w:lang w:val="it-IT"/>
        </w:rPr>
      </w:pPr>
    </w:p>
    <w:p w:rsidR="006F2EEE" w:rsidRPr="006C1DCF" w:rsidRDefault="006F2EEE" w:rsidP="006F2EEE">
      <w:pPr>
        <w:pStyle w:val="NeniNr"/>
        <w:rPr>
          <w:lang w:val="it-IT"/>
        </w:rPr>
      </w:pPr>
      <w:r w:rsidRPr="006C1DCF">
        <w:rPr>
          <w:lang w:val="it-IT"/>
        </w:rPr>
        <w:t>Neni 2</w:t>
      </w:r>
    </w:p>
    <w:p w:rsidR="006F2EEE" w:rsidRPr="00475702" w:rsidRDefault="006F2EEE" w:rsidP="006F2EEE">
      <w:pPr>
        <w:pStyle w:val="Paragrafi"/>
        <w:rPr>
          <w:sz w:val="18"/>
          <w:lang w:val="it-IT"/>
        </w:rPr>
      </w:pPr>
    </w:p>
    <w:p w:rsidR="006F2EEE" w:rsidRDefault="006F2EEE" w:rsidP="006F2EEE">
      <w:pPr>
        <w:pStyle w:val="Paragrafi"/>
        <w:rPr>
          <w:lang w:val="it-IT"/>
        </w:rPr>
      </w:pPr>
      <w:r>
        <w:rPr>
          <w:lang w:val="it-IT"/>
        </w:rPr>
        <w:t>Palët do të japin ndihmesë në bashkëpunimin dhe shkëmbimin e informacionit ndërmjet muzeve, bibliotekave dhe arkikave të të dy vendeve.</w:t>
      </w:r>
    </w:p>
    <w:p w:rsidR="006F2EEE" w:rsidRDefault="006F2EEE" w:rsidP="006F2EEE">
      <w:pPr>
        <w:pStyle w:val="Paragrafi"/>
        <w:rPr>
          <w:lang w:val="it-IT"/>
        </w:rPr>
      </w:pPr>
    </w:p>
    <w:p w:rsidR="006F2EEE" w:rsidRPr="006C1DCF" w:rsidRDefault="006F2EEE" w:rsidP="006F2EEE">
      <w:pPr>
        <w:pStyle w:val="NeniNr"/>
        <w:rPr>
          <w:lang w:val="it-IT"/>
        </w:rPr>
      </w:pPr>
      <w:r w:rsidRPr="006C1DCF">
        <w:rPr>
          <w:lang w:val="it-IT"/>
        </w:rPr>
        <w:t>Neni 3</w:t>
      </w:r>
    </w:p>
    <w:p w:rsidR="006F2EEE" w:rsidRPr="00475702" w:rsidRDefault="006F2EEE" w:rsidP="006F2EEE">
      <w:pPr>
        <w:pStyle w:val="Paragrafi"/>
        <w:rPr>
          <w:sz w:val="18"/>
          <w:lang w:val="it-IT"/>
        </w:rPr>
      </w:pPr>
    </w:p>
    <w:p w:rsidR="006F2EEE" w:rsidRDefault="006F2EEE" w:rsidP="006F2EEE">
      <w:pPr>
        <w:pStyle w:val="Paragrafi"/>
        <w:rPr>
          <w:lang w:val="it-IT"/>
        </w:rPr>
      </w:pPr>
      <w:r>
        <w:rPr>
          <w:lang w:val="it-IT"/>
        </w:rPr>
        <w:t>Palët do të organizojnë konferenca dhe seminare ndërkombëtare të karakterit kulturor me pjesëmarrjen e ekspertëve të institucioneve të tyre përkatëse të specializuara, publike  dhe private, si dhe të specialistëve që studiojnë mbrojtjen e trashëgimisë kulturore kombëtare.</w:t>
      </w:r>
    </w:p>
    <w:p w:rsidR="006F2EEE" w:rsidRDefault="006F2EEE" w:rsidP="006F2EEE">
      <w:pPr>
        <w:pStyle w:val="Paragrafi"/>
        <w:rPr>
          <w:lang w:val="it-IT"/>
        </w:rPr>
      </w:pPr>
    </w:p>
    <w:p w:rsidR="006F2EEE" w:rsidRPr="006C1DCF" w:rsidRDefault="006F2EEE" w:rsidP="006F2EEE">
      <w:pPr>
        <w:pStyle w:val="NeniNr"/>
        <w:rPr>
          <w:lang w:val="it-IT"/>
        </w:rPr>
      </w:pPr>
      <w:r w:rsidRPr="006C1DCF">
        <w:rPr>
          <w:lang w:val="it-IT"/>
        </w:rPr>
        <w:t>Neni 4</w:t>
      </w:r>
    </w:p>
    <w:p w:rsidR="006F2EEE" w:rsidRDefault="006F2EEE" w:rsidP="006F2EEE">
      <w:pPr>
        <w:pStyle w:val="Paragrafi"/>
        <w:rPr>
          <w:lang w:val="it-IT"/>
        </w:rPr>
      </w:pPr>
    </w:p>
    <w:p w:rsidR="006F2EEE" w:rsidRDefault="006F2EEE" w:rsidP="006F2EEE">
      <w:pPr>
        <w:pStyle w:val="Paragrafi"/>
        <w:rPr>
          <w:lang w:val="it-IT"/>
        </w:rPr>
      </w:pPr>
      <w:r>
        <w:rPr>
          <w:lang w:val="it-IT"/>
        </w:rPr>
        <w:t>Çdo Palë do të lehtësojë pjesëmarrjen e përfaqësuesve të saj në konferenca, takime dhe konkurse me karakter kulturor, të organizuara nga Pala tjetër.</w:t>
      </w:r>
    </w:p>
    <w:p w:rsidR="006F2EEE" w:rsidRDefault="006F2EEE" w:rsidP="006F2EEE">
      <w:pPr>
        <w:pStyle w:val="Paragrafi"/>
        <w:rPr>
          <w:lang w:val="it-IT"/>
        </w:rPr>
      </w:pPr>
    </w:p>
    <w:p w:rsidR="006F2EEE" w:rsidRPr="006C1DCF" w:rsidRDefault="006F2EEE" w:rsidP="006F2EEE">
      <w:pPr>
        <w:pStyle w:val="NeniNr"/>
        <w:rPr>
          <w:lang w:val="it-IT"/>
        </w:rPr>
      </w:pPr>
      <w:r w:rsidRPr="006C1DCF">
        <w:rPr>
          <w:lang w:val="it-IT"/>
        </w:rPr>
        <w:t>Neni 5</w:t>
      </w:r>
    </w:p>
    <w:p w:rsidR="006F2EEE" w:rsidRPr="00475702" w:rsidRDefault="006F2EEE" w:rsidP="006F2EEE">
      <w:pPr>
        <w:pStyle w:val="Paragrafi"/>
        <w:rPr>
          <w:sz w:val="18"/>
          <w:lang w:val="it-IT"/>
        </w:rPr>
      </w:pPr>
    </w:p>
    <w:p w:rsidR="006F2EEE" w:rsidRDefault="006F2EEE" w:rsidP="006F2EEE">
      <w:pPr>
        <w:pStyle w:val="Paragrafi"/>
        <w:rPr>
          <w:lang w:val="it-IT"/>
        </w:rPr>
      </w:pPr>
      <w:r>
        <w:rPr>
          <w:lang w:val="it-IT"/>
        </w:rPr>
        <w:t>Palët do të vazhdojnë proceset e thellimit të qendrave kulturore në kryeqytetet e tyre përkatëse, në bazë të parimit të ndërsjellësisë.</w:t>
      </w:r>
    </w:p>
    <w:p w:rsidR="006F2EEE" w:rsidRPr="00A07E3B" w:rsidRDefault="006F2EEE" w:rsidP="006F2EEE">
      <w:pPr>
        <w:pStyle w:val="Paragrafi"/>
        <w:rPr>
          <w:lang w:val="it-IT"/>
        </w:rPr>
      </w:pPr>
      <w:r w:rsidRPr="00A07E3B">
        <w:rPr>
          <w:lang w:val="it-IT"/>
        </w:rPr>
        <w:t>Pal</w:t>
      </w:r>
      <w:r>
        <w:rPr>
          <w:lang w:val="it-IT"/>
        </w:rPr>
        <w:t>ë</w:t>
      </w:r>
      <w:r w:rsidRPr="00A07E3B">
        <w:rPr>
          <w:lang w:val="it-IT"/>
        </w:rPr>
        <w:t>t do t</w:t>
      </w:r>
      <w:r>
        <w:rPr>
          <w:lang w:val="it-IT"/>
        </w:rPr>
        <w:t>ë</w:t>
      </w:r>
      <w:r w:rsidRPr="00A07E3B">
        <w:rPr>
          <w:lang w:val="it-IT"/>
        </w:rPr>
        <w:t xml:space="preserve"> p</w:t>
      </w:r>
      <w:r>
        <w:rPr>
          <w:lang w:val="it-IT"/>
        </w:rPr>
        <w:t>ë</w:t>
      </w:r>
      <w:r w:rsidRPr="00A07E3B">
        <w:rPr>
          <w:lang w:val="it-IT"/>
        </w:rPr>
        <w:t>rcaktojn</w:t>
      </w:r>
      <w:r>
        <w:rPr>
          <w:lang w:val="it-IT"/>
        </w:rPr>
        <w:t>ë</w:t>
      </w:r>
      <w:r w:rsidRPr="00A07E3B">
        <w:rPr>
          <w:lang w:val="it-IT"/>
        </w:rPr>
        <w:t xml:space="preserve"> me nj</w:t>
      </w:r>
      <w:r>
        <w:rPr>
          <w:lang w:val="it-IT"/>
        </w:rPr>
        <w:t>ë</w:t>
      </w:r>
      <w:r w:rsidRPr="00A07E3B">
        <w:rPr>
          <w:lang w:val="it-IT"/>
        </w:rPr>
        <w:t xml:space="preserve"> marr</w:t>
      </w:r>
      <w:r>
        <w:rPr>
          <w:lang w:val="it-IT"/>
        </w:rPr>
        <w:t>ë</w:t>
      </w:r>
      <w:r w:rsidRPr="00A07E3B">
        <w:rPr>
          <w:lang w:val="it-IT"/>
        </w:rPr>
        <w:t>veshje t</w:t>
      </w:r>
      <w:r>
        <w:rPr>
          <w:lang w:val="it-IT"/>
        </w:rPr>
        <w:t>ë</w:t>
      </w:r>
      <w:r w:rsidRPr="00A07E3B">
        <w:rPr>
          <w:lang w:val="it-IT"/>
        </w:rPr>
        <w:t xml:space="preserve"> posaçme statusin l</w:t>
      </w:r>
      <w:r>
        <w:rPr>
          <w:lang w:val="it-IT"/>
        </w:rPr>
        <w:t>igjor dhe kushtet e funksionimit të këtyre qend</w:t>
      </w:r>
      <w:r w:rsidRPr="00A07E3B">
        <w:rPr>
          <w:lang w:val="it-IT"/>
        </w:rPr>
        <w:t>rave.</w:t>
      </w:r>
    </w:p>
    <w:p w:rsidR="006F2EEE" w:rsidRDefault="006F2EEE" w:rsidP="006F2EEE">
      <w:pPr>
        <w:pStyle w:val="Paragrafi"/>
        <w:rPr>
          <w:lang w:val="it-IT"/>
        </w:rPr>
      </w:pPr>
    </w:p>
    <w:p w:rsidR="006F2EEE" w:rsidRPr="006C1DCF" w:rsidRDefault="006F2EEE" w:rsidP="006F2EEE">
      <w:pPr>
        <w:pStyle w:val="NeniNr"/>
        <w:rPr>
          <w:lang w:val="it-IT"/>
        </w:rPr>
      </w:pPr>
      <w:r w:rsidRPr="006C1DCF">
        <w:rPr>
          <w:lang w:val="it-IT"/>
        </w:rPr>
        <w:t>Neni 6</w:t>
      </w:r>
    </w:p>
    <w:p w:rsidR="006F2EEE" w:rsidRDefault="006F2EEE" w:rsidP="006F2EEE">
      <w:pPr>
        <w:pStyle w:val="Paragrafi"/>
        <w:rPr>
          <w:lang w:val="it-IT"/>
        </w:rPr>
      </w:pPr>
    </w:p>
    <w:p w:rsidR="006F2EEE" w:rsidRPr="001B3561" w:rsidRDefault="006F2EEE" w:rsidP="006F2EEE">
      <w:pPr>
        <w:pStyle w:val="Paragrafi"/>
        <w:rPr>
          <w:lang w:val="it-IT"/>
        </w:rPr>
      </w:pPr>
      <w:r w:rsidRPr="001B3561">
        <w:rPr>
          <w:lang w:val="it-IT"/>
        </w:rPr>
        <w:t>Palë</w:t>
      </w:r>
      <w:r>
        <w:rPr>
          <w:lang w:val="it-IT"/>
        </w:rPr>
        <w:t>t do të</w:t>
      </w:r>
      <w:r w:rsidRPr="001B3561">
        <w:rPr>
          <w:lang w:val="it-IT"/>
        </w:rPr>
        <w:t xml:space="preserve"> japin ndihmesë në kremtimin e takimeve dhe në shkëmbimin e artistëve, specialistëve dhe përvojës në lëmin e edukimit artistik.</w:t>
      </w:r>
    </w:p>
    <w:p w:rsidR="006F2EEE" w:rsidRPr="001B3561" w:rsidRDefault="006F2EEE" w:rsidP="006F2EEE">
      <w:pPr>
        <w:pStyle w:val="Paragrafi"/>
        <w:rPr>
          <w:lang w:val="it-IT"/>
        </w:rPr>
      </w:pPr>
    </w:p>
    <w:p w:rsidR="006F2EEE" w:rsidRPr="006C1DCF" w:rsidRDefault="006F2EEE" w:rsidP="006F2EEE">
      <w:pPr>
        <w:pStyle w:val="NeniNr"/>
        <w:rPr>
          <w:lang w:val="it-IT"/>
        </w:rPr>
      </w:pPr>
      <w:r w:rsidRPr="006C1DCF">
        <w:rPr>
          <w:lang w:val="it-IT"/>
        </w:rPr>
        <w:t>Neni 7</w:t>
      </w:r>
    </w:p>
    <w:p w:rsidR="006F2EEE" w:rsidRPr="00475702" w:rsidRDefault="006F2EEE" w:rsidP="006F2EEE">
      <w:pPr>
        <w:pStyle w:val="Paragrafi"/>
        <w:rPr>
          <w:sz w:val="18"/>
          <w:lang w:val="it-IT"/>
        </w:rPr>
      </w:pPr>
    </w:p>
    <w:p w:rsidR="006F2EEE" w:rsidRPr="001B3561" w:rsidRDefault="006F2EEE" w:rsidP="006F2EEE">
      <w:pPr>
        <w:pStyle w:val="Paragrafi"/>
        <w:rPr>
          <w:lang w:val="it-IT"/>
        </w:rPr>
      </w:pPr>
      <w:r>
        <w:rPr>
          <w:lang w:val="it-IT"/>
        </w:rPr>
        <w:t>Palët do të krijojnë një komision të përbashkët uruguai</w:t>
      </w:r>
      <w:r w:rsidRPr="001B3561">
        <w:rPr>
          <w:lang w:val="it-IT"/>
        </w:rPr>
        <w:t xml:space="preserve">ano-shqiptar që do të përbëhet nga </w:t>
      </w:r>
      <w:r>
        <w:rPr>
          <w:lang w:val="it-IT"/>
        </w:rPr>
        <w:t>përfaqësues të dy vendeve, që d</w:t>
      </w:r>
      <w:r w:rsidRPr="001B3561">
        <w:rPr>
          <w:lang w:val="it-IT"/>
        </w:rPr>
        <w:t xml:space="preserve">o të mblidhen me rotacion në Tiranë dhe Montevideo </w:t>
      </w:r>
      <w:r>
        <w:rPr>
          <w:lang w:val="it-IT"/>
        </w:rPr>
        <w:t xml:space="preserve">në </w:t>
      </w:r>
      <w:r w:rsidRPr="001B3561">
        <w:rPr>
          <w:lang w:val="it-IT"/>
        </w:rPr>
        <w:t>çdo 3 (tre) vjet.</w:t>
      </w:r>
    </w:p>
    <w:p w:rsidR="006F2EEE" w:rsidRPr="001B3561" w:rsidRDefault="006F2EEE" w:rsidP="006F2EEE">
      <w:pPr>
        <w:pStyle w:val="Paragrafi"/>
        <w:rPr>
          <w:lang w:val="it-IT"/>
        </w:rPr>
      </w:pPr>
      <w:r w:rsidRPr="001B3561">
        <w:rPr>
          <w:lang w:val="it-IT"/>
        </w:rPr>
        <w:t>Komisioni do të përpunojë programet e bashkëpunimit dhe do të caktojë detajet e financimit të tyre. Po ashtu, do të shqyrtojë të gjitha problemet që lidhen me vënien në jetë të kësaj Marrëveshjeje.</w:t>
      </w:r>
    </w:p>
    <w:p w:rsidR="006F2EEE" w:rsidRPr="001B3561" w:rsidRDefault="006F2EEE" w:rsidP="006F2EEE">
      <w:pPr>
        <w:pStyle w:val="Paragrafi"/>
        <w:rPr>
          <w:lang w:val="it-IT"/>
        </w:rPr>
      </w:pPr>
    </w:p>
    <w:p w:rsidR="006F2EEE" w:rsidRPr="006C1DCF" w:rsidRDefault="006F2EEE" w:rsidP="006F2EEE">
      <w:pPr>
        <w:pStyle w:val="NeniNr"/>
        <w:rPr>
          <w:lang w:val="it-IT"/>
        </w:rPr>
      </w:pPr>
      <w:r w:rsidRPr="006C1DCF">
        <w:rPr>
          <w:lang w:val="it-IT"/>
        </w:rPr>
        <w:t>Neni 8</w:t>
      </w:r>
    </w:p>
    <w:p w:rsidR="006F2EEE" w:rsidRPr="001B3561" w:rsidRDefault="006F2EEE" w:rsidP="006F2EEE">
      <w:pPr>
        <w:pStyle w:val="Paragrafi"/>
        <w:rPr>
          <w:lang w:val="it-IT"/>
        </w:rPr>
      </w:pPr>
    </w:p>
    <w:p w:rsidR="006F2EEE" w:rsidRPr="001B3561" w:rsidRDefault="006F2EEE" w:rsidP="006F2EEE">
      <w:pPr>
        <w:pStyle w:val="Paragrafi"/>
        <w:rPr>
          <w:lang w:val="it-IT"/>
        </w:rPr>
      </w:pPr>
      <w:r>
        <w:rPr>
          <w:lang w:val="it-IT"/>
        </w:rPr>
        <w:t>Kjo M</w:t>
      </w:r>
      <w:r w:rsidRPr="001B3561">
        <w:rPr>
          <w:lang w:val="it-IT"/>
        </w:rPr>
        <w:t>arrëveshje do të hyjë në fuqi datën e të fundmes nga notifikimet me shkrim nëpërmjet të cilave Palët do të bëjnë të ditur që janë plotësuar të gjitha veprimet përkatëse të brendshme dhe të domosdoshme, të detyrueshme për marrëveshje ndërkombëtare.</w:t>
      </w:r>
    </w:p>
    <w:p w:rsidR="006F2EEE" w:rsidRPr="001B3561" w:rsidRDefault="006F2EEE" w:rsidP="006F2EEE">
      <w:pPr>
        <w:pStyle w:val="Paragrafi"/>
        <w:rPr>
          <w:lang w:val="it-IT"/>
        </w:rPr>
      </w:pPr>
    </w:p>
    <w:p w:rsidR="006F2EEE" w:rsidRPr="006C1DCF" w:rsidRDefault="006F2EEE" w:rsidP="006F2EEE">
      <w:pPr>
        <w:pStyle w:val="NeniNr"/>
        <w:rPr>
          <w:lang w:val="it-IT"/>
        </w:rPr>
      </w:pPr>
      <w:r w:rsidRPr="006C1DCF">
        <w:rPr>
          <w:lang w:val="it-IT"/>
        </w:rPr>
        <w:t>Neni 9</w:t>
      </w:r>
    </w:p>
    <w:p w:rsidR="006F2EEE" w:rsidRPr="001B3561" w:rsidRDefault="006F2EEE" w:rsidP="006F2EEE">
      <w:pPr>
        <w:pStyle w:val="Paragrafi"/>
        <w:rPr>
          <w:lang w:val="it-IT"/>
        </w:rPr>
      </w:pPr>
    </w:p>
    <w:p w:rsidR="006F2EEE" w:rsidRPr="001B3561" w:rsidRDefault="006F2EEE" w:rsidP="006F2EEE">
      <w:pPr>
        <w:pStyle w:val="Paragrafi"/>
        <w:rPr>
          <w:lang w:val="it-IT"/>
        </w:rPr>
      </w:pPr>
      <w:r>
        <w:rPr>
          <w:lang w:val="it-IT"/>
        </w:rPr>
        <w:t>Kjo M</w:t>
      </w:r>
      <w:r w:rsidRPr="001B3561">
        <w:rPr>
          <w:lang w:val="it-IT"/>
        </w:rPr>
        <w:t>arrëveshje do të ketë</w:t>
      </w:r>
      <w:r>
        <w:rPr>
          <w:lang w:val="it-IT"/>
        </w:rPr>
        <w:t xml:space="preserve"> një kohëzgjatje </w:t>
      </w:r>
      <w:r w:rsidRPr="001B3561">
        <w:rPr>
          <w:lang w:val="it-IT"/>
        </w:rPr>
        <w:t>prej pesë vjetësh dhe do të përtërihet automatikisht për periudha të barabarta, n</w:t>
      </w:r>
      <w:r>
        <w:rPr>
          <w:lang w:val="it-IT"/>
        </w:rPr>
        <w:t xml:space="preserve">ë </w:t>
      </w:r>
      <w:r w:rsidRPr="001B3561">
        <w:rPr>
          <w:lang w:val="it-IT"/>
        </w:rPr>
        <w:t>qoftë</w:t>
      </w:r>
      <w:r>
        <w:rPr>
          <w:lang w:val="it-IT"/>
        </w:rPr>
        <w:t xml:space="preserve"> se një</w:t>
      </w:r>
      <w:r w:rsidRPr="001B3561">
        <w:rPr>
          <w:lang w:val="it-IT"/>
        </w:rPr>
        <w:t>ra nga Palët nuk do të njoftojë tjetrën me shkrim dhe në rrugë diplomatike, mbi synimin e saj për t’i dhënë fund, me një hershmëri prej gjashtë muajsh nga data e skadimit të këtij afati.</w:t>
      </w:r>
    </w:p>
    <w:p w:rsidR="006F2EEE" w:rsidRPr="001B3561" w:rsidRDefault="006F2EEE" w:rsidP="006F2EEE">
      <w:pPr>
        <w:pStyle w:val="Paragrafi"/>
        <w:rPr>
          <w:lang w:val="it-IT"/>
        </w:rPr>
      </w:pPr>
      <w:r w:rsidRPr="001B3561">
        <w:rPr>
          <w:lang w:val="it-IT"/>
        </w:rPr>
        <w:t>Përpiluar në M</w:t>
      </w:r>
      <w:r>
        <w:rPr>
          <w:lang w:val="it-IT"/>
        </w:rPr>
        <w:t>ontevideo, më 15 maj 2000, në ka</w:t>
      </w:r>
      <w:r w:rsidRPr="001B3561">
        <w:rPr>
          <w:lang w:val="it-IT"/>
        </w:rPr>
        <w:t>tër ekzemplarë origjinalë, dy në gjuhën shqipe dhe dy në gjuhën spanjolle, duke qenë që të katër barazisht autentikë.</w:t>
      </w: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b w:val="0"/>
          <w:caps w:val="0"/>
          <w:color w:val="auto"/>
          <w:szCs w:val="20"/>
          <w:lang w:val="it-IT"/>
        </w:rPr>
      </w:pPr>
    </w:p>
    <w:p w:rsidR="006F2EEE" w:rsidRDefault="006F2EEE" w:rsidP="006F2EEE">
      <w:pPr>
        <w:pStyle w:val="Akti"/>
        <w:keepNext w:val="0"/>
        <w:rPr>
          <w:lang w:val="it-IT"/>
        </w:rPr>
      </w:pPr>
    </w:p>
    <w:p w:rsidR="00A0784B" w:rsidRPr="006F2EEE" w:rsidRDefault="00A0784B" w:rsidP="00116978">
      <w:pPr>
        <w:pStyle w:val="Paragrafi"/>
        <w:rPr>
          <w:lang w:val="it-IT"/>
        </w:rPr>
      </w:pPr>
    </w:p>
    <w:sectPr w:rsidR="00A0784B" w:rsidRPr="006F2EE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F2EEE"/>
    <w:rsid w:val="00705463"/>
    <w:rsid w:val="0074183C"/>
    <w:rsid w:val="00767527"/>
    <w:rsid w:val="007B0B5A"/>
    <w:rsid w:val="0080475E"/>
    <w:rsid w:val="008072B9"/>
    <w:rsid w:val="0081420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B1161B5-984D-4D13-AE9C-FBA49890F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6F2EE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2019-03-16T14:13:00Z</dcterms:created>
  <dcterms:modified xsi:type="dcterms:W3CDTF">2019-03-16T14:13:00Z</dcterms:modified>
</cp:coreProperties>
</file>