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EE0" w:rsidRPr="00C35575" w:rsidRDefault="00672EE0" w:rsidP="00672EE0">
      <w:pPr>
        <w:pStyle w:val="Akti"/>
        <w:keepNext w:val="0"/>
      </w:pPr>
      <w:bookmarkStart w:id="0" w:name="_GoBack"/>
      <w:bookmarkEnd w:id="0"/>
      <w:r w:rsidRPr="00C35575">
        <w:t>VENDIM</w:t>
      </w:r>
    </w:p>
    <w:p w:rsidR="00672EE0" w:rsidRPr="00C35575" w:rsidRDefault="00672EE0" w:rsidP="00672EE0">
      <w:pPr>
        <w:pStyle w:val="NumriData"/>
        <w:keepNext w:val="0"/>
      </w:pPr>
      <w:r>
        <w:t>Nr.289</w:t>
      </w:r>
      <w:r w:rsidRPr="00C35575">
        <w:t>,</w:t>
      </w:r>
      <w:r>
        <w:t xml:space="preserve"> </w:t>
      </w:r>
      <w:r w:rsidRPr="00C35575">
        <w:t>datë 15.4.2005</w:t>
      </w:r>
    </w:p>
    <w:p w:rsidR="00672EE0" w:rsidRPr="00C35575" w:rsidRDefault="00672EE0" w:rsidP="00672EE0">
      <w:pPr>
        <w:pStyle w:val="Paragrafi"/>
        <w:rPr>
          <w:lang w:val="it-IT"/>
        </w:rPr>
      </w:pPr>
    </w:p>
    <w:p w:rsidR="00672EE0" w:rsidRPr="0009757B" w:rsidRDefault="00672EE0" w:rsidP="00672EE0">
      <w:pPr>
        <w:pStyle w:val="Titulli"/>
        <w:keepNext w:val="0"/>
      </w:pPr>
      <w:r>
        <w:t>PËR PËRCAKTIMIN E KËRKESAVE DHE TË PROCEDURAVE PË</w:t>
      </w:r>
      <w:r w:rsidRPr="0009757B">
        <w:t>R</w:t>
      </w:r>
      <w:r>
        <w:t xml:space="preserve"> MIRATIMIN E LEJEVE, TË AUTORIZIMEVE DHE TË KONCESIONEVE PËR PË</w:t>
      </w:r>
      <w:r w:rsidRPr="0009757B">
        <w:t>RDORIMIN E UJIT</w:t>
      </w:r>
    </w:p>
    <w:p w:rsidR="00672EE0" w:rsidRDefault="00672EE0" w:rsidP="00672EE0">
      <w:pPr>
        <w:pStyle w:val="Paragrafi"/>
        <w:rPr>
          <w:lang w:val="it-IT"/>
        </w:rPr>
      </w:pPr>
    </w:p>
    <w:p w:rsidR="00672EE0" w:rsidRPr="0009757B" w:rsidRDefault="00672EE0" w:rsidP="00672EE0">
      <w:pPr>
        <w:pStyle w:val="Paragrafi"/>
        <w:rPr>
          <w:lang w:val="it-IT"/>
        </w:rPr>
      </w:pPr>
      <w:r w:rsidRPr="0009757B">
        <w:rPr>
          <w:lang w:val="it-IT"/>
        </w:rPr>
        <w:t>N</w:t>
      </w:r>
      <w:r>
        <w:rPr>
          <w:lang w:val="it-IT"/>
        </w:rPr>
        <w:t>ë</w:t>
      </w:r>
      <w:r w:rsidRPr="0009757B">
        <w:rPr>
          <w:lang w:val="it-IT"/>
        </w:rPr>
        <w:t xml:space="preserve"> mbështetje të nenit 100 të Kushtetutës </w:t>
      </w:r>
      <w:r>
        <w:rPr>
          <w:lang w:val="it-IT"/>
        </w:rPr>
        <w:t>dhe të neneve 6, 7, 12, 18 e 72 të ligjit nr.8093, datë</w:t>
      </w:r>
      <w:r w:rsidRPr="0009757B">
        <w:rPr>
          <w:lang w:val="it-IT"/>
        </w:rPr>
        <w:t xml:space="preserve"> 21.3.199</w:t>
      </w:r>
      <w:r>
        <w:rPr>
          <w:lang w:val="it-IT"/>
        </w:rPr>
        <w:t>6</w:t>
      </w:r>
      <w:r w:rsidRPr="0009757B">
        <w:rPr>
          <w:lang w:val="it-IT"/>
        </w:rPr>
        <w:t xml:space="preserve"> “P</w:t>
      </w:r>
      <w:r>
        <w:rPr>
          <w:lang w:val="it-IT"/>
        </w:rPr>
        <w:t>ë</w:t>
      </w:r>
      <w:r w:rsidRPr="0009757B">
        <w:rPr>
          <w:lang w:val="it-IT"/>
        </w:rPr>
        <w:t>r rezervat ujore”,</w:t>
      </w:r>
      <w:r>
        <w:rPr>
          <w:lang w:val="it-IT"/>
        </w:rPr>
        <w:t xml:space="preserve"> të ndryshuar, me propozimin e M</w:t>
      </w:r>
      <w:r w:rsidRPr="0009757B">
        <w:rPr>
          <w:lang w:val="it-IT"/>
        </w:rPr>
        <w:t>inistrit të Rregullimit të Territorit dhe të Turizmit, Këshilli i Ministrave</w:t>
      </w:r>
    </w:p>
    <w:p w:rsidR="00672EE0" w:rsidRDefault="00672EE0" w:rsidP="00672EE0">
      <w:pPr>
        <w:pStyle w:val="Paragrafi"/>
        <w:rPr>
          <w:lang w:val="it-IT"/>
        </w:rPr>
      </w:pPr>
    </w:p>
    <w:p w:rsidR="00672EE0" w:rsidRDefault="00672EE0" w:rsidP="00672EE0">
      <w:pPr>
        <w:pStyle w:val="VENDOSI"/>
        <w:keepNext w:val="0"/>
      </w:pPr>
      <w:r w:rsidRPr="00C35575">
        <w:t>VENDOSI:</w:t>
      </w:r>
    </w:p>
    <w:p w:rsidR="00672EE0" w:rsidRPr="00C35575" w:rsidRDefault="00672EE0" w:rsidP="00672EE0">
      <w:pPr>
        <w:pStyle w:val="Paragrafi"/>
        <w:rPr>
          <w:lang w:val="it-IT"/>
        </w:rPr>
      </w:pP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1. Dekl</w:t>
      </w:r>
      <w:r w:rsidRPr="00C35575">
        <w:rPr>
          <w:lang w:val="it-IT"/>
        </w:rPr>
        <w:t>arimet p</w:t>
      </w:r>
      <w:r>
        <w:rPr>
          <w:lang w:val="it-IT"/>
        </w:rPr>
        <w:t>ë</w:t>
      </w:r>
      <w:r w:rsidRPr="00C35575">
        <w:rPr>
          <w:lang w:val="it-IT"/>
        </w:rPr>
        <w:t>r p</w:t>
      </w:r>
      <w:r>
        <w:rPr>
          <w:lang w:val="it-IT"/>
        </w:rPr>
        <w:t>ë</w:t>
      </w:r>
      <w:r w:rsidRPr="00C35575">
        <w:rPr>
          <w:lang w:val="it-IT"/>
        </w:rPr>
        <w:t>rdorim të lir</w:t>
      </w:r>
      <w:r>
        <w:rPr>
          <w:lang w:val="it-IT"/>
        </w:rPr>
        <w:t>ë</w:t>
      </w:r>
      <w:r w:rsidRPr="00C35575">
        <w:rPr>
          <w:lang w:val="it-IT"/>
        </w:rPr>
        <w:t xml:space="preserve"> të ujit nga subjektet fizike të bëhen pranë agjencive të ujit të basenev</w:t>
      </w:r>
      <w:r>
        <w:rPr>
          <w:lang w:val="it-IT"/>
        </w:rPr>
        <w:t>e ujëmbledhëse</w:t>
      </w:r>
      <w:r w:rsidRPr="00C35575">
        <w:rPr>
          <w:lang w:val="it-IT"/>
        </w:rPr>
        <w:t xml:space="preserve"> (m</w:t>
      </w:r>
      <w:r>
        <w:rPr>
          <w:lang w:val="it-IT"/>
        </w:rPr>
        <w:t>ë</w:t>
      </w:r>
      <w:r w:rsidRPr="00C35575">
        <w:rPr>
          <w:lang w:val="it-IT"/>
        </w:rPr>
        <w:t xml:space="preserve"> posht</w:t>
      </w:r>
      <w:r>
        <w:rPr>
          <w:lang w:val="it-IT"/>
        </w:rPr>
        <w:t>ë</w:t>
      </w:r>
      <w:r w:rsidRPr="00C35575">
        <w:rPr>
          <w:lang w:val="it-IT"/>
        </w:rPr>
        <w:t xml:space="preserve"> agjencia), sipas formularit “A”, të miratuar </w:t>
      </w:r>
      <w:r>
        <w:rPr>
          <w:lang w:val="it-IT"/>
        </w:rPr>
        <w:t>nga Këshilli Kombëtar i Ujit (më poshtë</w:t>
      </w:r>
      <w:r w:rsidRPr="00C35575">
        <w:rPr>
          <w:lang w:val="it-IT"/>
        </w:rPr>
        <w:t xml:space="preserve"> KKU).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2. Subjektet, juridike dhe fizike, vendase apo të huaja, të paraqesin, pran</w:t>
      </w:r>
      <w:r>
        <w:rPr>
          <w:lang w:val="it-IT"/>
        </w:rPr>
        <w:t>ë</w:t>
      </w:r>
      <w:r w:rsidRPr="00C35575">
        <w:rPr>
          <w:lang w:val="it-IT"/>
        </w:rPr>
        <w:t xml:space="preserve"> sekretariatit teknik të KKU-së (m</w:t>
      </w:r>
      <w:r>
        <w:rPr>
          <w:lang w:val="it-IT"/>
        </w:rPr>
        <w:t>ë</w:t>
      </w:r>
      <w:r w:rsidRPr="00C35575">
        <w:rPr>
          <w:lang w:val="it-IT"/>
        </w:rPr>
        <w:t xml:space="preserve"> posht</w:t>
      </w:r>
      <w:r>
        <w:rPr>
          <w:lang w:val="it-IT"/>
        </w:rPr>
        <w:t>ë</w:t>
      </w:r>
      <w:r w:rsidRPr="00C35575">
        <w:rPr>
          <w:lang w:val="it-IT"/>
        </w:rPr>
        <w:t xml:space="preserve"> sekretariati) ose agjencis</w:t>
      </w:r>
      <w:r>
        <w:rPr>
          <w:lang w:val="it-IT"/>
        </w:rPr>
        <w:t>ë</w:t>
      </w:r>
      <w:r w:rsidRPr="00C35575">
        <w:rPr>
          <w:lang w:val="it-IT"/>
        </w:rPr>
        <w:t>, një kërkesë p</w:t>
      </w:r>
      <w:r>
        <w:rPr>
          <w:lang w:val="it-IT"/>
        </w:rPr>
        <w:t>ë</w:t>
      </w:r>
      <w:r w:rsidRPr="00C35575">
        <w:rPr>
          <w:lang w:val="it-IT"/>
        </w:rPr>
        <w:t>r marrjen e lejeve, të autorizimeve apo marrjen me koncesion, p</w:t>
      </w:r>
      <w:r>
        <w:rPr>
          <w:lang w:val="it-IT"/>
        </w:rPr>
        <w:t>ë</w:t>
      </w:r>
      <w:r w:rsidRPr="00C35575">
        <w:rPr>
          <w:lang w:val="it-IT"/>
        </w:rPr>
        <w:t>r p</w:t>
      </w:r>
      <w:r>
        <w:rPr>
          <w:lang w:val="it-IT"/>
        </w:rPr>
        <w:t>ë</w:t>
      </w:r>
      <w:r w:rsidRPr="00C35575">
        <w:rPr>
          <w:lang w:val="it-IT"/>
        </w:rPr>
        <w:t>rdorimin e ujit, sipas formularëve të miratuar nga KKU-ja.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3. Kërkesat pë</w:t>
      </w:r>
      <w:r w:rsidRPr="00C35575">
        <w:rPr>
          <w:lang w:val="it-IT"/>
        </w:rPr>
        <w:t>r marrjen e lejeve dhe të autorizimeve p</w:t>
      </w:r>
      <w:r>
        <w:rPr>
          <w:lang w:val="it-IT"/>
        </w:rPr>
        <w:t>ë</w:t>
      </w:r>
      <w:r w:rsidRPr="00C35575">
        <w:rPr>
          <w:lang w:val="it-IT"/>
        </w:rPr>
        <w:t>r p</w:t>
      </w:r>
      <w:r>
        <w:rPr>
          <w:lang w:val="it-IT"/>
        </w:rPr>
        <w:t>ë</w:t>
      </w:r>
      <w:r w:rsidRPr="00C35575">
        <w:rPr>
          <w:lang w:val="it-IT"/>
        </w:rPr>
        <w:t>rdorimin e ujit paraqiten në: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 agjenci, kur veprimtaria do të kryhet brenda kufirit të basenit;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b) sekretariat, kur veprimtaria do të kryhet jashtë kufirit të nj</w:t>
      </w:r>
      <w:r>
        <w:rPr>
          <w:lang w:val="it-IT"/>
        </w:rPr>
        <w:t>ë</w:t>
      </w:r>
      <w:r w:rsidRPr="00C35575">
        <w:rPr>
          <w:lang w:val="it-IT"/>
        </w:rPr>
        <w:t xml:space="preserve"> baseni të vetëm dhe n</w:t>
      </w:r>
      <w:r>
        <w:rPr>
          <w:lang w:val="it-IT"/>
        </w:rPr>
        <w:t>ë</w:t>
      </w:r>
      <w:r w:rsidRPr="00C35575">
        <w:rPr>
          <w:lang w:val="it-IT"/>
        </w:rPr>
        <w:t xml:space="preserve"> rastet kur veprimtaria ka si objekt “lundrueshmërinë” ose “ndërtimin e strukturave ankoruese, portuale”.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4. Lejet dhe autorizimet p</w:t>
      </w:r>
      <w:r>
        <w:rPr>
          <w:lang w:val="it-IT"/>
        </w:rPr>
        <w:t>ë</w:t>
      </w:r>
      <w:r w:rsidRPr="00C35575">
        <w:rPr>
          <w:lang w:val="it-IT"/>
        </w:rPr>
        <w:t>r përdorimin e ujit, përkatësisht, sipas formularëve “B” e “D”, të miratuara nga KKU-ja, miratohen nga: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 Kë</w:t>
      </w:r>
      <w:r>
        <w:rPr>
          <w:lang w:val="it-IT"/>
        </w:rPr>
        <w:t>shilli i Basenit Ujëmbledhës (më poshtë KBU) kur veprimtaria</w:t>
      </w:r>
      <w:r w:rsidRPr="00C35575">
        <w:rPr>
          <w:lang w:val="it-IT"/>
        </w:rPr>
        <w:t xml:space="preserve"> do të kryhet brenda kufirit të basenit;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b) KKU-ja, kur veprimtaria do të kryhet</w:t>
      </w:r>
      <w:r>
        <w:rPr>
          <w:lang w:val="it-IT"/>
        </w:rPr>
        <w:t xml:space="preserve"> jashtë kufirit të një</w:t>
      </w:r>
      <w:r w:rsidRPr="00C35575">
        <w:rPr>
          <w:lang w:val="it-IT"/>
        </w:rPr>
        <w:t xml:space="preserve"> baseni të vetëm.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N</w:t>
      </w:r>
      <w:r>
        <w:rPr>
          <w:lang w:val="it-IT"/>
        </w:rPr>
        <w:t>ë</w:t>
      </w:r>
      <w:r w:rsidRPr="00C35575">
        <w:rPr>
          <w:lang w:val="it-IT"/>
        </w:rPr>
        <w:t xml:space="preserve"> këtë rast duhet marrë m</w:t>
      </w:r>
      <w:r>
        <w:rPr>
          <w:lang w:val="it-IT"/>
        </w:rPr>
        <w:t>ë</w:t>
      </w:r>
      <w:r w:rsidRPr="00C35575">
        <w:rPr>
          <w:lang w:val="it-IT"/>
        </w:rPr>
        <w:t xml:space="preserve"> par</w:t>
      </w:r>
      <w:r>
        <w:rPr>
          <w:lang w:val="it-IT"/>
        </w:rPr>
        <w:t>ë</w:t>
      </w:r>
      <w:r w:rsidRPr="00C35575">
        <w:rPr>
          <w:lang w:val="it-IT"/>
        </w:rPr>
        <w:t xml:space="preserve"> mendimi i sekretariatit;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c) KKU-ja, kur veprimtaria ka si objekt “lundrueshmërinë” ose “ndërtimin e strukturave ankoruese, portuale”.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5. Koh</w:t>
      </w:r>
      <w:r>
        <w:rPr>
          <w:lang w:val="it-IT"/>
        </w:rPr>
        <w:t>ë</w:t>
      </w:r>
      <w:r w:rsidRPr="00C35575">
        <w:rPr>
          <w:lang w:val="it-IT"/>
        </w:rPr>
        <w:t>zgjatja e lejeve dhe e autorizimeve të jet</w:t>
      </w:r>
      <w:r>
        <w:rPr>
          <w:lang w:val="it-IT"/>
        </w:rPr>
        <w:t>ë</w:t>
      </w:r>
      <w:r w:rsidRPr="00C35575">
        <w:rPr>
          <w:lang w:val="it-IT"/>
        </w:rPr>
        <w:t xml:space="preserve"> si m</w:t>
      </w:r>
      <w:r>
        <w:rPr>
          <w:lang w:val="it-IT"/>
        </w:rPr>
        <w:t>ë</w:t>
      </w:r>
      <w:r w:rsidRPr="00C35575">
        <w:rPr>
          <w:lang w:val="it-IT"/>
        </w:rPr>
        <w:t xml:space="preserve"> posht</w:t>
      </w:r>
      <w:r>
        <w:rPr>
          <w:lang w:val="it-IT"/>
        </w:rPr>
        <w:t>ë</w:t>
      </w:r>
      <w:r w:rsidRPr="00C35575">
        <w:rPr>
          <w:lang w:val="it-IT"/>
        </w:rPr>
        <w:t xml:space="preserve"> vijon:</w:t>
      </w:r>
    </w:p>
    <w:p w:rsidR="00672EE0" w:rsidRPr="00AE28B4" w:rsidRDefault="00672EE0" w:rsidP="00672EE0">
      <w:pPr>
        <w:pStyle w:val="Paragrafi"/>
        <w:rPr>
          <w:lang w:val="it-IT"/>
        </w:rPr>
      </w:pPr>
      <w:r w:rsidRPr="00AE28B4">
        <w:rPr>
          <w:lang w:val="it-IT"/>
        </w:rPr>
        <w:t>a) Lejet jepen për një afat 5-vjeçar, me të drejtë rinovimi çdo vit.</w:t>
      </w:r>
    </w:p>
    <w:p w:rsidR="00672EE0" w:rsidRPr="00AE28B4" w:rsidRDefault="00672EE0" w:rsidP="00672EE0">
      <w:pPr>
        <w:pStyle w:val="Paragrafi"/>
      </w:pPr>
      <w:r w:rsidRPr="00AE28B4">
        <w:t>b) Autorizimet jepen pë</w:t>
      </w:r>
      <w:r>
        <w:t>r një afat deri</w:t>
      </w:r>
      <w:r w:rsidRPr="00AE28B4">
        <w:t xml:space="preserve"> n</w:t>
      </w:r>
      <w:r>
        <w:t>ë</w:t>
      </w:r>
      <w:r w:rsidRPr="00AE28B4">
        <w:t xml:space="preserve"> 2 vjet.</w:t>
      </w:r>
    </w:p>
    <w:p w:rsidR="00672EE0" w:rsidRPr="00AE28B4" w:rsidRDefault="00672EE0" w:rsidP="00672EE0">
      <w:pPr>
        <w:pStyle w:val="Paragrafi"/>
      </w:pPr>
      <w:r w:rsidRPr="00AE28B4">
        <w:t xml:space="preserve">Kur studimi </w:t>
      </w:r>
      <w:smartTag w:uri="urn:schemas-microsoft-com:office:smarttags" w:element="State">
        <w:smartTag w:uri="urn:schemas-microsoft-com:office:smarttags" w:element="place">
          <w:r w:rsidRPr="00AE28B4">
            <w:t>del</w:t>
          </w:r>
        </w:smartTag>
      </w:smartTag>
      <w:r w:rsidRPr="00AE28B4">
        <w:t xml:space="preserve"> me sukses dhe në kushtet e autorizimit është parashikuar e drejta p</w:t>
      </w:r>
      <w:r>
        <w:t>ër kërkesë pë</w:t>
      </w:r>
      <w:r w:rsidRPr="00AE28B4">
        <w:t>r leje ose koncesion, i autorizuari duhet ta paraqes</w:t>
      </w:r>
      <w:r>
        <w:t>ë kërkesën</w:t>
      </w:r>
      <w:r w:rsidRPr="00AE28B4">
        <w:t xml:space="preserve"> brenda 6 muajve nga data e përfundimit të studimit.</w:t>
      </w:r>
    </w:p>
    <w:p w:rsidR="00672EE0" w:rsidRPr="00AE28B4" w:rsidRDefault="00672EE0" w:rsidP="00672EE0">
      <w:pPr>
        <w:pStyle w:val="Paragrafi"/>
      </w:pPr>
      <w:r>
        <w:t>6. Subjektet</w:t>
      </w:r>
      <w:r w:rsidRPr="00AE28B4">
        <w:t xml:space="preserve"> që përdorin ujin (nga pus-shpimet ose burimet natyrore) në veprimtaritë</w:t>
      </w:r>
      <w:r>
        <w:t>,</w:t>
      </w:r>
      <w:r w:rsidRPr="00AE28B4">
        <w:t xml:space="preserve"> si në restorante, bare, hotele, pishina, p</w:t>
      </w:r>
      <w:r>
        <w:t>ë</w:t>
      </w:r>
      <w:r w:rsidRPr="00AE28B4">
        <w:t>r rritjen e rasatit të peshkut, në stallat e blegtoris</w:t>
      </w:r>
      <w:r>
        <w:t>ë</w:t>
      </w:r>
      <w:r w:rsidRPr="00AE28B4">
        <w:t>, pulari, lavazhe, p</w:t>
      </w:r>
      <w:r>
        <w:t>ë</w:t>
      </w:r>
      <w:r w:rsidRPr="00AE28B4">
        <w:t>r përpunimin e mermerit, në nyjet e prodhimit të inerteve, si dhe p</w:t>
      </w:r>
      <w:r>
        <w:t>ë</w:t>
      </w:r>
      <w:r w:rsidRPr="00AE28B4">
        <w:t>r proceset teknologjike, t</w:t>
      </w:r>
      <w:r>
        <w:t>ë</w:t>
      </w:r>
      <w:r w:rsidRPr="00AE28B4">
        <w:t xml:space="preserve"> p</w:t>
      </w:r>
      <w:r>
        <w:t>ë</w:t>
      </w:r>
      <w:r w:rsidRPr="00AE28B4">
        <w:t>rcaktuara n</w:t>
      </w:r>
      <w:r>
        <w:t>ë</w:t>
      </w:r>
      <w:r w:rsidRPr="00AE28B4">
        <w:t xml:space="preserve"> tabel</w:t>
      </w:r>
      <w:r>
        <w:t>ë</w:t>
      </w:r>
      <w:r w:rsidRPr="00AE28B4">
        <w:t>n 3, q</w:t>
      </w:r>
      <w:r>
        <w:t>ë</w:t>
      </w:r>
      <w:r w:rsidRPr="00AE28B4">
        <w:t xml:space="preserve"> i bashkëlidhet k</w:t>
      </w:r>
      <w:r>
        <w:t>ë</w:t>
      </w:r>
      <w:r w:rsidRPr="00AE28B4">
        <w:t>tij vendimi, t</w:t>
      </w:r>
      <w:r>
        <w:t>ë</w:t>
      </w:r>
      <w:r w:rsidRPr="00AE28B4">
        <w:t xml:space="preserve"> pajisen me leje nga KKU-ja a KBU-ja, sipas formularit “B”.</w:t>
      </w:r>
    </w:p>
    <w:p w:rsidR="00672EE0" w:rsidRPr="00AE28B4" w:rsidRDefault="00672EE0" w:rsidP="00672EE0">
      <w:pPr>
        <w:pStyle w:val="Paragrafi"/>
      </w:pPr>
      <w:r w:rsidRPr="00AE28B4">
        <w:t>7. Kërkesat për koncesion p</w:t>
      </w:r>
      <w:r>
        <w:t>ë</w:t>
      </w:r>
      <w:r w:rsidRPr="00AE28B4">
        <w:t>r p</w:t>
      </w:r>
      <w:r>
        <w:t>ë</w:t>
      </w:r>
      <w:r w:rsidRPr="00AE28B4">
        <w:t>rdorimin e ujit, n</w:t>
      </w:r>
      <w:r>
        <w:t>ë</w:t>
      </w:r>
      <w:r w:rsidRPr="00AE28B4">
        <w:t xml:space="preserve"> funksion t</w:t>
      </w:r>
      <w:r>
        <w:t>ë</w:t>
      </w:r>
      <w:r w:rsidRPr="00AE28B4">
        <w:t xml:space="preserve"> prurjes së k</w:t>
      </w:r>
      <w:r>
        <w:t>ë</w:t>
      </w:r>
      <w:r w:rsidRPr="00AE28B4">
        <w:t>rkuar, t</w:t>
      </w:r>
      <w:r>
        <w:t>ë</w:t>
      </w:r>
      <w:r w:rsidRPr="00AE28B4">
        <w:t xml:space="preserve"> paraqiten pran</w:t>
      </w:r>
      <w:r>
        <w:t>ë</w:t>
      </w:r>
      <w:r w:rsidRPr="00AE28B4">
        <w:t xml:space="preserve"> sekretariatit ose agjencis</w:t>
      </w:r>
      <w:r>
        <w:t>ë</w:t>
      </w:r>
      <w:r w:rsidRPr="00AE28B4">
        <w:t>, sipas tabelave nr.l, nr.2 dhe nr.4, q</w:t>
      </w:r>
      <w:r>
        <w:t>ë</w:t>
      </w:r>
      <w:r w:rsidRPr="00AE28B4">
        <w:t xml:space="preserve"> i bashkëlidhen </w:t>
      </w:r>
      <w:r>
        <w:t>këtij vendimi (kolonat 10 dhe 11</w:t>
      </w:r>
      <w:r w:rsidRPr="00AE28B4">
        <w:t>).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 xml:space="preserve">8. Ndërmarrjet ose sha-të e </w:t>
      </w:r>
      <w:r>
        <w:rPr>
          <w:lang w:val="it-IT"/>
        </w:rPr>
        <w:t>ujësjellës-kanalizimeve, te</w:t>
      </w:r>
      <w:r w:rsidRPr="00C35575">
        <w:rPr>
          <w:lang w:val="it-IT"/>
        </w:rPr>
        <w:t xml:space="preserve"> zonat që ato ofroj</w:t>
      </w:r>
      <w:r>
        <w:rPr>
          <w:lang w:val="it-IT"/>
        </w:rPr>
        <w:t>në shërbimin e furnizimit me ujë</w:t>
      </w:r>
      <w:r w:rsidRPr="00C35575">
        <w:rPr>
          <w:lang w:val="it-IT"/>
        </w:rPr>
        <w:t xml:space="preserve"> të pijsh</w:t>
      </w:r>
      <w:r>
        <w:rPr>
          <w:lang w:val="it-IT"/>
        </w:rPr>
        <w:t>ë</w:t>
      </w:r>
      <w:r w:rsidRPr="00C35575">
        <w:rPr>
          <w:lang w:val="it-IT"/>
        </w:rPr>
        <w:t>m, pasi të kenë plot</w:t>
      </w:r>
      <w:r>
        <w:rPr>
          <w:lang w:val="it-IT"/>
        </w:rPr>
        <w:t>ë</w:t>
      </w:r>
      <w:r w:rsidRPr="00C35575">
        <w:rPr>
          <w:lang w:val="it-IT"/>
        </w:rPr>
        <w:t>suar nevojat e popullsis</w:t>
      </w:r>
      <w:r>
        <w:rPr>
          <w:lang w:val="it-IT"/>
        </w:rPr>
        <w:t>ë</w:t>
      </w:r>
      <w:r w:rsidRPr="00C35575">
        <w:rPr>
          <w:lang w:val="it-IT"/>
        </w:rPr>
        <w:t>, lidhin kontratë koncesioni me subjektet, të cilëve u nevojitet p</w:t>
      </w:r>
      <w:r>
        <w:rPr>
          <w:lang w:val="it-IT"/>
        </w:rPr>
        <w:t>ë</w:t>
      </w:r>
      <w:r w:rsidRPr="00C35575">
        <w:rPr>
          <w:lang w:val="it-IT"/>
        </w:rPr>
        <w:t>rdorimi i ujit nga rrjeti i ujësjellësit. Kjo kontratë bëhet e vlef</w:t>
      </w:r>
      <w:r>
        <w:rPr>
          <w:lang w:val="it-IT"/>
        </w:rPr>
        <w:t>shme pas miratimit nga KBU-ja pë</w:t>
      </w:r>
      <w:r w:rsidRPr="00C35575">
        <w:rPr>
          <w:lang w:val="it-IT"/>
        </w:rPr>
        <w:t>rkatëse.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9. Dhënia e koncesioneve për pë</w:t>
      </w:r>
      <w:r w:rsidRPr="00C35575">
        <w:rPr>
          <w:lang w:val="it-IT"/>
        </w:rPr>
        <w:t>rdorimin e ujit, me përjasht</w:t>
      </w:r>
      <w:r>
        <w:rPr>
          <w:lang w:val="it-IT"/>
        </w:rPr>
        <w:t>im të rasteve të pikave 17 e 18</w:t>
      </w:r>
      <w:r w:rsidRPr="00C35575">
        <w:rPr>
          <w:lang w:val="it-IT"/>
        </w:rPr>
        <w:t xml:space="preserve"> të këtij vendimi, bëhet me miratimin e KKU-së a KBU-së, sipas procedurave të mëposhtme: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 N</w:t>
      </w:r>
      <w:r>
        <w:rPr>
          <w:lang w:val="it-IT"/>
        </w:rPr>
        <w:t>ë</w:t>
      </w:r>
      <w:r w:rsidRPr="00C35575">
        <w:rPr>
          <w:lang w:val="it-IT"/>
        </w:rPr>
        <w:t xml:space="preserve"> rastin e një propozimi të kërkuar, që n</w:t>
      </w:r>
      <w:r>
        <w:rPr>
          <w:lang w:val="it-IT"/>
        </w:rPr>
        <w:t>ë</w:t>
      </w:r>
      <w:r w:rsidRPr="00C35575">
        <w:rPr>
          <w:lang w:val="it-IT"/>
        </w:rPr>
        <w:t>nkupton se KKU-ja</w:t>
      </w:r>
      <w:r>
        <w:rPr>
          <w:lang w:val="it-IT"/>
        </w:rPr>
        <w:t xml:space="preserve"> a KBU-ja ka vendosur të japë pë</w:t>
      </w:r>
      <w:r w:rsidRPr="00C35575">
        <w:rPr>
          <w:lang w:val="it-IT"/>
        </w:rPr>
        <w:t>rdorimin e ujit me koncesion, në përputhje me planin kombëtar të rezervave ujore, me planet e rezervave ujore të baseneve ujëmbledhëse apo me studimet e tjera specifike, subjektet e interesuara, pas shpalljes se konkursit, u nënshtrohen procedurave të konkurrimit.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b) N</w:t>
      </w:r>
      <w:r>
        <w:rPr>
          <w:lang w:val="it-IT"/>
        </w:rPr>
        <w:t>ë</w:t>
      </w:r>
      <w:r w:rsidRPr="00C35575">
        <w:rPr>
          <w:lang w:val="it-IT"/>
        </w:rPr>
        <w:t xml:space="preserve"> rastin e një propozimi të pak</w:t>
      </w:r>
      <w:r>
        <w:rPr>
          <w:lang w:val="it-IT"/>
        </w:rPr>
        <w:t>ë</w:t>
      </w:r>
      <w:r w:rsidRPr="00C35575">
        <w:rPr>
          <w:lang w:val="it-IT"/>
        </w:rPr>
        <w:t>rkuar, që nënkupton se jan</w:t>
      </w:r>
      <w:r>
        <w:rPr>
          <w:lang w:val="it-IT"/>
        </w:rPr>
        <w:t>ë</w:t>
      </w:r>
      <w:r w:rsidRPr="00C35575">
        <w:rPr>
          <w:lang w:val="it-IT"/>
        </w:rPr>
        <w:t xml:space="preserve"> subjektet, që kan</w:t>
      </w:r>
      <w:r>
        <w:rPr>
          <w:lang w:val="it-IT"/>
        </w:rPr>
        <w:t>ë</w:t>
      </w:r>
      <w:r w:rsidRPr="00C35575">
        <w:rPr>
          <w:lang w:val="it-IT"/>
        </w:rPr>
        <w:t xml:space="preserve"> paraqitur </w:t>
      </w:r>
      <w:r w:rsidRPr="00C35575">
        <w:rPr>
          <w:lang w:val="it-IT"/>
        </w:rPr>
        <w:lastRenderedPageBreak/>
        <w:t>kërkesën p</w:t>
      </w:r>
      <w:r>
        <w:rPr>
          <w:lang w:val="it-IT"/>
        </w:rPr>
        <w:t>ë</w:t>
      </w:r>
      <w:r w:rsidRPr="00C35575">
        <w:rPr>
          <w:lang w:val="it-IT"/>
        </w:rPr>
        <w:t>r p</w:t>
      </w:r>
      <w:r>
        <w:rPr>
          <w:lang w:val="it-IT"/>
        </w:rPr>
        <w:t>ë</w:t>
      </w:r>
      <w:r w:rsidRPr="00C35575">
        <w:rPr>
          <w:lang w:val="it-IT"/>
        </w:rPr>
        <w:t>rdorimin e ujit me koncesion,</w:t>
      </w:r>
      <w:r>
        <w:rPr>
          <w:lang w:val="it-IT"/>
        </w:rPr>
        <w:t xml:space="preserve"> dhe KKU-ja ose KBU-ja, pasi merr</w:t>
      </w:r>
      <w:r w:rsidRPr="00C35575">
        <w:rPr>
          <w:lang w:val="it-IT"/>
        </w:rPr>
        <w:t xml:space="preserve"> mendimi</w:t>
      </w:r>
      <w:r>
        <w:rPr>
          <w:lang w:val="it-IT"/>
        </w:rPr>
        <w:t>n e sekretariatit a të agjencisë</w:t>
      </w:r>
      <w:r w:rsidRPr="00C35575">
        <w:rPr>
          <w:lang w:val="it-IT"/>
        </w:rPr>
        <w:t xml:space="preserve"> p</w:t>
      </w:r>
      <w:r>
        <w:rPr>
          <w:lang w:val="it-IT"/>
        </w:rPr>
        <w:t>ër parametrat kryesorë</w:t>
      </w:r>
      <w:r w:rsidRPr="00C35575">
        <w:rPr>
          <w:lang w:val="it-IT"/>
        </w:rPr>
        <w:t xml:space="preserve"> të burimit ujor dhe impaktet e p</w:t>
      </w:r>
      <w:r>
        <w:rPr>
          <w:lang w:val="it-IT"/>
        </w:rPr>
        <w:t>ë</w:t>
      </w:r>
      <w:r w:rsidRPr="00C35575">
        <w:rPr>
          <w:lang w:val="it-IT"/>
        </w:rPr>
        <w:t>rdorimit të tij, gjykon dhe vendos nëse subjektet do t’u nënshtrohen procedurave të konkurrimit.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Sekretariati ose a</w:t>
      </w:r>
      <w:r>
        <w:rPr>
          <w:lang w:val="it-IT"/>
        </w:rPr>
        <w:t>gjencia mund të kërkojë oponencë</w:t>
      </w:r>
      <w:r w:rsidRPr="00C35575">
        <w:rPr>
          <w:lang w:val="it-IT"/>
        </w:rPr>
        <w:t xml:space="preserve"> p</w:t>
      </w:r>
      <w:r>
        <w:rPr>
          <w:lang w:val="it-IT"/>
        </w:rPr>
        <w:t>ë</w:t>
      </w:r>
      <w:r w:rsidRPr="00C35575">
        <w:rPr>
          <w:lang w:val="it-IT"/>
        </w:rPr>
        <w:t>r propozimet e p</w:t>
      </w:r>
      <w:r>
        <w:rPr>
          <w:lang w:val="it-IT"/>
        </w:rPr>
        <w:t>ë</w:t>
      </w:r>
      <w:r w:rsidRPr="00C35575">
        <w:rPr>
          <w:lang w:val="it-IT"/>
        </w:rPr>
        <w:t>rmendura në shkronjat “</w:t>
      </w:r>
      <w:r>
        <w:rPr>
          <w:lang w:val="it-IT"/>
        </w:rPr>
        <w:t>a” e “b”, nga organet a instititu</w:t>
      </w:r>
      <w:r w:rsidRPr="00C35575">
        <w:rPr>
          <w:lang w:val="it-IT"/>
        </w:rPr>
        <w:t>tet e specializuara, financiare dhe teknike, si dhe nga këshilli konsultativ teknik i ngritur pran</w:t>
      </w:r>
      <w:r>
        <w:rPr>
          <w:lang w:val="it-IT"/>
        </w:rPr>
        <w:t>ë</w:t>
      </w:r>
      <w:r w:rsidRPr="00C35575">
        <w:rPr>
          <w:lang w:val="it-IT"/>
        </w:rPr>
        <w:t xml:space="preserve"> tij/saj.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N</w:t>
      </w:r>
      <w:r>
        <w:rPr>
          <w:lang w:val="it-IT"/>
        </w:rPr>
        <w:t>ë rast se fil</w:t>
      </w:r>
      <w:r w:rsidRPr="00C35575">
        <w:rPr>
          <w:lang w:val="it-IT"/>
        </w:rPr>
        <w:t>lohet procedura e konkurrimit dhe nuk paraqitet asnjë subj</w:t>
      </w:r>
      <w:r>
        <w:rPr>
          <w:lang w:val="it-IT"/>
        </w:rPr>
        <w:t>ekt tjetër</w:t>
      </w:r>
      <w:r w:rsidRPr="00C35575">
        <w:rPr>
          <w:lang w:val="it-IT"/>
        </w:rPr>
        <w:t xml:space="preserve"> i interesuar, v</w:t>
      </w:r>
      <w:r>
        <w:rPr>
          <w:lang w:val="it-IT"/>
        </w:rPr>
        <w:t>azhdohet procedura me subjektin</w:t>
      </w:r>
      <w:r w:rsidRPr="00C35575">
        <w:rPr>
          <w:lang w:val="it-IT"/>
        </w:rPr>
        <w:t xml:space="preserve"> që ka paraqitur ofertën.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Koncesionet p</w:t>
      </w:r>
      <w:r>
        <w:rPr>
          <w:lang w:val="it-IT"/>
        </w:rPr>
        <w:t>ë</w:t>
      </w:r>
      <w:r w:rsidRPr="00C35575">
        <w:rPr>
          <w:lang w:val="it-IT"/>
        </w:rPr>
        <w:t>r p</w:t>
      </w:r>
      <w:r>
        <w:rPr>
          <w:lang w:val="it-IT"/>
        </w:rPr>
        <w:t>ë</w:t>
      </w:r>
      <w:r w:rsidRPr="00C35575">
        <w:rPr>
          <w:lang w:val="it-IT"/>
        </w:rPr>
        <w:t>rdorimin e ujit</w:t>
      </w:r>
      <w:r>
        <w:rPr>
          <w:lang w:val="it-IT"/>
        </w:rPr>
        <w:t xml:space="preserve"> </w:t>
      </w:r>
      <w:r w:rsidRPr="00C35575">
        <w:rPr>
          <w:lang w:val="it-IT"/>
        </w:rPr>
        <w:t>jepen p</w:t>
      </w:r>
      <w:r>
        <w:rPr>
          <w:lang w:val="it-IT"/>
        </w:rPr>
        <w:t>ë</w:t>
      </w:r>
      <w:r w:rsidRPr="00C35575">
        <w:rPr>
          <w:lang w:val="it-IT"/>
        </w:rPr>
        <w:t>r nj</w:t>
      </w:r>
      <w:r>
        <w:rPr>
          <w:lang w:val="it-IT"/>
        </w:rPr>
        <w:t>ë afat deri</w:t>
      </w:r>
      <w:r w:rsidRPr="00C35575">
        <w:rPr>
          <w:lang w:val="it-IT"/>
        </w:rPr>
        <w:t xml:space="preserve"> n</w:t>
      </w:r>
      <w:r>
        <w:rPr>
          <w:lang w:val="it-IT"/>
        </w:rPr>
        <w:t>ë</w:t>
      </w:r>
      <w:r w:rsidRPr="00C35575">
        <w:rPr>
          <w:lang w:val="it-IT"/>
        </w:rPr>
        <w:t xml:space="preserve"> 30 vjet.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10. P</w:t>
      </w:r>
      <w:r>
        <w:rPr>
          <w:lang w:val="it-IT"/>
        </w:rPr>
        <w:t>ë</w:t>
      </w:r>
      <w:r w:rsidRPr="00C35575">
        <w:rPr>
          <w:lang w:val="it-IT"/>
        </w:rPr>
        <w:t>r k</w:t>
      </w:r>
      <w:r>
        <w:rPr>
          <w:lang w:val="it-IT"/>
        </w:rPr>
        <w:t>ërkesat</w:t>
      </w:r>
      <w:r w:rsidRPr="00C35575">
        <w:rPr>
          <w:lang w:val="it-IT"/>
        </w:rPr>
        <w:t xml:space="preserve"> e p</w:t>
      </w:r>
      <w:r>
        <w:rPr>
          <w:lang w:val="it-IT"/>
        </w:rPr>
        <w:t>ërcaktuara në pikat 3 shkronja “b” dhe 7</w:t>
      </w:r>
      <w:r w:rsidRPr="00C35575">
        <w:rPr>
          <w:lang w:val="it-IT"/>
        </w:rPr>
        <w:t xml:space="preserve"> t</w:t>
      </w:r>
      <w:r>
        <w:rPr>
          <w:lang w:val="it-IT"/>
        </w:rPr>
        <w:t>ë</w:t>
      </w:r>
      <w:r w:rsidRPr="00C35575">
        <w:rPr>
          <w:lang w:val="it-IT"/>
        </w:rPr>
        <w:t xml:space="preserve"> k</w:t>
      </w:r>
      <w:r>
        <w:rPr>
          <w:lang w:val="it-IT"/>
        </w:rPr>
        <w:t>ë</w:t>
      </w:r>
      <w:r w:rsidRPr="00C35575">
        <w:rPr>
          <w:lang w:val="it-IT"/>
        </w:rPr>
        <w:t>tij vendimi, që i drejtohen sekretariatit, para se t</w:t>
      </w:r>
      <w:r>
        <w:rPr>
          <w:lang w:val="it-IT"/>
        </w:rPr>
        <w:t>ë</w:t>
      </w:r>
      <w:r w:rsidRPr="00C35575">
        <w:rPr>
          <w:lang w:val="it-IT"/>
        </w:rPr>
        <w:t xml:space="preserve"> shqyrtohen nga KKU-ja, t</w:t>
      </w:r>
      <w:r>
        <w:rPr>
          <w:lang w:val="it-IT"/>
        </w:rPr>
        <w:t>ë</w:t>
      </w:r>
      <w:r w:rsidRPr="00C35575">
        <w:rPr>
          <w:lang w:val="it-IT"/>
        </w:rPr>
        <w:t xml:space="preserve"> merret mendimi i KBU-s</w:t>
      </w:r>
      <w:r>
        <w:rPr>
          <w:lang w:val="it-IT"/>
        </w:rPr>
        <w:t>ë</w:t>
      </w:r>
      <w:r w:rsidRPr="00C35575">
        <w:rPr>
          <w:lang w:val="it-IT"/>
        </w:rPr>
        <w:t xml:space="preserve"> p</w:t>
      </w:r>
      <w:r>
        <w:rPr>
          <w:lang w:val="it-IT"/>
        </w:rPr>
        <w:t>ë</w:t>
      </w:r>
      <w:r w:rsidRPr="00C35575">
        <w:rPr>
          <w:lang w:val="it-IT"/>
        </w:rPr>
        <w:t>rkat</w:t>
      </w:r>
      <w:r>
        <w:rPr>
          <w:lang w:val="it-IT"/>
        </w:rPr>
        <w:t>ë</w:t>
      </w:r>
      <w:r w:rsidRPr="00C35575">
        <w:rPr>
          <w:lang w:val="it-IT"/>
        </w:rPr>
        <w:t>se.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11. </w:t>
      </w:r>
      <w:r w:rsidRPr="00C35575">
        <w:rPr>
          <w:lang w:val="it-IT"/>
        </w:rPr>
        <w:t>P</w:t>
      </w:r>
      <w:r>
        <w:rPr>
          <w:lang w:val="it-IT"/>
        </w:rPr>
        <w:t>ë</w:t>
      </w:r>
      <w:r w:rsidRPr="00C35575">
        <w:rPr>
          <w:lang w:val="it-IT"/>
        </w:rPr>
        <w:t>rgatitja e dokumentacionit të ko</w:t>
      </w:r>
      <w:r>
        <w:rPr>
          <w:lang w:val="it-IT"/>
        </w:rPr>
        <w:t>nkursit dhe procedurat e konkurr</w:t>
      </w:r>
      <w:r w:rsidRPr="00C35575">
        <w:rPr>
          <w:lang w:val="it-IT"/>
        </w:rPr>
        <w:t>imit kryhen nga sekretariati ose agjencia.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12. Format e konkursit</w:t>
      </w:r>
      <w:r>
        <w:rPr>
          <w:lang w:val="it-IT"/>
        </w:rPr>
        <w:t xml:space="preserve"> </w:t>
      </w:r>
      <w:r w:rsidRPr="00C35575">
        <w:rPr>
          <w:lang w:val="it-IT"/>
        </w:rPr>
        <w:t>janë: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 Konkurs i hapur, që përdoret p</w:t>
      </w:r>
      <w:r>
        <w:rPr>
          <w:lang w:val="it-IT"/>
        </w:rPr>
        <w:t>ë</w:t>
      </w:r>
      <w:r w:rsidRPr="00C35575">
        <w:rPr>
          <w:lang w:val="it-IT"/>
        </w:rPr>
        <w:t>r prurjet sip</w:t>
      </w:r>
      <w:r>
        <w:rPr>
          <w:lang w:val="it-IT"/>
        </w:rPr>
        <w:t>as rreshtave 1-3 të tabelës nr.1 dhe 1-2 të tabelës nr.2</w:t>
      </w:r>
      <w:r w:rsidRPr="00C35575">
        <w:rPr>
          <w:lang w:val="it-IT"/>
        </w:rPr>
        <w:t>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b) Konkurs ndërkombëtar, që p</w:t>
      </w:r>
      <w:r>
        <w:rPr>
          <w:lang w:val="it-IT"/>
        </w:rPr>
        <w:t>ë</w:t>
      </w:r>
      <w:r w:rsidRPr="00C35575">
        <w:rPr>
          <w:lang w:val="it-IT"/>
        </w:rPr>
        <w:t>rdoret p</w:t>
      </w:r>
      <w:r>
        <w:rPr>
          <w:lang w:val="it-IT"/>
        </w:rPr>
        <w:t>ër prurjet sipas rreshtave 4-5 të tabelës nr.1 rreshti 3 i tabelës nr.2 dhe rreshtave 1-2</w:t>
      </w:r>
      <w:r w:rsidRPr="00C35575">
        <w:rPr>
          <w:lang w:val="it-IT"/>
        </w:rPr>
        <w:t xml:space="preserve"> të tabelës nr.4, që i bashkëlidhen këtij vendimi.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13. M</w:t>
      </w:r>
      <w:r>
        <w:rPr>
          <w:lang w:val="it-IT"/>
        </w:rPr>
        <w:t>ë</w:t>
      </w:r>
      <w:r w:rsidRPr="00C35575">
        <w:rPr>
          <w:lang w:val="it-IT"/>
        </w:rPr>
        <w:t>nyra e p</w:t>
      </w:r>
      <w:r>
        <w:rPr>
          <w:lang w:val="it-IT"/>
        </w:rPr>
        <w:t>ë</w:t>
      </w:r>
      <w:r w:rsidRPr="00C35575">
        <w:rPr>
          <w:lang w:val="it-IT"/>
        </w:rPr>
        <w:t>rgatitjes së konkursit është si m</w:t>
      </w:r>
      <w:r>
        <w:rPr>
          <w:lang w:val="it-IT"/>
        </w:rPr>
        <w:t>ë</w:t>
      </w:r>
      <w:r w:rsidRPr="00C35575">
        <w:rPr>
          <w:lang w:val="it-IT"/>
        </w:rPr>
        <w:t xml:space="preserve"> posht</w:t>
      </w:r>
      <w:r>
        <w:rPr>
          <w:lang w:val="it-IT"/>
        </w:rPr>
        <w:t>ë</w:t>
      </w:r>
      <w:r w:rsidRPr="00C35575">
        <w:rPr>
          <w:lang w:val="it-IT"/>
        </w:rPr>
        <w:t xml:space="preserve"> vijon: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13.1</w:t>
      </w:r>
      <w:r w:rsidRPr="00C35575">
        <w:rPr>
          <w:lang w:val="it-IT"/>
        </w:rPr>
        <w:t xml:space="preserve"> P</w:t>
      </w:r>
      <w:r>
        <w:rPr>
          <w:lang w:val="it-IT"/>
        </w:rPr>
        <w:t>ër një pjesëmarrje sa më</w:t>
      </w:r>
      <w:r w:rsidRPr="00C35575">
        <w:rPr>
          <w:lang w:val="it-IT"/>
        </w:rPr>
        <w:t xml:space="preserve"> të gjer</w:t>
      </w:r>
      <w:r>
        <w:rPr>
          <w:lang w:val="it-IT"/>
        </w:rPr>
        <w:t>ë</w:t>
      </w:r>
      <w:r w:rsidRPr="00C35575">
        <w:rPr>
          <w:lang w:val="it-IT"/>
        </w:rPr>
        <w:t xml:space="preserve"> të subjekteve të interesuara dhe p</w:t>
      </w:r>
      <w:r>
        <w:rPr>
          <w:lang w:val="it-IT"/>
        </w:rPr>
        <w:t>ë</w:t>
      </w:r>
      <w:r w:rsidRPr="00C35575">
        <w:rPr>
          <w:lang w:val="it-IT"/>
        </w:rPr>
        <w:t>r të t</w:t>
      </w:r>
      <w:r>
        <w:rPr>
          <w:lang w:val="it-IT"/>
        </w:rPr>
        <w:t>ë</w:t>
      </w:r>
      <w:r w:rsidRPr="00C35575">
        <w:rPr>
          <w:lang w:val="it-IT"/>
        </w:rPr>
        <w:t>rhequr një numër sa m</w:t>
      </w:r>
      <w:r>
        <w:rPr>
          <w:lang w:val="it-IT"/>
        </w:rPr>
        <w:t>ë</w:t>
      </w:r>
      <w:r w:rsidRPr="00C35575">
        <w:rPr>
          <w:lang w:val="it-IT"/>
        </w:rPr>
        <w:t xml:space="preserve"> të madh</w:t>
      </w:r>
      <w:r>
        <w:rPr>
          <w:lang w:val="it-IT"/>
        </w:rPr>
        <w:t xml:space="preserve"> ofertash, shpallja e konkursit</w:t>
      </w:r>
      <w:r w:rsidRPr="00C35575">
        <w:rPr>
          <w:lang w:val="it-IT"/>
        </w:rPr>
        <w:t xml:space="preserve"> të bëhet: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 p</w:t>
      </w:r>
      <w:r>
        <w:rPr>
          <w:lang w:val="it-IT"/>
        </w:rPr>
        <w:t>ë</w:t>
      </w:r>
      <w:r w:rsidRPr="00C35575">
        <w:rPr>
          <w:lang w:val="it-IT"/>
        </w:rPr>
        <w:t>r konkursin e hapur, në dy gazeta komb</w:t>
      </w:r>
      <w:r>
        <w:rPr>
          <w:lang w:val="it-IT"/>
        </w:rPr>
        <w:t>ë</w:t>
      </w:r>
      <w:r w:rsidRPr="00C35575">
        <w:rPr>
          <w:lang w:val="it-IT"/>
        </w:rPr>
        <w:t>tare;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b) p</w:t>
      </w:r>
      <w:r>
        <w:rPr>
          <w:lang w:val="it-IT"/>
        </w:rPr>
        <w:t>ë</w:t>
      </w:r>
      <w:r w:rsidRPr="00C35575">
        <w:rPr>
          <w:lang w:val="it-IT"/>
        </w:rPr>
        <w:t>r konku</w:t>
      </w:r>
      <w:r>
        <w:rPr>
          <w:lang w:val="it-IT"/>
        </w:rPr>
        <w:t>rsin ndërkombëtar, në një gazetë</w:t>
      </w:r>
      <w:r w:rsidRPr="00C35575">
        <w:rPr>
          <w:lang w:val="it-IT"/>
        </w:rPr>
        <w:t xml:space="preserve"> të njohur</w:t>
      </w:r>
      <w:r>
        <w:rPr>
          <w:lang w:val="it-IT"/>
        </w:rPr>
        <w:t xml:space="preserve"> </w:t>
      </w:r>
      <w:r w:rsidRPr="00C35575">
        <w:rPr>
          <w:lang w:val="it-IT"/>
        </w:rPr>
        <w:t>ndërkombëtare, në nj</w:t>
      </w:r>
      <w:r>
        <w:rPr>
          <w:lang w:val="it-IT"/>
        </w:rPr>
        <w:t>ë</w:t>
      </w:r>
      <w:r w:rsidRPr="00C35575">
        <w:rPr>
          <w:lang w:val="it-IT"/>
        </w:rPr>
        <w:t xml:space="preserve"> gazetë kombëtare dhe n</w:t>
      </w:r>
      <w:r>
        <w:rPr>
          <w:lang w:val="it-IT"/>
        </w:rPr>
        <w:t>ë</w:t>
      </w:r>
      <w:r w:rsidRPr="00C35575">
        <w:rPr>
          <w:lang w:val="it-IT"/>
        </w:rPr>
        <w:t>përmjet medias elektronike.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13.2</w:t>
      </w:r>
      <w:r w:rsidRPr="00C35575">
        <w:rPr>
          <w:lang w:val="it-IT"/>
        </w:rPr>
        <w:t xml:space="preserve"> Subjektet të marrin</w:t>
      </w:r>
      <w:r>
        <w:rPr>
          <w:lang w:val="it-IT"/>
        </w:rPr>
        <w:t>,</w:t>
      </w:r>
      <w:r w:rsidRPr="00C35575">
        <w:rPr>
          <w:lang w:val="it-IT"/>
        </w:rPr>
        <w:t xml:space="preserve"> pran</w:t>
      </w:r>
      <w:r>
        <w:rPr>
          <w:lang w:val="it-IT"/>
        </w:rPr>
        <w:t>ë</w:t>
      </w:r>
      <w:r w:rsidRPr="00C35575">
        <w:rPr>
          <w:lang w:val="it-IT"/>
        </w:rPr>
        <w:t xml:space="preserve"> sekretariatit ose agjencis</w:t>
      </w:r>
      <w:r>
        <w:rPr>
          <w:lang w:val="it-IT"/>
        </w:rPr>
        <w:t>ë</w:t>
      </w:r>
      <w:r w:rsidRPr="00C35575">
        <w:rPr>
          <w:lang w:val="it-IT"/>
        </w:rPr>
        <w:t>, dokumentacionin standard, që duhet të plotësojn</w:t>
      </w:r>
      <w:r>
        <w:rPr>
          <w:lang w:val="it-IT"/>
        </w:rPr>
        <w:t>ë</w:t>
      </w:r>
      <w:r w:rsidRPr="00C35575">
        <w:rPr>
          <w:lang w:val="it-IT"/>
        </w:rPr>
        <w:t xml:space="preserve"> p</w:t>
      </w:r>
      <w:r>
        <w:rPr>
          <w:lang w:val="it-IT"/>
        </w:rPr>
        <w:t>ër të marrë</w:t>
      </w:r>
      <w:r w:rsidRPr="00C35575">
        <w:rPr>
          <w:lang w:val="it-IT"/>
        </w:rPr>
        <w:t xml:space="preserve"> pjes</w:t>
      </w:r>
      <w:r>
        <w:rPr>
          <w:lang w:val="it-IT"/>
        </w:rPr>
        <w:t>ë</w:t>
      </w:r>
      <w:r w:rsidRPr="00C35575">
        <w:rPr>
          <w:lang w:val="it-IT"/>
        </w:rPr>
        <w:t xml:space="preserve"> në konkurs, ku u jepen sqarimet e nevojshme p</w:t>
      </w:r>
      <w:r>
        <w:rPr>
          <w:lang w:val="it-IT"/>
        </w:rPr>
        <w:t>ë</w:t>
      </w:r>
      <w:r w:rsidRPr="00C35575">
        <w:rPr>
          <w:lang w:val="it-IT"/>
        </w:rPr>
        <w:t>r plot</w:t>
      </w:r>
      <w:r>
        <w:rPr>
          <w:lang w:val="it-IT"/>
        </w:rPr>
        <w:t>ë</w:t>
      </w:r>
      <w:r w:rsidRPr="00C35575">
        <w:rPr>
          <w:lang w:val="it-IT"/>
        </w:rPr>
        <w:t>simin dh</w:t>
      </w:r>
      <w:r>
        <w:rPr>
          <w:lang w:val="it-IT"/>
        </w:rPr>
        <w:t>e</w:t>
      </w:r>
      <w:r w:rsidRPr="00C35575">
        <w:rPr>
          <w:lang w:val="it-IT"/>
        </w:rPr>
        <w:t xml:space="preserve"> afatet e dorëzimit të tij. Dokumentacioni standard i konkursit miratohet nga KKU-ja dhe p</w:t>
      </w:r>
      <w:r>
        <w:rPr>
          <w:lang w:val="it-IT"/>
        </w:rPr>
        <w:t>ë</w:t>
      </w:r>
      <w:r w:rsidRPr="00C35575">
        <w:rPr>
          <w:lang w:val="it-IT"/>
        </w:rPr>
        <w:t>rmban: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</w:t>
      </w:r>
      <w:r>
        <w:rPr>
          <w:lang w:val="it-IT"/>
        </w:rPr>
        <w:t xml:space="preserve"> </w:t>
      </w:r>
      <w:r w:rsidRPr="00C35575">
        <w:rPr>
          <w:lang w:val="it-IT"/>
        </w:rPr>
        <w:t>Ftesën p</w:t>
      </w:r>
      <w:r>
        <w:rPr>
          <w:lang w:val="it-IT"/>
        </w:rPr>
        <w:t>ë</w:t>
      </w:r>
      <w:r w:rsidRPr="00C35575">
        <w:rPr>
          <w:lang w:val="it-IT"/>
        </w:rPr>
        <w:t>r ofertë, me këto elemente: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i) Procedurën e konkursit;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ii) Emrin e burimit ujor dhe tipin e tij;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iii) Vendndodhjen e burimit;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iv) Karakteristikat kryeso</w:t>
      </w:r>
      <w:r>
        <w:rPr>
          <w:lang w:val="it-IT"/>
        </w:rPr>
        <w:t>re të burimit (prurja, kimizimi</w:t>
      </w:r>
      <w:r w:rsidRPr="00C35575">
        <w:rPr>
          <w:lang w:val="it-IT"/>
        </w:rPr>
        <w:t xml:space="preserve"> etj.);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v) Sasinë e ujit</w:t>
      </w:r>
      <w:r w:rsidRPr="00C35575">
        <w:rPr>
          <w:lang w:val="it-IT"/>
        </w:rPr>
        <w:t xml:space="preserve"> që jepet p</w:t>
      </w:r>
      <w:r>
        <w:rPr>
          <w:lang w:val="it-IT"/>
        </w:rPr>
        <w:t>ë</w:t>
      </w:r>
      <w:r w:rsidRPr="00C35575">
        <w:rPr>
          <w:lang w:val="it-IT"/>
        </w:rPr>
        <w:t>r p</w:t>
      </w:r>
      <w:r>
        <w:rPr>
          <w:lang w:val="it-IT"/>
        </w:rPr>
        <w:t>ë</w:t>
      </w:r>
      <w:r w:rsidRPr="00C35575">
        <w:rPr>
          <w:lang w:val="it-IT"/>
        </w:rPr>
        <w:t>rdorim;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vi) Q</w:t>
      </w:r>
      <w:r>
        <w:rPr>
          <w:lang w:val="it-IT"/>
        </w:rPr>
        <w:t>ëllimet e pë</w:t>
      </w:r>
      <w:r w:rsidRPr="00C35575">
        <w:rPr>
          <w:lang w:val="it-IT"/>
        </w:rPr>
        <w:t>rdorimit (pa kufizuar të drejtën e subjekteve p</w:t>
      </w:r>
      <w:r>
        <w:rPr>
          <w:lang w:val="it-IT"/>
        </w:rPr>
        <w:t>ë</w:t>
      </w:r>
      <w:r w:rsidRPr="00C35575">
        <w:rPr>
          <w:lang w:val="it-IT"/>
        </w:rPr>
        <w:t>r propozime të tjera);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vii) Ditën dhe orën e hapjes së ofertave;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viii) Afatin dhe ç</w:t>
      </w:r>
      <w:r w:rsidRPr="00C35575">
        <w:rPr>
          <w:lang w:val="it-IT"/>
        </w:rPr>
        <w:t>mimin e t</w:t>
      </w:r>
      <w:r>
        <w:rPr>
          <w:lang w:val="it-IT"/>
        </w:rPr>
        <w:t>ë</w:t>
      </w:r>
      <w:r w:rsidRPr="00C35575">
        <w:rPr>
          <w:lang w:val="it-IT"/>
        </w:rPr>
        <w:t>rheqjes s</w:t>
      </w:r>
      <w:r>
        <w:rPr>
          <w:lang w:val="it-IT"/>
        </w:rPr>
        <w:t>ë</w:t>
      </w:r>
      <w:r w:rsidRPr="00C35575">
        <w:rPr>
          <w:lang w:val="it-IT"/>
        </w:rPr>
        <w:t xml:space="preserve"> dokumenteve t</w:t>
      </w:r>
      <w:r>
        <w:rPr>
          <w:lang w:val="it-IT"/>
        </w:rPr>
        <w:t>ë</w:t>
      </w:r>
      <w:r w:rsidRPr="00C35575">
        <w:rPr>
          <w:lang w:val="it-IT"/>
        </w:rPr>
        <w:t xml:space="preserve"> konkursit pran</w:t>
      </w:r>
      <w:r>
        <w:rPr>
          <w:lang w:val="it-IT"/>
        </w:rPr>
        <w:t>ë</w:t>
      </w:r>
      <w:r w:rsidRPr="00C35575">
        <w:rPr>
          <w:lang w:val="it-IT"/>
        </w:rPr>
        <w:t xml:space="preserve"> sekretariatit ose agjencisë p</w:t>
      </w:r>
      <w:r>
        <w:rPr>
          <w:lang w:val="it-IT"/>
        </w:rPr>
        <w:t>ë</w:t>
      </w:r>
      <w:r w:rsidRPr="00C35575">
        <w:rPr>
          <w:lang w:val="it-IT"/>
        </w:rPr>
        <w:t>rkat</w:t>
      </w:r>
      <w:r>
        <w:rPr>
          <w:lang w:val="it-IT"/>
        </w:rPr>
        <w:t>ë</w:t>
      </w:r>
      <w:r w:rsidRPr="00C35575">
        <w:rPr>
          <w:lang w:val="it-IT"/>
        </w:rPr>
        <w:t>se;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ix) Adresë</w:t>
      </w:r>
      <w:r>
        <w:rPr>
          <w:lang w:val="it-IT"/>
        </w:rPr>
        <w:t>n e sekretariatit ose agjencisë;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b) Udhë</w:t>
      </w:r>
      <w:r w:rsidRPr="00C35575">
        <w:rPr>
          <w:lang w:val="it-IT"/>
        </w:rPr>
        <w:t>zimin p</w:t>
      </w:r>
      <w:r>
        <w:rPr>
          <w:lang w:val="it-IT"/>
        </w:rPr>
        <w:t>ër pjesëm</w:t>
      </w:r>
      <w:r w:rsidRPr="00C35575">
        <w:rPr>
          <w:lang w:val="it-IT"/>
        </w:rPr>
        <w:t>arrësit në konkurs.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Periudha ndërmjet afatit</w:t>
      </w:r>
      <w:r>
        <w:rPr>
          <w:lang w:val="it-IT"/>
        </w:rPr>
        <w:t xml:space="preserve"> të të</w:t>
      </w:r>
      <w:r w:rsidRPr="00C35575">
        <w:rPr>
          <w:lang w:val="it-IT"/>
        </w:rPr>
        <w:t>rhe</w:t>
      </w:r>
      <w:r>
        <w:rPr>
          <w:lang w:val="it-IT"/>
        </w:rPr>
        <w:t>q</w:t>
      </w:r>
      <w:r w:rsidRPr="00C35575">
        <w:rPr>
          <w:lang w:val="it-IT"/>
        </w:rPr>
        <w:t>jes së dokumentacionit të konkursit dhe të dorëzimit të propozimeve të jetë: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jo më shumë se 30 ditë pë</w:t>
      </w:r>
      <w:r w:rsidRPr="00C35575">
        <w:rPr>
          <w:lang w:val="it-IT"/>
        </w:rPr>
        <w:t>r konkursin e hapur;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jo më shumë se 45 ditë pë</w:t>
      </w:r>
      <w:r w:rsidRPr="00C35575">
        <w:rPr>
          <w:lang w:val="it-IT"/>
        </w:rPr>
        <w:t>r konkursin ndërkombëtar.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c) Kontratën tip, të miratuar nga KKU-ja.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ç</w:t>
      </w:r>
      <w:r w:rsidRPr="00C35575">
        <w:rPr>
          <w:lang w:val="it-IT"/>
        </w:rPr>
        <w:t>) Kontratën tip të koncesionit, të miratuar nga KKU-ja.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d) Kërkesat pë</w:t>
      </w:r>
      <w:r w:rsidRPr="00C35575">
        <w:rPr>
          <w:lang w:val="it-IT"/>
        </w:rPr>
        <w:t>r kualifikim (dokumentacioni juridik), të pa</w:t>
      </w:r>
      <w:r>
        <w:rPr>
          <w:lang w:val="it-IT"/>
        </w:rPr>
        <w:t>rashikuara në formularin “C”, të</w:t>
      </w:r>
      <w:r w:rsidRPr="00C35575">
        <w:rPr>
          <w:lang w:val="it-IT"/>
        </w:rPr>
        <w:t xml:space="preserve"> miratuar nga KKU-ja.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dh</w:t>
      </w:r>
      <w:r>
        <w:rPr>
          <w:lang w:val="it-IT"/>
        </w:rPr>
        <w:t>) Dokumentacionin teknik dhe atë</w:t>
      </w:r>
      <w:r w:rsidRPr="00C35575">
        <w:rPr>
          <w:lang w:val="it-IT"/>
        </w:rPr>
        <w:t xml:space="preserve"> ekonomiko-financiar, të parashikuar në formul</w:t>
      </w:r>
      <w:r>
        <w:rPr>
          <w:lang w:val="it-IT"/>
        </w:rPr>
        <w:t>arin “C”, të miratuar nga KKU-j</w:t>
      </w:r>
      <w:r w:rsidRPr="00C35575">
        <w:rPr>
          <w:lang w:val="it-IT"/>
        </w:rPr>
        <w:t>a.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e) Shtoj</w:t>
      </w:r>
      <w:r>
        <w:rPr>
          <w:lang w:val="it-IT"/>
        </w:rPr>
        <w:t>cën me shpjegimet e nevojshme për pjesët përbërëse të formularit “C” dhe për mënyrën e plotësimit të tij</w:t>
      </w:r>
      <w:r w:rsidRPr="00C35575">
        <w:rPr>
          <w:lang w:val="it-IT"/>
        </w:rPr>
        <w:t xml:space="preserve"> etj.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ë) Termat specifikë</w:t>
      </w:r>
      <w:r w:rsidRPr="00C35575">
        <w:rPr>
          <w:lang w:val="it-IT"/>
        </w:rPr>
        <w:t xml:space="preserve"> per burimin ujor, kur është e nevojshme e sipas rastit.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f) Tab</w:t>
      </w:r>
      <w:r>
        <w:rPr>
          <w:lang w:val="it-IT"/>
        </w:rPr>
        <w:t>elën përkatëse të tarifave të pë</w:t>
      </w:r>
      <w:r w:rsidRPr="00C35575">
        <w:rPr>
          <w:lang w:val="it-IT"/>
        </w:rPr>
        <w:t>rdorimit të ujit, të miratuar me vendim të Këshillit të Ministrave.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13.3 </w:t>
      </w:r>
      <w:r w:rsidRPr="00C35575">
        <w:rPr>
          <w:lang w:val="it-IT"/>
        </w:rPr>
        <w:t>Dokumentacioni dorëzohet në 2 zarfe të mbyllura, të v</w:t>
      </w:r>
      <w:r>
        <w:rPr>
          <w:lang w:val="it-IT"/>
        </w:rPr>
        <w:t>eçanta, ku në njërin, zarfi nr.</w:t>
      </w:r>
      <w:r w:rsidRPr="00C35575">
        <w:rPr>
          <w:lang w:val="it-IT"/>
        </w:rPr>
        <w:t xml:space="preserve">1, </w:t>
      </w:r>
      <w:r w:rsidRPr="00C35575">
        <w:rPr>
          <w:lang w:val="it-IT"/>
        </w:rPr>
        <w:lastRenderedPageBreak/>
        <w:t>futet formulari i aplikimit e dokumentacioni juridik, ndërsa në tjetrin, zarfi nr.2, dokumentacioni teknik dhe ai ekonomiko</w:t>
      </w:r>
      <w:r>
        <w:rPr>
          <w:lang w:val="it-IT"/>
        </w:rPr>
        <w:t>-</w:t>
      </w:r>
      <w:r w:rsidRPr="00C35575">
        <w:rPr>
          <w:lang w:val="it-IT"/>
        </w:rPr>
        <w:t>financiar. Dokumentacioni i kërkuar të dorëzohet në origjinal dhe/ose i noterizuar.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Përveç dokumetacionit të mësipë</w:t>
      </w:r>
      <w:r w:rsidRPr="00C35575">
        <w:rPr>
          <w:lang w:val="it-IT"/>
        </w:rPr>
        <w:t xml:space="preserve">rm, sekretariati ose agjencia, kur </w:t>
      </w:r>
      <w:r>
        <w:rPr>
          <w:lang w:val="it-IT"/>
        </w:rPr>
        <w:t>e sheh të nevojshme, mund t’u kërkojë</w:t>
      </w:r>
      <w:r w:rsidRPr="00C35575">
        <w:rPr>
          <w:lang w:val="it-IT"/>
        </w:rPr>
        <w:t xml:space="preserve"> pjesëmarrësve në konkurs edhe dokumente a të dhëna të tjera.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14. M</w:t>
      </w:r>
      <w:r>
        <w:rPr>
          <w:lang w:val="it-IT"/>
        </w:rPr>
        <w:t>ë</w:t>
      </w:r>
      <w:r w:rsidRPr="00C35575">
        <w:rPr>
          <w:lang w:val="it-IT"/>
        </w:rPr>
        <w:t>n</w:t>
      </w:r>
      <w:r>
        <w:rPr>
          <w:lang w:val="it-IT"/>
        </w:rPr>
        <w:t>yra e zhvillimit të konkursit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14.1 Hapja e ofertave do të bëhet nga një komis</w:t>
      </w:r>
      <w:r>
        <w:rPr>
          <w:lang w:val="it-IT"/>
        </w:rPr>
        <w:t>ion, me minimumi 5 veta, i përbërë</w:t>
      </w:r>
      <w:r w:rsidRPr="00C35575">
        <w:rPr>
          <w:lang w:val="it-IT"/>
        </w:rPr>
        <w:t xml:space="preserve"> nga punonjësit</w:t>
      </w:r>
      <w:r>
        <w:rPr>
          <w:lang w:val="it-IT"/>
        </w:rPr>
        <w:t xml:space="preserve"> e sekretariatit dhe specialistët e caktuar nga zëvendëskryetari i KKU-së, pë</w:t>
      </w:r>
      <w:r w:rsidRPr="00C35575">
        <w:rPr>
          <w:lang w:val="it-IT"/>
        </w:rPr>
        <w:t>r sekretariatin</w:t>
      </w:r>
      <w:r>
        <w:rPr>
          <w:lang w:val="it-IT"/>
        </w:rPr>
        <w:t>, ose nga punonjësit e agjencisë</w:t>
      </w:r>
      <w:r w:rsidRPr="00C35575">
        <w:rPr>
          <w:lang w:val="it-IT"/>
        </w:rPr>
        <w:t xml:space="preserve"> dhe</w:t>
      </w:r>
      <w:r>
        <w:rPr>
          <w:lang w:val="it-IT"/>
        </w:rPr>
        <w:t xml:space="preserve"> nga specialistë</w:t>
      </w:r>
      <w:r w:rsidRPr="00C35575">
        <w:rPr>
          <w:lang w:val="it-IT"/>
        </w:rPr>
        <w:t>t (njëri prej të cilëve duhet të jetë jurist), të c</w:t>
      </w:r>
      <w:r>
        <w:rPr>
          <w:lang w:val="it-IT"/>
        </w:rPr>
        <w:t>aktuar nga kryetari i KBU-së, për agjencinë</w:t>
      </w:r>
      <w:r w:rsidRPr="00C35575">
        <w:rPr>
          <w:lang w:val="it-IT"/>
        </w:rPr>
        <w:t>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Në</w:t>
      </w:r>
      <w:r w:rsidRPr="00C35575">
        <w:rPr>
          <w:lang w:val="it-IT"/>
        </w:rPr>
        <w:t xml:space="preserve"> ditën dhe orën e caktuar, sekretariati os</w:t>
      </w:r>
      <w:r>
        <w:rPr>
          <w:lang w:val="it-IT"/>
        </w:rPr>
        <w:t>e agjencia, në prani të të gjithë përfaqësuesve të subjekteve që kanë</w:t>
      </w:r>
      <w:r w:rsidRPr="00C35575">
        <w:rPr>
          <w:lang w:val="it-IT"/>
        </w:rPr>
        <w:t xml:space="preserve"> sjellë propozime, shqyrton zarfin nr.1.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Nëse sekretariati ose agj</w:t>
      </w:r>
      <w:r>
        <w:rPr>
          <w:lang w:val="it-IT"/>
        </w:rPr>
        <w:t>encia vëren mangësi ose parregul</w:t>
      </w:r>
      <w:r w:rsidRPr="00C35575">
        <w:rPr>
          <w:lang w:val="it-IT"/>
        </w:rPr>
        <w:t>lsi në dokumenta</w:t>
      </w:r>
      <w:r>
        <w:rPr>
          <w:lang w:val="it-IT"/>
        </w:rPr>
        <w:t>cionin e paraqitur, subjektet pë</w:t>
      </w:r>
      <w:r w:rsidRPr="00C35575">
        <w:rPr>
          <w:lang w:val="it-IT"/>
        </w:rPr>
        <w:t>rkatëse skualifikohen nga konkursi.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Në</w:t>
      </w:r>
      <w:r w:rsidRPr="00C35575">
        <w:rPr>
          <w:lang w:val="it-IT"/>
        </w:rPr>
        <w:t xml:space="preserve"> rastet kur sekretariati ose agjencia gjykon të domosdoshëm ndonjë ndryshim a plotësim në dokumentacion, u kërkon subjekt</w:t>
      </w:r>
      <w:r>
        <w:rPr>
          <w:lang w:val="it-IT"/>
        </w:rPr>
        <w:t>eve pjesëmarrëse që, brenda një periudhe të caktuar (jo më</w:t>
      </w:r>
      <w:r w:rsidRPr="00C35575">
        <w:rPr>
          <w:lang w:val="it-IT"/>
        </w:rPr>
        <w:t xml:space="preserve"> vonë se nj</w:t>
      </w:r>
      <w:r>
        <w:rPr>
          <w:lang w:val="it-IT"/>
        </w:rPr>
        <w:t>ë e treta e afatit të caktuar për pë</w:t>
      </w:r>
      <w:r w:rsidRPr="00C35575">
        <w:rPr>
          <w:lang w:val="it-IT"/>
        </w:rPr>
        <w:t>rgatitjen e dokumentacionit të propozimit</w:t>
      </w:r>
      <w:r>
        <w:rPr>
          <w:lang w:val="it-IT"/>
        </w:rPr>
        <w:t>), të bëjnë ndryshimet ose plotë</w:t>
      </w:r>
      <w:r w:rsidRPr="00C35575">
        <w:rPr>
          <w:lang w:val="it-IT"/>
        </w:rPr>
        <w:t>simet e nevojshme.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14.2</w:t>
      </w:r>
      <w:r w:rsidRPr="00C35575">
        <w:rPr>
          <w:lang w:val="it-IT"/>
        </w:rPr>
        <w:t xml:space="preserve"> Kriteret e vlerësimit të propozimeve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Sekretariati ose agjenci</w:t>
      </w:r>
      <w:r>
        <w:rPr>
          <w:lang w:val="it-IT"/>
        </w:rPr>
        <w:t>a, pasi shqyrton zarfin nr.2, bën vlerësimin me pikë të subjekteve, si më poshtë</w:t>
      </w:r>
      <w:r w:rsidRPr="00C35575">
        <w:rPr>
          <w:lang w:val="it-IT"/>
        </w:rPr>
        <w:t xml:space="preserve"> vijon:</w:t>
      </w:r>
    </w:p>
    <w:p w:rsidR="00672EE0" w:rsidRDefault="00672EE0" w:rsidP="00672EE0">
      <w:pPr>
        <w:pStyle w:val="Paragrafi"/>
        <w:rPr>
          <w:lang w:val="it-IT"/>
        </w:rPr>
      </w:pPr>
      <w:r>
        <w:rPr>
          <w:lang w:val="it-IT"/>
        </w:rPr>
        <w:t>Maksim</w:t>
      </w:r>
      <w:r w:rsidRPr="00C35575">
        <w:rPr>
          <w:lang w:val="it-IT"/>
        </w:rPr>
        <w:t>umi</w:t>
      </w:r>
      <w:r>
        <w:rPr>
          <w:lang w:val="it-IT"/>
        </w:rPr>
        <w:t xml:space="preserve"> i mundshëm,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në pikë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Vlerësimi i dokumentacionit teknik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25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Projekti i përdorimit të</w:t>
      </w:r>
      <w:r w:rsidRPr="00C35575">
        <w:rPr>
          <w:lang w:val="it-IT"/>
        </w:rPr>
        <w:t xml:space="preserve"> ujit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10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Sasia më e vogël e pë</w:t>
      </w:r>
      <w:r w:rsidRPr="00C35575">
        <w:rPr>
          <w:lang w:val="it-IT"/>
        </w:rPr>
        <w:t>rdorimit të ujit (1/sek)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10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Cilësia e pajisjeve që do të pë</w:t>
      </w:r>
      <w:r w:rsidRPr="00C35575">
        <w:rPr>
          <w:lang w:val="it-IT"/>
        </w:rPr>
        <w:t>rdoren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</w:t>
      </w:r>
      <w:r w:rsidRPr="00C35575">
        <w:rPr>
          <w:lang w:val="it-IT"/>
        </w:rPr>
        <w:t>5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 Vlerë</w:t>
      </w:r>
      <w:r w:rsidRPr="00C35575">
        <w:rPr>
          <w:lang w:val="it-IT"/>
        </w:rPr>
        <w:t>simi i dokumentacionit ekonomiko-financiar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75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Tarifa më e lartë e pagesë</w:t>
      </w:r>
      <w:r w:rsidRPr="00C35575">
        <w:rPr>
          <w:lang w:val="it-IT"/>
        </w:rPr>
        <w:t>s, e propozuar</w:t>
      </w:r>
      <w:r>
        <w:rPr>
          <w:lang w:val="it-IT"/>
        </w:rPr>
        <w:t xml:space="preserve"> nga konkurruesi, për njësinë</w:t>
      </w:r>
      <w:r w:rsidRPr="00C35575">
        <w:rPr>
          <w:lang w:val="it-IT"/>
        </w:rPr>
        <w:t xml:space="preserve"> e ujit (ku tarifa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më e ulët pë</w:t>
      </w:r>
      <w:r w:rsidRPr="00C35575">
        <w:rPr>
          <w:lang w:val="it-IT"/>
        </w:rPr>
        <w:t>rca</w:t>
      </w:r>
      <w:r>
        <w:rPr>
          <w:lang w:val="it-IT"/>
        </w:rPr>
        <w:t>ktohet me vendim të Këshillit të</w:t>
      </w:r>
      <w:r w:rsidRPr="00C35575">
        <w:rPr>
          <w:lang w:val="it-IT"/>
        </w:rPr>
        <w:t xml:space="preserve"> Ministrave)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28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Periudha më</w:t>
      </w:r>
      <w:r w:rsidRPr="00C35575">
        <w:rPr>
          <w:lang w:val="it-IT"/>
        </w:rPr>
        <w:t xml:space="preserve"> e shkurtër e koncesionit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15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- S</w:t>
      </w:r>
      <w:r>
        <w:rPr>
          <w:lang w:val="it-IT"/>
        </w:rPr>
        <w:t>ynimet e biznesit (rritja e gamës së prodhimeve, shtimi i tregjeve</w:t>
      </w:r>
      <w:r w:rsidRPr="00C35575">
        <w:rPr>
          <w:lang w:val="it-IT"/>
        </w:rPr>
        <w:t xml:space="preserve"> etj</w:t>
      </w:r>
      <w:r>
        <w:rPr>
          <w:lang w:val="it-IT"/>
        </w:rPr>
        <w:t>.</w:t>
      </w:r>
      <w:r w:rsidRPr="00C35575">
        <w:rPr>
          <w:lang w:val="it-IT"/>
        </w:rPr>
        <w:t>)</w:t>
      </w:r>
      <w:r>
        <w:rPr>
          <w:lang w:val="it-IT"/>
        </w:rPr>
        <w:tab/>
      </w:r>
      <w:r>
        <w:rPr>
          <w:lang w:val="it-IT"/>
        </w:rPr>
        <w:tab/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- Periudha më e shpejtë për vënien në </w:t>
      </w:r>
      <w:r w:rsidRPr="00C35575">
        <w:rPr>
          <w:lang w:val="it-IT"/>
        </w:rPr>
        <w:t>shfrytëzim të burimit ujor dhe frytshmëria e tij</w:t>
      </w:r>
      <w:r w:rsidRPr="00C35575">
        <w:rPr>
          <w:lang w:val="it-IT"/>
        </w:rPr>
        <w:tab/>
        <w:t>10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35575">
        <w:rPr>
          <w:lang w:val="it-IT"/>
        </w:rPr>
        <w:t>Për</w:t>
      </w:r>
      <w:r>
        <w:rPr>
          <w:lang w:val="it-IT"/>
        </w:rPr>
        <w:t>voja në fushën përkatëse të përdorim</w:t>
      </w:r>
      <w:r w:rsidRPr="00C35575">
        <w:rPr>
          <w:lang w:val="it-IT"/>
        </w:rPr>
        <w:t>it të ujit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</w:t>
      </w:r>
      <w:r w:rsidRPr="00C35575">
        <w:rPr>
          <w:lang w:val="it-IT"/>
        </w:rPr>
        <w:t>5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Mundësia financiare pë</w:t>
      </w:r>
      <w:r w:rsidRPr="00C35575">
        <w:rPr>
          <w:lang w:val="it-IT"/>
        </w:rPr>
        <w:t>r investimin, besueshmëria e huasë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</w:t>
      </w:r>
      <w:r w:rsidRPr="00C35575">
        <w:rPr>
          <w:lang w:val="it-IT"/>
        </w:rPr>
        <w:t>3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Niveli i plotësimit të kërkesave pë</w:t>
      </w:r>
      <w:r w:rsidRPr="00C35575">
        <w:rPr>
          <w:lang w:val="it-IT"/>
        </w:rPr>
        <w:t>r ofertë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</w:t>
      </w:r>
      <w:r w:rsidRPr="00C35575">
        <w:rPr>
          <w:lang w:val="it-IT"/>
        </w:rPr>
        <w:t>2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35575">
        <w:rPr>
          <w:lang w:val="it-IT"/>
        </w:rPr>
        <w:t>Besueshmë</w:t>
      </w:r>
      <w:r>
        <w:rPr>
          <w:lang w:val="it-IT"/>
        </w:rPr>
        <w:t>ria e ofertës (mundësia reale pë</w:t>
      </w:r>
      <w:r w:rsidRPr="00C35575">
        <w:rPr>
          <w:lang w:val="it-IT"/>
        </w:rPr>
        <w:t>r</w:t>
      </w:r>
      <w:r>
        <w:rPr>
          <w:lang w:val="it-IT"/>
        </w:rPr>
        <w:t xml:space="preserve"> </w:t>
      </w:r>
      <w:r w:rsidRPr="00C35575">
        <w:rPr>
          <w:lang w:val="it-IT"/>
        </w:rPr>
        <w:t>realizimin e kësaj oferte)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</w:t>
      </w:r>
      <w:r w:rsidRPr="00C35575">
        <w:rPr>
          <w:lang w:val="it-IT"/>
        </w:rPr>
        <w:t>7</w:t>
      </w:r>
    </w:p>
    <w:p w:rsidR="00672EE0" w:rsidRDefault="00672EE0" w:rsidP="00672EE0">
      <w:pPr>
        <w:pStyle w:val="Paragrafi"/>
        <w:ind w:left="720" w:firstLine="0"/>
        <w:rPr>
          <w:lang w:val="it-IT"/>
        </w:rPr>
      </w:pPr>
      <w:r w:rsidRPr="00C35575">
        <w:rPr>
          <w:lang w:val="it-IT"/>
        </w:rPr>
        <w:t>Shuma</w:t>
      </w:r>
      <w:r w:rsidRPr="00C3557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    </w:t>
      </w:r>
      <w:r w:rsidRPr="00C35575">
        <w:rPr>
          <w:lang w:val="it-IT"/>
        </w:rPr>
        <w:t>100</w:t>
      </w:r>
    </w:p>
    <w:p w:rsidR="00672EE0" w:rsidRDefault="00672EE0" w:rsidP="00672EE0">
      <w:pPr>
        <w:pStyle w:val="Paragrafi"/>
        <w:ind w:left="720" w:firstLine="0"/>
        <w:rPr>
          <w:lang w:val="it-IT"/>
        </w:rPr>
      </w:pPr>
    </w:p>
    <w:p w:rsidR="00672EE0" w:rsidRPr="00C35575" w:rsidRDefault="00672EE0" w:rsidP="00672EE0">
      <w:pPr>
        <w:pStyle w:val="Paragrafi"/>
        <w:ind w:left="720" w:firstLine="0"/>
        <w:rPr>
          <w:lang w:val="it-IT"/>
        </w:rPr>
      </w:pP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Që subjektet të</w:t>
      </w:r>
      <w:r w:rsidRPr="00C35575">
        <w:rPr>
          <w:lang w:val="it-IT"/>
        </w:rPr>
        <w:t xml:space="preserve"> kualifikohen duhet të</w:t>
      </w:r>
      <w:r>
        <w:rPr>
          <w:lang w:val="it-IT"/>
        </w:rPr>
        <w:t xml:space="preserve"> plotë</w:t>
      </w:r>
      <w:r w:rsidRPr="00C35575">
        <w:rPr>
          <w:lang w:val="it-IT"/>
        </w:rPr>
        <w:t>sojnë</w:t>
      </w:r>
      <w:r>
        <w:rPr>
          <w:lang w:val="it-IT"/>
        </w:rPr>
        <w:t xml:space="preserve"> 75 pikë nga 100 të mundshme (pë</w:t>
      </w:r>
      <w:r w:rsidRPr="00C35575">
        <w:rPr>
          <w:lang w:val="it-IT"/>
        </w:rPr>
        <w:t>rjasht</w:t>
      </w:r>
      <w:r>
        <w:rPr>
          <w:lang w:val="it-IT"/>
        </w:rPr>
        <w:t>ohen nga ky kusht koncesionet për prodhim hidroenergjie dhe për vaditje, deri në miratimin e tarifave pë</w:t>
      </w:r>
      <w:r w:rsidRPr="00C35575">
        <w:rPr>
          <w:lang w:val="it-IT"/>
        </w:rPr>
        <w:t>rkatëse nga Këshilli i Ministrave).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Procedura e mësipë</w:t>
      </w:r>
      <w:r w:rsidRPr="00C35575">
        <w:rPr>
          <w:lang w:val="it-IT"/>
        </w:rPr>
        <w:t>rme dhe vlerësimi në pik</w:t>
      </w:r>
      <w:r>
        <w:rPr>
          <w:lang w:val="it-IT"/>
        </w:rPr>
        <w:t>ë zhvillohet edhe sikur të jetë një</w:t>
      </w:r>
      <w:r w:rsidRPr="00C35575">
        <w:rPr>
          <w:lang w:val="it-IT"/>
        </w:rPr>
        <w:t xml:space="preserve"> subjekt i vetëm propozues.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Nëse dy apo më shumë subjekte vlerësohen me pikë</w:t>
      </w:r>
      <w:r w:rsidRPr="00C35575">
        <w:rPr>
          <w:lang w:val="it-IT"/>
        </w:rPr>
        <w:t xml:space="preserve"> të b</w:t>
      </w:r>
      <w:r>
        <w:rPr>
          <w:lang w:val="it-IT"/>
        </w:rPr>
        <w:t>arabarta, përparësi ka subjekti që</w:t>
      </w:r>
      <w:r w:rsidRPr="00C35575">
        <w:rPr>
          <w:lang w:val="it-IT"/>
        </w:rPr>
        <w:t xml:space="preserve"> ka kryer një studim</w:t>
      </w:r>
      <w:r>
        <w:rPr>
          <w:lang w:val="it-IT"/>
        </w:rPr>
        <w:t xml:space="preserve"> të burimit ujor, në bazë të një</w:t>
      </w:r>
      <w:r w:rsidRPr="00C35575">
        <w:rPr>
          <w:lang w:val="it-IT"/>
        </w:rPr>
        <w:t xml:space="preserve"> autorizimi të dhënë nga KKU-ja</w:t>
      </w:r>
      <w:r>
        <w:rPr>
          <w:lang w:val="it-IT"/>
        </w:rPr>
        <w:t xml:space="preserve"> ose KBU-ja. Në</w:t>
      </w:r>
      <w:r w:rsidRPr="00C35575">
        <w:rPr>
          <w:lang w:val="it-IT"/>
        </w:rPr>
        <w:t xml:space="preserve"> rastet e tjera</w:t>
      </w:r>
      <w:r>
        <w:rPr>
          <w:lang w:val="it-IT"/>
        </w:rPr>
        <w:t>, ka përparë</w:t>
      </w:r>
      <w:r w:rsidRPr="00C35575">
        <w:rPr>
          <w:lang w:val="it-IT"/>
        </w:rPr>
        <w:t>si subj</w:t>
      </w:r>
      <w:r>
        <w:rPr>
          <w:lang w:val="it-IT"/>
        </w:rPr>
        <w:t>ekti që ofron tarifën me të lartë të pagesës për përdor</w:t>
      </w:r>
      <w:r w:rsidRPr="00C35575">
        <w:rPr>
          <w:lang w:val="it-IT"/>
        </w:rPr>
        <w:t>imin e ujit.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14.3 </w:t>
      </w:r>
      <w:r w:rsidRPr="00C35575">
        <w:rPr>
          <w:lang w:val="it-IT"/>
        </w:rPr>
        <w:t>Shpallja e listës së vlerësimit.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Sekretari</w:t>
      </w:r>
      <w:r>
        <w:rPr>
          <w:lang w:val="it-IT"/>
        </w:rPr>
        <w:t>ati ose agjencia, brenda 15 ditëve nga data e hapjes së</w:t>
      </w:r>
      <w:r w:rsidRPr="00C35575">
        <w:rPr>
          <w:lang w:val="it-IT"/>
        </w:rPr>
        <w:t xml:space="preserve"> ofertave, shqyrton dokumentacionin teknik d</w:t>
      </w:r>
      <w:r>
        <w:rPr>
          <w:lang w:val="it-IT"/>
        </w:rPr>
        <w:t>he ekonomiko-financiar, si dhe h</w:t>
      </w:r>
      <w:r w:rsidRPr="00C35575">
        <w:rPr>
          <w:lang w:val="it-IT"/>
        </w:rPr>
        <w:t>arton lis</w:t>
      </w:r>
      <w:r>
        <w:rPr>
          <w:lang w:val="it-IT"/>
        </w:rPr>
        <w:t>të</w:t>
      </w:r>
      <w:r w:rsidRPr="00C35575">
        <w:rPr>
          <w:lang w:val="it-IT"/>
        </w:rPr>
        <w:t>n e vlerësimit</w:t>
      </w:r>
      <w:r>
        <w:rPr>
          <w:lang w:val="it-IT"/>
        </w:rPr>
        <w:t xml:space="preserve"> të tyre sipas renditjes së pikë</w:t>
      </w:r>
      <w:r w:rsidRPr="00C35575">
        <w:rPr>
          <w:lang w:val="it-IT"/>
        </w:rPr>
        <w:t>ve</w:t>
      </w:r>
      <w:r>
        <w:rPr>
          <w:lang w:val="it-IT"/>
        </w:rPr>
        <w:t>. Kjo listë shpallet në vende të</w:t>
      </w:r>
      <w:r w:rsidRPr="00C35575">
        <w:rPr>
          <w:lang w:val="it-IT"/>
        </w:rPr>
        <w:t xml:space="preserve"> caktuar</w:t>
      </w:r>
      <w:r>
        <w:rPr>
          <w:lang w:val="it-IT"/>
        </w:rPr>
        <w:t>a në Ministrinë e Rregullimit të</w:t>
      </w:r>
      <w:r w:rsidRPr="00C35575">
        <w:rPr>
          <w:lang w:val="it-IT"/>
        </w:rPr>
        <w:t xml:space="preserve"> Territorit dhe të Turizmit ose në agjenci.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Subjekteve pjesëmarrë</w:t>
      </w:r>
      <w:r w:rsidRPr="00C35575">
        <w:rPr>
          <w:lang w:val="it-IT"/>
        </w:rPr>
        <w:t xml:space="preserve">se në konkurs, brenda 30 ditëve nga dita e </w:t>
      </w:r>
      <w:r>
        <w:rPr>
          <w:lang w:val="it-IT"/>
        </w:rPr>
        <w:t>shpalljes së listës së vlerë</w:t>
      </w:r>
      <w:r w:rsidRPr="00C35575">
        <w:rPr>
          <w:lang w:val="it-IT"/>
        </w:rPr>
        <w:t xml:space="preserve">simit, </w:t>
      </w:r>
      <w:r>
        <w:rPr>
          <w:lang w:val="it-IT"/>
        </w:rPr>
        <w:t>u lind e drejta të ankohen pranë ministrit përkatës</w:t>
      </w:r>
      <w:r w:rsidRPr="00C35575">
        <w:rPr>
          <w:lang w:val="it-IT"/>
        </w:rPr>
        <w:t xml:space="preserve"> kur konkursi zhvillohet nga sekretariati, ose pr</w:t>
      </w:r>
      <w:r>
        <w:rPr>
          <w:lang w:val="it-IT"/>
        </w:rPr>
        <w:t>anë drejtuesit të sekretariatit</w:t>
      </w:r>
      <w:r w:rsidRPr="00C35575">
        <w:rPr>
          <w:lang w:val="it-IT"/>
        </w:rPr>
        <w:t xml:space="preserve"> kur konkursi zhvillohet</w:t>
      </w:r>
      <w:r>
        <w:rPr>
          <w:lang w:val="it-IT"/>
        </w:rPr>
        <w:t xml:space="preserve"> nga agjencia. Ndaj vendimeve të ministrit </w:t>
      </w:r>
      <w:r>
        <w:rPr>
          <w:lang w:val="it-IT"/>
        </w:rPr>
        <w:lastRenderedPageBreak/>
        <w:t>ose të drejtuesit të</w:t>
      </w:r>
      <w:r w:rsidRPr="00C35575">
        <w:rPr>
          <w:lang w:val="it-IT"/>
        </w:rPr>
        <w:t xml:space="preserve"> </w:t>
      </w:r>
      <w:r>
        <w:rPr>
          <w:lang w:val="it-IT"/>
        </w:rPr>
        <w:t>sekretariatit mund të bëhet ankim në gjykatë brenda 30 ditëve nga marrja dijeni pë</w:t>
      </w:r>
      <w:r w:rsidRPr="00C35575">
        <w:rPr>
          <w:lang w:val="it-IT"/>
        </w:rPr>
        <w:t>r vendimin.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14.4</w:t>
      </w:r>
      <w:r w:rsidRPr="00C35575">
        <w:rPr>
          <w:lang w:val="it-IT"/>
        </w:rPr>
        <w:t xml:space="preserve"> Shpallja e fituesit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Sekretaria</w:t>
      </w:r>
      <w:r>
        <w:rPr>
          <w:lang w:val="it-IT"/>
        </w:rPr>
        <w:t>ti ose agjencia, pasi ka bërë kl</w:t>
      </w:r>
      <w:r w:rsidRPr="00C35575">
        <w:rPr>
          <w:lang w:val="it-IT"/>
        </w:rPr>
        <w:t>asifikimin e subjekte</w:t>
      </w:r>
      <w:r>
        <w:rPr>
          <w:lang w:val="it-IT"/>
        </w:rPr>
        <w:t>ve të kualifikuara dhe pas plotë</w:t>
      </w:r>
      <w:r w:rsidRPr="00C35575">
        <w:rPr>
          <w:lang w:val="it-IT"/>
        </w:rPr>
        <w:t>simit të afatit të ankimit të subjekteve, brenda 5 ditëv</w:t>
      </w:r>
      <w:r>
        <w:rPr>
          <w:lang w:val="it-IT"/>
        </w:rPr>
        <w:t>e paraqet materialin përkatës për miratim në mbledhjen e radhës së</w:t>
      </w:r>
      <w:r w:rsidRPr="00C35575">
        <w:rPr>
          <w:lang w:val="it-IT"/>
        </w:rPr>
        <w:t xml:space="preserve"> KKU-së a KBU-së, të cilat vendosin shpalljen e fituesit.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Nëse K</w:t>
      </w:r>
      <w:r>
        <w:rPr>
          <w:lang w:val="it-IT"/>
        </w:rPr>
        <w:t>KU-ja ose KBU-ja vëren parregull</w:t>
      </w:r>
      <w:r w:rsidRPr="00C35575">
        <w:rPr>
          <w:lang w:val="it-IT"/>
        </w:rPr>
        <w:t>si në proc</w:t>
      </w:r>
      <w:r>
        <w:rPr>
          <w:lang w:val="it-IT"/>
        </w:rPr>
        <w:t>edurat e vlerësimit, ia kthen për rishqyrtim materialin përkatë</w:t>
      </w:r>
      <w:r w:rsidRPr="00C35575">
        <w:rPr>
          <w:lang w:val="it-IT"/>
        </w:rPr>
        <w:t>s sekretariatit ose agjencis</w:t>
      </w:r>
      <w:r>
        <w:rPr>
          <w:lang w:val="it-IT"/>
        </w:rPr>
        <w:t>ë</w:t>
      </w:r>
      <w:r w:rsidRPr="00C35575">
        <w:rPr>
          <w:lang w:val="it-IT"/>
        </w:rPr>
        <w:t>, të cilët,</w:t>
      </w:r>
      <w:r>
        <w:rPr>
          <w:lang w:val="it-IT"/>
        </w:rPr>
        <w:t xml:space="preserve"> brenda 10 ditëve, duhet ta ridërgojnë për miratim në</w:t>
      </w:r>
      <w:r w:rsidRPr="00C35575">
        <w:rPr>
          <w:lang w:val="it-IT"/>
        </w:rPr>
        <w:t xml:space="preserve"> KKU ose KBU.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Procesverbali i mbledhjes</w:t>
      </w:r>
      <w:r>
        <w:rPr>
          <w:lang w:val="it-IT"/>
        </w:rPr>
        <w:t>,</w:t>
      </w:r>
      <w:r w:rsidRPr="00C35575">
        <w:rPr>
          <w:lang w:val="it-IT"/>
        </w:rPr>
        <w:t xml:space="preserve"> së bashku me dokumentacionin e konkursit ruhen nga </w:t>
      </w:r>
      <w:r>
        <w:rPr>
          <w:lang w:val="it-IT"/>
        </w:rPr>
        <w:t>sekretariati ose agjencia në një</w:t>
      </w:r>
      <w:r w:rsidRPr="00C35575">
        <w:rPr>
          <w:lang w:val="it-IT"/>
        </w:rPr>
        <w:t xml:space="preserve"> dosje,</w:t>
      </w:r>
      <w:r>
        <w:rPr>
          <w:lang w:val="it-IT"/>
        </w:rPr>
        <w:t xml:space="preserve"> me emërtimin e konkursit, në pë</w:t>
      </w:r>
      <w:r w:rsidRPr="00C35575">
        <w:rPr>
          <w:lang w:val="it-IT"/>
        </w:rPr>
        <w:t>rput</w:t>
      </w:r>
      <w:r>
        <w:rPr>
          <w:lang w:val="it-IT"/>
        </w:rPr>
        <w:t>hje me ligjin “Pë</w:t>
      </w:r>
      <w:r w:rsidRPr="00C35575">
        <w:rPr>
          <w:lang w:val="it-IT"/>
        </w:rPr>
        <w:t>r arkivat”. Këto dokumente</w:t>
      </w:r>
      <w:r>
        <w:rPr>
          <w:lang w:val="it-IT"/>
        </w:rPr>
        <w:t xml:space="preserve"> u vihen në dispozicion, sa herë</w:t>
      </w:r>
      <w:r w:rsidRPr="00C35575">
        <w:rPr>
          <w:lang w:val="it-IT"/>
        </w:rPr>
        <w:t xml:space="preserve"> që kërk</w:t>
      </w:r>
      <w:r>
        <w:rPr>
          <w:lang w:val="it-IT"/>
        </w:rPr>
        <w:t>ohen, organeve të autorizuara pë</w:t>
      </w:r>
      <w:r w:rsidRPr="00C35575">
        <w:rPr>
          <w:lang w:val="it-IT"/>
        </w:rPr>
        <w:t>r kontroll apo verifikim.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Sekretariati dhe agj</w:t>
      </w:r>
      <w:r w:rsidRPr="00C35575">
        <w:rPr>
          <w:lang w:val="it-IT"/>
        </w:rPr>
        <w:t>en</w:t>
      </w:r>
      <w:r>
        <w:rPr>
          <w:lang w:val="it-IT"/>
        </w:rPr>
        <w:t>cia, brenda 10 ditëve nga marrj</w:t>
      </w:r>
      <w:r w:rsidRPr="00C35575">
        <w:rPr>
          <w:lang w:val="it-IT"/>
        </w:rPr>
        <w:t xml:space="preserve">a </w:t>
      </w:r>
      <w:r>
        <w:rPr>
          <w:lang w:val="it-IT"/>
        </w:rPr>
        <w:t>e vendimit të KKU-së a KBU-së pë</w:t>
      </w:r>
      <w:r w:rsidRPr="00C35575">
        <w:rPr>
          <w:lang w:val="it-IT"/>
        </w:rPr>
        <w:t>r shpalljen e fituesit, nj</w:t>
      </w:r>
      <w:r>
        <w:rPr>
          <w:lang w:val="it-IT"/>
        </w:rPr>
        <w:t>ofton subjektin fitues pë</w:t>
      </w:r>
      <w:r w:rsidRPr="00C35575">
        <w:rPr>
          <w:lang w:val="it-IT"/>
        </w:rPr>
        <w:t>r nënshkrimin e kontratës me kusht.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 xml:space="preserve">Subjekti fitues, brenda 10 </w:t>
      </w:r>
      <w:r>
        <w:rPr>
          <w:lang w:val="it-IT"/>
        </w:rPr>
        <w:t>ditëve nga marrja e njoftimit pë</w:t>
      </w:r>
      <w:r w:rsidRPr="00C35575">
        <w:rPr>
          <w:lang w:val="it-IT"/>
        </w:rPr>
        <w:t>r shpallj</w:t>
      </w:r>
      <w:r>
        <w:rPr>
          <w:lang w:val="it-IT"/>
        </w:rPr>
        <w:t>en fitues, duhet të paraqesë një</w:t>
      </w:r>
      <w:r w:rsidRPr="00C35575">
        <w:rPr>
          <w:lang w:val="it-IT"/>
        </w:rPr>
        <w:t xml:space="preserve"> garan</w:t>
      </w:r>
      <w:r>
        <w:rPr>
          <w:lang w:val="it-IT"/>
        </w:rPr>
        <w:t>ci bankare, ku të ketë të ngurtësuar 2 pë</w:t>
      </w:r>
      <w:r w:rsidRPr="00C35575">
        <w:rPr>
          <w:lang w:val="it-IT"/>
        </w:rPr>
        <w:t>r qind të vlerës së investimit të parashikuar.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15. Kontrata me kusht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Kontrata me kusht është akt juridik, që nënshkruhet nga drejtuesi i sekretariatit ose agjencisë dhe subjektit fi</w:t>
      </w:r>
      <w:r>
        <w:rPr>
          <w:lang w:val="it-IT"/>
        </w:rPr>
        <w:t>tues. Kontrata duhet të përmbajë</w:t>
      </w:r>
      <w:r w:rsidRPr="00C35575">
        <w:rPr>
          <w:lang w:val="it-IT"/>
        </w:rPr>
        <w:t xml:space="preserve"> këto kushte: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a) Objektin, pranimin e lidhjes së</w:t>
      </w:r>
      <w:r>
        <w:rPr>
          <w:lang w:val="it-IT"/>
        </w:rPr>
        <w:t xml:space="preserve"> kontratës së koncesionit, në pë</w:t>
      </w:r>
      <w:r w:rsidRPr="00C35575">
        <w:rPr>
          <w:lang w:val="it-IT"/>
        </w:rPr>
        <w:t>rputhje me ofertën e paraqitur dhe kërkesat e parashikuara në dokumentacionin e konkursit;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b) Afat</w:t>
      </w:r>
      <w:r>
        <w:rPr>
          <w:lang w:val="it-IT"/>
        </w:rPr>
        <w:t>in tremujor të vlefshmërisë, deri</w:t>
      </w:r>
      <w:r w:rsidRPr="00C35575">
        <w:rPr>
          <w:lang w:val="it-IT"/>
        </w:rPr>
        <w:t xml:space="preserve"> në lidhjen e kontratës së koncesionit;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c) Zotimin e subjektit që</w:t>
      </w:r>
      <w:r w:rsidRPr="00C35575">
        <w:rPr>
          <w:lang w:val="it-IT"/>
        </w:rPr>
        <w:t>, brenda kët</w:t>
      </w:r>
      <w:r>
        <w:rPr>
          <w:lang w:val="it-IT"/>
        </w:rPr>
        <w:t>ij afati, të negociojë dhe të përfundojë</w:t>
      </w:r>
      <w:r w:rsidRPr="00C35575">
        <w:rPr>
          <w:lang w:val="it-IT"/>
        </w:rPr>
        <w:t xml:space="preserve"> k</w:t>
      </w:r>
      <w:r>
        <w:rPr>
          <w:lang w:val="it-IT"/>
        </w:rPr>
        <w:t>ontratën e koncesionit, të cilën duhet ta dorëzojë së</w:t>
      </w:r>
      <w:r w:rsidRPr="00C35575">
        <w:rPr>
          <w:lang w:val="it-IT"/>
        </w:rPr>
        <w:t xml:space="preserve"> bashku me: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vërtetimin e pronësisë</w:t>
      </w:r>
      <w:r w:rsidRPr="00C35575">
        <w:rPr>
          <w:lang w:val="it-IT"/>
        </w:rPr>
        <w:t xml:space="preserve"> (nga h</w:t>
      </w:r>
      <w:r>
        <w:rPr>
          <w:lang w:val="it-IT"/>
        </w:rPr>
        <w:t>ipoteka a kadastra) ose kontratën apo aktmarrëveshjen pë</w:t>
      </w:r>
      <w:r w:rsidRPr="00C35575">
        <w:rPr>
          <w:lang w:val="it-IT"/>
        </w:rPr>
        <w:t>r blerje</w:t>
      </w:r>
      <w:r>
        <w:rPr>
          <w:lang w:val="it-IT"/>
        </w:rPr>
        <w:t>n a marrjen me qira të truallit</w:t>
      </w:r>
      <w:r w:rsidRPr="00C35575">
        <w:rPr>
          <w:lang w:val="it-IT"/>
        </w:rPr>
        <w:t xml:space="preserve"> ku do të investohet;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lejen mjedisore</w:t>
      </w:r>
      <w:r w:rsidRPr="00C35575">
        <w:rPr>
          <w:lang w:val="it-IT"/>
        </w:rPr>
        <w:t xml:space="preserve"> nga Ministria e Mjedisit;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- dokumentin e kualifikimit profesional.</w:t>
      </w:r>
    </w:p>
    <w:p w:rsidR="00672EE0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ç) Plotësimin e detyrimeve nga subjekti fitues sipas kësaj kontra</w:t>
      </w:r>
      <w:r>
        <w:rPr>
          <w:lang w:val="it-IT"/>
        </w:rPr>
        <w:t>te me kusht, brenda 3 muajve. Në të kundërt, nëse pë</w:t>
      </w:r>
      <w:r w:rsidRPr="00C35575">
        <w:rPr>
          <w:lang w:val="it-IT"/>
        </w:rPr>
        <w:t>r faj të tij nuk arrihet lidhja e kontratës</w:t>
      </w:r>
      <w:r>
        <w:rPr>
          <w:lang w:val="it-IT"/>
        </w:rPr>
        <w:t xml:space="preserve"> së koncesionit, e pranueshme për të dyja palë</w:t>
      </w:r>
      <w:r w:rsidRPr="00C35575">
        <w:rPr>
          <w:lang w:val="it-IT"/>
        </w:rPr>
        <w:t xml:space="preserve">t, subjekti humbet të drejtën e marrjes me koncesion dhe i mbahet garancia bankare </w:t>
      </w:r>
      <w:r>
        <w:rPr>
          <w:lang w:val="it-IT"/>
        </w:rPr>
        <w:t>pë</w:t>
      </w:r>
      <w:r w:rsidRPr="00C35575">
        <w:rPr>
          <w:lang w:val="it-IT"/>
        </w:rPr>
        <w:t>r sigu</w:t>
      </w:r>
      <w:r>
        <w:rPr>
          <w:lang w:val="it-IT"/>
        </w:rPr>
        <w:t>rimin e lidhjes se kontratës. Në</w:t>
      </w:r>
      <w:r w:rsidRPr="00C35575">
        <w:rPr>
          <w:lang w:val="it-IT"/>
        </w:rPr>
        <w:t xml:space="preserve"> këtë</w:t>
      </w:r>
      <w:r>
        <w:rPr>
          <w:lang w:val="it-IT"/>
        </w:rPr>
        <w:t xml:space="preserve"> rast, njoftohet të paraqitet për negoci</w:t>
      </w:r>
      <w:r w:rsidRPr="00C35575">
        <w:rPr>
          <w:lang w:val="it-IT"/>
        </w:rPr>
        <w:t>m subje</w:t>
      </w:r>
      <w:r>
        <w:rPr>
          <w:lang w:val="it-IT"/>
        </w:rPr>
        <w:t>kti i kualifikuar i dyti dhe, në</w:t>
      </w:r>
      <w:r w:rsidRPr="00C35575">
        <w:rPr>
          <w:lang w:val="it-IT"/>
        </w:rPr>
        <w:t>se ai pranon</w:t>
      </w:r>
      <w:r>
        <w:rPr>
          <w:lang w:val="it-IT"/>
        </w:rPr>
        <w:t>, përsëritet procedura, duke fil</w:t>
      </w:r>
      <w:r w:rsidRPr="00C35575">
        <w:rPr>
          <w:lang w:val="it-IT"/>
        </w:rPr>
        <w:t>luar nga nënshkrimi i kontratë</w:t>
      </w:r>
      <w:r>
        <w:rPr>
          <w:lang w:val="it-IT"/>
        </w:rPr>
        <w:t>s me kusht, e kështu me radhë pë</w:t>
      </w:r>
      <w:r w:rsidRPr="00C35575">
        <w:rPr>
          <w:lang w:val="it-IT"/>
        </w:rPr>
        <w:t>r subjektet e tjera.</w:t>
      </w:r>
    </w:p>
    <w:p w:rsidR="00672EE0" w:rsidRPr="00C35575" w:rsidRDefault="00672EE0" w:rsidP="00672EE0">
      <w:pPr>
        <w:pStyle w:val="Paragrafi"/>
        <w:rPr>
          <w:lang w:val="it-IT"/>
        </w:rPr>
      </w:pP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Sekretariati ose agjencia, gjatë periudhës së negocimit të kontratës, s</w:t>
      </w:r>
      <w:r w:rsidRPr="00C35575">
        <w:rPr>
          <w:lang w:val="it-IT"/>
        </w:rPr>
        <w:t xml:space="preserve">ë koncesionit mund të </w:t>
      </w:r>
      <w:r>
        <w:rPr>
          <w:lang w:val="it-IT"/>
        </w:rPr>
        <w:t>kryejë kontrolle dhe sondazhe për besueshmërinë e të</w:t>
      </w:r>
      <w:r w:rsidRPr="00C35575">
        <w:rPr>
          <w:lang w:val="it-IT"/>
        </w:rPr>
        <w:t xml:space="preserve"> dhënave të paraqitura nga fituesi i tenderit.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16. Miratimi dhe nënshkrimi i kontratës së koncesionit</w:t>
      </w:r>
    </w:p>
    <w:p w:rsidR="00672EE0" w:rsidRPr="00A96916" w:rsidRDefault="00672EE0" w:rsidP="00672EE0">
      <w:pPr>
        <w:pStyle w:val="Paragrafi"/>
      </w:pPr>
      <w:r>
        <w:t>Kur pas negoci</w:t>
      </w:r>
      <w:r w:rsidRPr="007A3D3B">
        <w:t>meve, ndër</w:t>
      </w:r>
      <w:r>
        <w:t>mjet sekretariatit ose agjencisë</w:t>
      </w:r>
      <w:r w:rsidRPr="007A3D3B">
        <w:t xml:space="preserve"> dhe subjektit,</w:t>
      </w:r>
      <w:r>
        <w:t xml:space="preserve"> </w:t>
      </w:r>
      <w:r>
        <w:rPr>
          <w:lang w:val="it-IT"/>
        </w:rPr>
        <w:t>arrihet në pë</w:t>
      </w:r>
      <w:r w:rsidRPr="00C35575">
        <w:rPr>
          <w:lang w:val="it-IT"/>
        </w:rPr>
        <w:t>rfundim se kontrata e koncesionit, e paraqitur nga subjekti është</w:t>
      </w:r>
      <w:r>
        <w:t xml:space="preserve"> </w:t>
      </w:r>
      <w:r>
        <w:rPr>
          <w:lang w:val="it-IT"/>
        </w:rPr>
        <w:t>e pranueshme për të dyja palë</w:t>
      </w:r>
      <w:r w:rsidRPr="00C35575">
        <w:rPr>
          <w:lang w:val="it-IT"/>
        </w:rPr>
        <w:t>t, ajo nënshkruhet nga drejtuesi i sekretariatit a</w:t>
      </w:r>
      <w:r>
        <w:t xml:space="preserve"> </w:t>
      </w:r>
      <w:r>
        <w:rPr>
          <w:lang w:val="it-IT"/>
        </w:rPr>
        <w:t>i agjencisë dhe nga përfaqë</w:t>
      </w:r>
      <w:r w:rsidRPr="00C35575">
        <w:rPr>
          <w:lang w:val="it-IT"/>
        </w:rPr>
        <w:t>suesi ligjor i subjektit.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Kontrata paraqitet nga sekretariati ose agjencia në mbledhjen e radhës së KKU-së ose KBU-së, ku merret vendimi</w:t>
      </w:r>
      <w:r>
        <w:rPr>
          <w:lang w:val="it-IT"/>
        </w:rPr>
        <w:t xml:space="preserve"> për miratimin ose jo të saj. Në rastin e mosmiratimit, pë</w:t>
      </w:r>
      <w:r w:rsidRPr="00C35575">
        <w:rPr>
          <w:lang w:val="it-IT"/>
        </w:rPr>
        <w:t>r ndryshime apo plotësime, kontrata i rikth</w:t>
      </w:r>
      <w:r>
        <w:rPr>
          <w:lang w:val="it-IT"/>
        </w:rPr>
        <w:t>ehet sekretariatit ose agjencisë, të</w:t>
      </w:r>
      <w:r w:rsidRPr="00C35575">
        <w:rPr>
          <w:lang w:val="it-IT"/>
        </w:rPr>
        <w:t xml:space="preserve"> ci</w:t>
      </w:r>
      <w:r>
        <w:rPr>
          <w:lang w:val="it-IT"/>
        </w:rPr>
        <w:t>lat pas korrigjimeve, brenda një afati të pë</w:t>
      </w:r>
      <w:r w:rsidRPr="00C35575">
        <w:rPr>
          <w:lang w:val="it-IT"/>
        </w:rPr>
        <w:t xml:space="preserve">rcaktuar në </w:t>
      </w:r>
      <w:r>
        <w:rPr>
          <w:lang w:val="it-IT"/>
        </w:rPr>
        <w:t>mbledhje, e paraqesin përsëri pë</w:t>
      </w:r>
      <w:r w:rsidRPr="00C35575">
        <w:rPr>
          <w:lang w:val="it-IT"/>
        </w:rPr>
        <w:t>r miratim në KKU ose KBU.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Pë</w:t>
      </w:r>
      <w:r w:rsidRPr="00C35575">
        <w:rPr>
          <w:lang w:val="it-IT"/>
        </w:rPr>
        <w:t>r rastet kur miratimi i kontratës është e drejtë e Kë</w:t>
      </w:r>
      <w:r>
        <w:rPr>
          <w:lang w:val="it-IT"/>
        </w:rPr>
        <w:t>shillit të</w:t>
      </w:r>
      <w:r w:rsidRPr="00C35575">
        <w:rPr>
          <w:lang w:val="it-IT"/>
        </w:rPr>
        <w:t xml:space="preserve"> Ministrave, ajo, pas m</w:t>
      </w:r>
      <w:r>
        <w:rPr>
          <w:lang w:val="it-IT"/>
        </w:rPr>
        <w:t>iratimit nga KKU-ja, dërgohet pë</w:t>
      </w:r>
      <w:r w:rsidRPr="00C35575">
        <w:rPr>
          <w:lang w:val="it-IT"/>
        </w:rPr>
        <w:t>r miratim në Këshillin e Ministrave.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17. Për kërkesat e paraqitura për përdorimin e ujit pë</w:t>
      </w:r>
      <w:r w:rsidRPr="00C35575">
        <w:rPr>
          <w:lang w:val="it-IT"/>
        </w:rPr>
        <w:t>r: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a) furnizimin me ujë të pijshë</w:t>
      </w:r>
      <w:r w:rsidRPr="00C35575">
        <w:rPr>
          <w:lang w:val="it-IT"/>
        </w:rPr>
        <w:t>m të popul</w:t>
      </w:r>
      <w:r>
        <w:rPr>
          <w:lang w:val="it-IT"/>
        </w:rPr>
        <w:t>lsisë nga ndërmarrjet ose shoqëritë anonime (sha-të) të ujësjellës-kanalizimeve;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 xml:space="preserve">b) ujitjen </w:t>
      </w:r>
      <w:r w:rsidRPr="00C35575">
        <w:rPr>
          <w:lang w:val="it-IT"/>
        </w:rPr>
        <w:t>nga</w:t>
      </w:r>
      <w:r>
        <w:rPr>
          <w:lang w:val="it-IT"/>
        </w:rPr>
        <w:t xml:space="preserve"> federatat dhe shoqatat e përdoruesve të ujit;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lidhet kontratë konce</w:t>
      </w:r>
      <w:r w:rsidRPr="00C35575">
        <w:rPr>
          <w:lang w:val="it-IT"/>
        </w:rPr>
        <w:t>sionare, nd</w:t>
      </w:r>
      <w:r>
        <w:rPr>
          <w:lang w:val="it-IT"/>
        </w:rPr>
        <w:t>ërmjet sekretariatit a agjencisë</w:t>
      </w:r>
      <w:r w:rsidRPr="00C35575">
        <w:rPr>
          <w:lang w:val="it-IT"/>
        </w:rPr>
        <w:t xml:space="preserve"> dhe</w:t>
      </w:r>
      <w:r>
        <w:rPr>
          <w:lang w:val="it-IT"/>
        </w:rPr>
        <w:t>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përfaqësuesit të</w:t>
      </w:r>
      <w:r w:rsidRPr="00C35575">
        <w:rPr>
          <w:lang w:val="it-IT"/>
        </w:rPr>
        <w:t xml:space="preserve"> pushtetit</w:t>
      </w:r>
      <w:r>
        <w:rPr>
          <w:lang w:val="it-IT"/>
        </w:rPr>
        <w:t xml:space="preserve"> vendor, që zotëron asetet e ndë</w:t>
      </w:r>
      <w:r w:rsidRPr="00C35575">
        <w:rPr>
          <w:lang w:val="it-IT"/>
        </w:rPr>
        <w:t>rmarrjeve ose shoqërive anonime (sha-të) të ujësjellës kanalizim</w:t>
      </w:r>
      <w:r>
        <w:rPr>
          <w:lang w:val="it-IT"/>
        </w:rPr>
        <w:t>eve, për rastet e shkronjës “a”</w:t>
      </w:r>
      <w:r w:rsidRPr="00C35575">
        <w:rPr>
          <w:lang w:val="it-IT"/>
        </w:rPr>
        <w:t xml:space="preserve"> të kësaj pike;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lastRenderedPageBreak/>
        <w:t>- përfaqë</w:t>
      </w:r>
      <w:r w:rsidRPr="00C35575">
        <w:rPr>
          <w:lang w:val="it-IT"/>
        </w:rPr>
        <w:t>suesve t</w:t>
      </w:r>
      <w:r>
        <w:rPr>
          <w:lang w:val="it-IT"/>
        </w:rPr>
        <w:t xml:space="preserve">ë federatave dhe shoqatave të përdoruesve të ujit, për rastet e shkronjës “b” </w:t>
      </w:r>
      <w:r w:rsidRPr="00C35575">
        <w:rPr>
          <w:lang w:val="it-IT"/>
        </w:rPr>
        <w:t>të kësaj pike;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Kontratat e koncesionit, pë</w:t>
      </w:r>
      <w:r w:rsidRPr="00C35575">
        <w:rPr>
          <w:lang w:val="it-IT"/>
        </w:rPr>
        <w:t>r rastet e përmendura në shkronjat “a” e “b”</w:t>
      </w:r>
      <w:r>
        <w:rPr>
          <w:lang w:val="it-IT"/>
        </w:rPr>
        <w:t xml:space="preserve"> të</w:t>
      </w:r>
      <w:r w:rsidRPr="00C35575">
        <w:rPr>
          <w:lang w:val="it-IT"/>
        </w:rPr>
        <w:t xml:space="preserve"> kësaj pike, lidhen sipas modeleve tip, të miratuara nga KKU</w:t>
      </w:r>
      <w:r>
        <w:rPr>
          <w:lang w:val="it-IT"/>
        </w:rPr>
        <w:t>-</w:t>
      </w:r>
      <w:r w:rsidRPr="00C35575">
        <w:rPr>
          <w:lang w:val="it-IT"/>
        </w:rPr>
        <w:t>ja.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18. Pë</w:t>
      </w:r>
      <w:r w:rsidRPr="00C35575">
        <w:rPr>
          <w:lang w:val="it-IT"/>
        </w:rPr>
        <w:t>r kërkesat e para</w:t>
      </w:r>
      <w:r>
        <w:rPr>
          <w:lang w:val="it-IT"/>
        </w:rPr>
        <w:t>qitura për përdorimin e ujit, pë</w:t>
      </w:r>
      <w:r w:rsidRPr="00C35575">
        <w:rPr>
          <w:lang w:val="it-IT"/>
        </w:rPr>
        <w:t>r prodhim hidroenergji</w:t>
      </w:r>
      <w:r>
        <w:rPr>
          <w:lang w:val="it-IT"/>
        </w:rPr>
        <w:t>e, lidhet kontratë koncesionare</w:t>
      </w:r>
      <w:r w:rsidRPr="00C35575">
        <w:rPr>
          <w:lang w:val="it-IT"/>
        </w:rPr>
        <w:t xml:space="preserve"> ndërmjet minist</w:t>
      </w:r>
      <w:r>
        <w:rPr>
          <w:lang w:val="it-IT"/>
        </w:rPr>
        <w:t>rive të fushave përkatëse dhe përfaqë</w:t>
      </w:r>
      <w:r w:rsidRPr="00C35575">
        <w:rPr>
          <w:lang w:val="it-IT"/>
        </w:rPr>
        <w:t>suesve të subjekteve që k</w:t>
      </w:r>
      <w:r>
        <w:rPr>
          <w:lang w:val="it-IT"/>
        </w:rPr>
        <w:t>anë aplikuar për përdorim të</w:t>
      </w:r>
      <w:r w:rsidRPr="00C35575">
        <w:rPr>
          <w:lang w:val="it-IT"/>
        </w:rPr>
        <w:t xml:space="preserve"> ujit. Kont</w:t>
      </w:r>
      <w:r>
        <w:rPr>
          <w:lang w:val="it-IT"/>
        </w:rPr>
        <w:t>rata e koncesionit për këtë rast negociohet nga palë</w:t>
      </w:r>
      <w:r w:rsidRPr="00C35575">
        <w:rPr>
          <w:lang w:val="it-IT"/>
        </w:rPr>
        <w:t>t para miratimit të dhënies së koncesionit nga Këshilli i Ministrave</w:t>
      </w:r>
      <w:r>
        <w:rPr>
          <w:lang w:val="it-IT"/>
        </w:rPr>
        <w:t>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19. Organet përgjegjëse pë</w:t>
      </w:r>
      <w:r w:rsidRPr="00C35575">
        <w:rPr>
          <w:lang w:val="it-IT"/>
        </w:rPr>
        <w:t>r miratim</w:t>
      </w:r>
      <w:r>
        <w:rPr>
          <w:lang w:val="it-IT"/>
        </w:rPr>
        <w:t>in e kontratës së koncesionit pë</w:t>
      </w:r>
      <w:r w:rsidRPr="00C35575">
        <w:rPr>
          <w:lang w:val="it-IT"/>
        </w:rPr>
        <w:t>rcaktohen në tabelat nr.1, nr.2 dhe nr.4, që i bashkëlidhen këtij vendimi (kolonat 6, 7, 8 dhe 9).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20. Afatet, brenda të cilave subje</w:t>
      </w:r>
      <w:r>
        <w:rPr>
          <w:lang w:val="it-IT"/>
        </w:rPr>
        <w:t>kti që ka fituar të drejtën e përdorimit të ujit duhet të fillojë veprimtarinë, janë</w:t>
      </w:r>
      <w:r w:rsidRPr="00C35575">
        <w:rPr>
          <w:lang w:val="it-IT"/>
        </w:rPr>
        <w:t>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pë</w:t>
      </w:r>
      <w:r w:rsidRPr="00C35575">
        <w:rPr>
          <w:lang w:val="it-IT"/>
        </w:rPr>
        <w:t>r autorizimet</w:t>
      </w:r>
      <w:r w:rsidRPr="00C35575">
        <w:rPr>
          <w:lang w:val="it-IT"/>
        </w:rPr>
        <w:tab/>
        <w:t>3 muaj;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pë</w:t>
      </w:r>
      <w:r w:rsidRPr="00C35575">
        <w:rPr>
          <w:lang w:val="it-IT"/>
        </w:rPr>
        <w:t>r lejet</w:t>
      </w:r>
      <w:r w:rsidRPr="00C35575">
        <w:rPr>
          <w:lang w:val="it-IT"/>
        </w:rPr>
        <w:tab/>
      </w:r>
      <w:r>
        <w:rPr>
          <w:lang w:val="it-IT"/>
        </w:rPr>
        <w:tab/>
      </w:r>
      <w:r w:rsidRPr="00C35575">
        <w:rPr>
          <w:lang w:val="it-IT"/>
        </w:rPr>
        <w:t>2 muaj;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pë</w:t>
      </w:r>
      <w:r w:rsidRPr="00C35575">
        <w:rPr>
          <w:lang w:val="it-IT"/>
        </w:rPr>
        <w:t>r koncesionet</w:t>
      </w:r>
      <w:r w:rsidRPr="00C35575">
        <w:rPr>
          <w:lang w:val="it-IT"/>
        </w:rPr>
        <w:tab/>
        <w:t>afati i shënuar në kontratë.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Pas këtij afati, pë</w:t>
      </w:r>
      <w:r w:rsidRPr="00C35575">
        <w:rPr>
          <w:lang w:val="it-IT"/>
        </w:rPr>
        <w:t>r lejet dhe autorizimet</w:t>
      </w:r>
      <w:r>
        <w:rPr>
          <w:lang w:val="it-IT"/>
        </w:rPr>
        <w:t xml:space="preserve"> subjekti humbet të drejtën e përdorimit të ujit, kurse për koncesionet, e drejta për pë</w:t>
      </w:r>
      <w:r w:rsidRPr="00C35575">
        <w:rPr>
          <w:lang w:val="it-IT"/>
        </w:rPr>
        <w:t>rdorim të ujit i je</w:t>
      </w:r>
      <w:r>
        <w:rPr>
          <w:lang w:val="it-IT"/>
        </w:rPr>
        <w:t>pet, pas plotësimit të të gjitha procedurave të përcaktuara në këtë</w:t>
      </w:r>
      <w:r w:rsidRPr="00C35575">
        <w:rPr>
          <w:lang w:val="it-IT"/>
        </w:rPr>
        <w:t xml:space="preserve"> vendim, sub</w:t>
      </w:r>
      <w:r>
        <w:rPr>
          <w:lang w:val="it-IT"/>
        </w:rPr>
        <w:t>jektit të klasifikuar i dyti në listë</w:t>
      </w:r>
      <w:r w:rsidRPr="00C35575">
        <w:rPr>
          <w:lang w:val="it-IT"/>
        </w:rPr>
        <w:t>n e vlerësimit të konkursit.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21. Pranë sekretariatit dhe agjencisë, bazuar në regjimet e përdorimit të</w:t>
      </w:r>
      <w:r>
        <w:rPr>
          <w:lang w:val="it-IT"/>
        </w:rPr>
        <w:t xml:space="preserve"> ujit, krijohen regjistra të veçantë pë</w:t>
      </w:r>
      <w:r w:rsidRPr="00C35575">
        <w:rPr>
          <w:lang w:val="it-IT"/>
        </w:rPr>
        <w:t>r: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deklarimet për përdorim të lirë</w:t>
      </w:r>
      <w:r w:rsidRPr="00C35575">
        <w:rPr>
          <w:lang w:val="it-IT"/>
        </w:rPr>
        <w:t xml:space="preserve"> të ujit;</w:t>
      </w:r>
    </w:p>
    <w:p w:rsidR="00672EE0" w:rsidRPr="007A3D3B" w:rsidRDefault="00672EE0" w:rsidP="00672EE0">
      <w:pPr>
        <w:pStyle w:val="Paragrafi"/>
      </w:pPr>
      <w:r>
        <w:t>- autorizimet pë</w:t>
      </w:r>
      <w:r w:rsidRPr="007A3D3B">
        <w:t>r kërkime, studime dh</w:t>
      </w:r>
      <w:r>
        <w:t>e zbulime në fushën e ujit, me përjashtim të kë</w:t>
      </w:r>
      <w:r w:rsidRPr="007A3D3B">
        <w:t>rkimit shkencor në fushën e peshkimit dhe akuakult</w:t>
      </w:r>
      <w:r>
        <w:t>u</w:t>
      </w:r>
      <w:r w:rsidRPr="007A3D3B">
        <w:t>rës;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lejet për pë</w:t>
      </w:r>
      <w:r w:rsidRPr="00C35575">
        <w:rPr>
          <w:lang w:val="it-IT"/>
        </w:rPr>
        <w:t>rdorim uji;</w:t>
      </w:r>
    </w:p>
    <w:p w:rsidR="00672EE0" w:rsidRPr="00C35575" w:rsidRDefault="00672EE0" w:rsidP="00672EE0">
      <w:pPr>
        <w:pStyle w:val="Paragrafi"/>
        <w:rPr>
          <w:lang w:val="it-IT"/>
        </w:rPr>
      </w:pPr>
      <w:r>
        <w:rPr>
          <w:lang w:val="it-IT"/>
        </w:rPr>
        <w:t>- koncesionet për pë</w:t>
      </w:r>
      <w:r w:rsidRPr="00C35575">
        <w:rPr>
          <w:lang w:val="it-IT"/>
        </w:rPr>
        <w:t>rdorim uji.</w:t>
      </w: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22. Të gjitha institucione</w:t>
      </w:r>
      <w:r>
        <w:rPr>
          <w:lang w:val="it-IT"/>
        </w:rPr>
        <w:t>t që kanë lidhje me fushën e pë</w:t>
      </w:r>
      <w:r w:rsidRPr="00C35575">
        <w:rPr>
          <w:lang w:val="it-IT"/>
        </w:rPr>
        <w:t>rdorimit të ujit, të mos japin leje të re</w:t>
      </w:r>
      <w:r>
        <w:rPr>
          <w:lang w:val="it-IT"/>
        </w:rPr>
        <w:t>ja apo të</w:t>
      </w:r>
      <w:r w:rsidRPr="00C35575">
        <w:rPr>
          <w:lang w:val="it-IT"/>
        </w:rPr>
        <w:t xml:space="preserve"> rinovojnë lejet e lëshuara, </w:t>
      </w:r>
      <w:r>
        <w:rPr>
          <w:lang w:val="it-IT"/>
        </w:rPr>
        <w:t>nëse subjektet kërkuese nuk janë</w:t>
      </w:r>
      <w:r w:rsidRPr="00C35575">
        <w:rPr>
          <w:lang w:val="it-IT"/>
        </w:rPr>
        <w:t xml:space="preserve"> të pajisura me lejen, autorizimi</w:t>
      </w:r>
      <w:r>
        <w:rPr>
          <w:lang w:val="it-IT"/>
        </w:rPr>
        <w:t>n apo kontratën e koncesionit përkatës për pë</w:t>
      </w:r>
      <w:r w:rsidRPr="00C35575">
        <w:rPr>
          <w:lang w:val="it-IT"/>
        </w:rPr>
        <w:t>rdorimin e ujit nga KKU-ja dhe KBU-ja.</w:t>
      </w:r>
    </w:p>
    <w:p w:rsidR="00672EE0" w:rsidRDefault="00672EE0" w:rsidP="00672EE0">
      <w:pPr>
        <w:pStyle w:val="Paragrafi"/>
      </w:pPr>
      <w:r>
        <w:rPr>
          <w:lang w:val="it-IT"/>
        </w:rPr>
        <w:t>23. Vendimi nr.63, datë</w:t>
      </w:r>
      <w:r w:rsidRPr="00C35575">
        <w:rPr>
          <w:lang w:val="it-IT"/>
        </w:rPr>
        <w:t xml:space="preserve"> 26.1.2001</w:t>
      </w:r>
      <w:r>
        <w:rPr>
          <w:lang w:val="it-IT"/>
        </w:rPr>
        <w:t xml:space="preserve"> i Këshillit të Ministrave “Pë</w:t>
      </w:r>
      <w:r w:rsidRPr="00C35575">
        <w:rPr>
          <w:lang w:val="it-IT"/>
        </w:rPr>
        <w:t>r procedurat</w:t>
      </w:r>
      <w:r>
        <w:rPr>
          <w:lang w:val="it-IT"/>
        </w:rPr>
        <w:t xml:space="preserve"> </w:t>
      </w:r>
      <w:r w:rsidRPr="00C35575">
        <w:rPr>
          <w:lang w:val="it-IT"/>
        </w:rPr>
        <w:t xml:space="preserve">e kërkimit, të shqyrtimit dhe të </w:t>
      </w:r>
      <w:r>
        <w:rPr>
          <w:lang w:val="it-IT"/>
        </w:rPr>
        <w:t>dhënies së autorizimeve, të lej</w:t>
      </w:r>
      <w:r w:rsidRPr="00C35575">
        <w:rPr>
          <w:lang w:val="it-IT"/>
        </w:rPr>
        <w:t>eve dhe</w:t>
      </w:r>
      <w:r>
        <w:rPr>
          <w:lang w:val="it-IT"/>
        </w:rPr>
        <w:t xml:space="preserve"> koncesioneve për përdorim të rezervave ujore”</w:t>
      </w:r>
      <w:r w:rsidRPr="00C35575">
        <w:rPr>
          <w:lang w:val="it-IT"/>
        </w:rPr>
        <w:t xml:space="preserve"> dhe udhëzimi nr.2,</w:t>
      </w:r>
      <w:r>
        <w:rPr>
          <w:lang w:val="it-IT"/>
        </w:rPr>
        <w:t xml:space="preserve"> </w:t>
      </w:r>
      <w:r>
        <w:t>datë 26.1.2001</w:t>
      </w:r>
      <w:r w:rsidRPr="007A3D3B">
        <w:t xml:space="preserve"> i Këshillit të Ministrave, shfuqizohen.</w:t>
      </w:r>
    </w:p>
    <w:p w:rsidR="00672EE0" w:rsidRDefault="00672EE0" w:rsidP="00672EE0">
      <w:pPr>
        <w:pStyle w:val="Paragrafi"/>
      </w:pPr>
    </w:p>
    <w:p w:rsidR="00672EE0" w:rsidRDefault="00672EE0" w:rsidP="00672EE0">
      <w:pPr>
        <w:pStyle w:val="Paragrafi"/>
      </w:pPr>
    </w:p>
    <w:p w:rsidR="00672EE0" w:rsidRPr="00142866" w:rsidRDefault="00672EE0" w:rsidP="00672EE0">
      <w:pPr>
        <w:pStyle w:val="Paragrafi"/>
        <w:rPr>
          <w:lang w:val="it-IT"/>
        </w:rPr>
      </w:pPr>
    </w:p>
    <w:p w:rsidR="00672EE0" w:rsidRPr="00C35575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 xml:space="preserve">24. Ngarkohet Ministria e Rregullimit të Territorit </w:t>
      </w:r>
      <w:r>
        <w:rPr>
          <w:lang w:val="it-IT"/>
        </w:rPr>
        <w:t>dhe e Turizmit pë</w:t>
      </w:r>
      <w:r w:rsidRPr="00C35575">
        <w:rPr>
          <w:lang w:val="it-IT"/>
        </w:rPr>
        <w:t>r zbatimin e këtij vendimi.</w:t>
      </w:r>
    </w:p>
    <w:p w:rsidR="00672EE0" w:rsidRDefault="00672EE0" w:rsidP="00672EE0">
      <w:pPr>
        <w:pStyle w:val="Paragrafi"/>
        <w:rPr>
          <w:lang w:val="it-IT"/>
        </w:rPr>
      </w:pPr>
      <w:r w:rsidRPr="00C35575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C35575">
        <w:rPr>
          <w:lang w:val="it-IT"/>
        </w:rPr>
        <w:t>.</w:t>
      </w:r>
    </w:p>
    <w:p w:rsidR="00672EE0" w:rsidRPr="00C35575" w:rsidRDefault="00672EE0" w:rsidP="00672EE0">
      <w:pPr>
        <w:pStyle w:val="Paragrafi"/>
        <w:rPr>
          <w:lang w:val="it-IT"/>
        </w:rPr>
      </w:pPr>
    </w:p>
    <w:p w:rsidR="00672EE0" w:rsidRPr="00C35575" w:rsidRDefault="00672EE0" w:rsidP="00672EE0">
      <w:pPr>
        <w:pStyle w:val="AutoritetiEmer"/>
      </w:pPr>
      <w:r w:rsidRPr="00C35575">
        <w:t>KRYEMINISTRI</w:t>
      </w:r>
    </w:p>
    <w:p w:rsidR="00672EE0" w:rsidRPr="00C35575" w:rsidRDefault="00672EE0" w:rsidP="00672EE0">
      <w:pPr>
        <w:pStyle w:val="AutoritetiEmer"/>
        <w:rPr>
          <w:lang w:val="it-IT"/>
        </w:rPr>
      </w:pPr>
      <w:r w:rsidRPr="00C35575">
        <w:rPr>
          <w:lang w:val="it-IT"/>
        </w:rPr>
        <w:t>Fatos Nano</w:t>
      </w:r>
    </w:p>
    <w:p w:rsidR="00672EE0" w:rsidRDefault="00672EE0" w:rsidP="00672EE0">
      <w:pPr>
        <w:pStyle w:val="Paragrafi"/>
        <w:rPr>
          <w:lang w:val="it-IT"/>
        </w:rPr>
      </w:pPr>
    </w:p>
    <w:p w:rsidR="00672EE0" w:rsidRDefault="00672EE0" w:rsidP="00672EE0">
      <w:pPr>
        <w:pStyle w:val="Paragrafi"/>
        <w:rPr>
          <w:lang w:val="it-IT"/>
        </w:rPr>
      </w:pPr>
    </w:p>
    <w:p w:rsidR="00672EE0" w:rsidRDefault="00323877" w:rsidP="00672EE0">
      <w:pPr>
        <w:pStyle w:val="Figure"/>
      </w:pPr>
      <w:r w:rsidRPr="007F69D9">
        <w:rPr>
          <w:noProof/>
          <w:lang w:val="en-GB" w:eastAsia="en-GB"/>
        </w:rPr>
        <w:lastRenderedPageBreak/>
        <w:drawing>
          <wp:inline distT="0" distB="0" distL="0" distR="0">
            <wp:extent cx="5753100" cy="6276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EE0" w:rsidRDefault="00672EE0" w:rsidP="00672EE0">
      <w:pPr>
        <w:pStyle w:val="Paragrafi"/>
      </w:pPr>
    </w:p>
    <w:p w:rsidR="00672EE0" w:rsidRDefault="00672EE0" w:rsidP="00672EE0">
      <w:pPr>
        <w:pStyle w:val="Paragrafi"/>
      </w:pPr>
    </w:p>
    <w:p w:rsidR="00672EE0" w:rsidRDefault="00672EE0" w:rsidP="00672EE0">
      <w:pPr>
        <w:pStyle w:val="Paragrafi"/>
      </w:pPr>
    </w:p>
    <w:p w:rsidR="00672EE0" w:rsidRDefault="00672EE0" w:rsidP="00672EE0">
      <w:pPr>
        <w:pStyle w:val="Paragrafi"/>
      </w:pPr>
    </w:p>
    <w:p w:rsidR="00672EE0" w:rsidRDefault="00672EE0" w:rsidP="00672E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387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2EE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B4700-284C-4195-928A-E5056825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2620</Words>
  <Characters>14937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