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4207" w:rsidRPr="00A70A1E" w:rsidRDefault="00F24207" w:rsidP="00F24207">
      <w:pPr>
        <w:pStyle w:val="Akti"/>
        <w:keepNext w:val="0"/>
        <w:rPr>
          <w:lang w:val="it-IT"/>
        </w:rPr>
      </w:pPr>
      <w:bookmarkStart w:id="0" w:name="_GoBack"/>
      <w:bookmarkEnd w:id="0"/>
      <w:r w:rsidRPr="00A70A1E">
        <w:rPr>
          <w:lang w:val="it-IT"/>
        </w:rPr>
        <w:t xml:space="preserve">VENDIM </w:t>
      </w:r>
    </w:p>
    <w:p w:rsidR="00F24207" w:rsidRPr="00A70A1E" w:rsidRDefault="00F24207" w:rsidP="00F24207">
      <w:pPr>
        <w:pStyle w:val="NumriData"/>
        <w:keepNext w:val="0"/>
        <w:rPr>
          <w:lang w:val="it-IT"/>
        </w:rPr>
      </w:pPr>
      <w:r w:rsidRPr="00A70A1E">
        <w:rPr>
          <w:lang w:val="it-IT"/>
        </w:rPr>
        <w:t>Nr.242, datë 21.4.2005</w:t>
      </w:r>
    </w:p>
    <w:p w:rsidR="00F24207" w:rsidRPr="00A70A1E" w:rsidRDefault="00F24207" w:rsidP="00F24207">
      <w:pPr>
        <w:pStyle w:val="Paragrafi0"/>
        <w:rPr>
          <w:lang w:val="it-IT"/>
        </w:rPr>
      </w:pPr>
    </w:p>
    <w:p w:rsidR="00F24207" w:rsidRPr="00A70A1E" w:rsidRDefault="00F24207" w:rsidP="00F24207">
      <w:pPr>
        <w:pStyle w:val="Titulli0"/>
        <w:keepNext w:val="0"/>
        <w:rPr>
          <w:lang w:val="it-IT"/>
        </w:rPr>
      </w:pPr>
      <w:r w:rsidRPr="00A70A1E">
        <w:rPr>
          <w:lang w:val="it-IT"/>
        </w:rPr>
        <w:t xml:space="preserve">PËR MIRATIMIN E DOKUMENTIT TË POLITlKAVE TË ZHVILLIMIT, PËR PROGRAMIN E MENAXHIMIT TË INTEGRUAR DHE TË PASTRIMIT TË ZONËS BREGDETARE </w:t>
      </w:r>
    </w:p>
    <w:p w:rsidR="00F24207" w:rsidRPr="00A70A1E" w:rsidRDefault="00F24207" w:rsidP="00F24207">
      <w:pPr>
        <w:pStyle w:val="Paragrafi0"/>
        <w:rPr>
          <w:lang w:val="it-IT"/>
        </w:rPr>
      </w:pPr>
    </w:p>
    <w:p w:rsidR="00F24207" w:rsidRPr="00A70A1E" w:rsidRDefault="00F24207" w:rsidP="00F24207">
      <w:pPr>
        <w:pStyle w:val="Paragrafi0"/>
        <w:rPr>
          <w:lang w:val="it-IT"/>
        </w:rPr>
      </w:pPr>
      <w:r w:rsidRPr="00A70A1E">
        <w:rPr>
          <w:lang w:val="it-IT"/>
        </w:rPr>
        <w:t xml:space="preserve">Në mbështetje të nenit 100 të Kushtetutës, me propozimin e Ministrit të Rregullimit të Territorit dhe të Turizmit, Këshilli i Ministrave </w:t>
      </w:r>
    </w:p>
    <w:p w:rsidR="00F24207" w:rsidRPr="00A70A1E" w:rsidRDefault="00F24207" w:rsidP="00F24207">
      <w:pPr>
        <w:pStyle w:val="Paragrafi0"/>
        <w:rPr>
          <w:lang w:val="it-IT"/>
        </w:rPr>
      </w:pPr>
    </w:p>
    <w:p w:rsidR="00F24207" w:rsidRPr="00A70A1E" w:rsidRDefault="00F24207" w:rsidP="00F24207">
      <w:pPr>
        <w:pStyle w:val="VENDOSI0"/>
        <w:keepNext w:val="0"/>
        <w:rPr>
          <w:lang w:val="it-IT"/>
        </w:rPr>
      </w:pPr>
      <w:r w:rsidRPr="00A70A1E">
        <w:rPr>
          <w:lang w:val="it-IT"/>
        </w:rPr>
        <w:t xml:space="preserve">VENDOSI: </w:t>
      </w:r>
    </w:p>
    <w:p w:rsidR="00F24207" w:rsidRPr="00A70A1E" w:rsidRDefault="00F24207" w:rsidP="00F24207">
      <w:pPr>
        <w:pStyle w:val="Paragrafi0"/>
        <w:rPr>
          <w:lang w:val="it-IT"/>
        </w:rPr>
      </w:pPr>
    </w:p>
    <w:p w:rsidR="00F24207" w:rsidRPr="00A70A1E" w:rsidRDefault="00F24207" w:rsidP="00F24207">
      <w:pPr>
        <w:pStyle w:val="Paragrafi0"/>
        <w:rPr>
          <w:lang w:val="it-IT"/>
        </w:rPr>
      </w:pPr>
      <w:r w:rsidRPr="00A70A1E">
        <w:rPr>
          <w:lang w:val="it-IT"/>
        </w:rPr>
        <w:t xml:space="preserve">Miratimin e dokumentit të politikave të zhvillimit, për programin e menaxhimit të integruar dhe të pastrimit të zonës bregdetare, që i bashkëlidhet këtij vendimi. </w:t>
      </w:r>
    </w:p>
    <w:p w:rsidR="00F24207" w:rsidRPr="00F24207" w:rsidRDefault="00F24207" w:rsidP="00F24207">
      <w:pPr>
        <w:pStyle w:val="Paragrafi0"/>
        <w:rPr>
          <w:lang w:val="it-IT"/>
        </w:rPr>
      </w:pPr>
      <w:r w:rsidRPr="00F24207">
        <w:rPr>
          <w:lang w:val="it-IT"/>
        </w:rPr>
        <w:t xml:space="preserve">Ky vendim hyn në fuqi menjëhere. </w:t>
      </w:r>
    </w:p>
    <w:p w:rsidR="00F24207" w:rsidRPr="00A70A1E" w:rsidRDefault="00F24207" w:rsidP="00F24207">
      <w:pPr>
        <w:pStyle w:val="Autoriteti"/>
        <w:keepNext w:val="0"/>
        <w:rPr>
          <w:lang w:val="it-IT"/>
        </w:rPr>
      </w:pPr>
      <w:r w:rsidRPr="00A70A1E">
        <w:rPr>
          <w:lang w:val="it-IT"/>
        </w:rPr>
        <w:t xml:space="preserve">KRYEMINISTRI </w:t>
      </w:r>
    </w:p>
    <w:p w:rsidR="00F24207" w:rsidRPr="00A70A1E" w:rsidRDefault="00F24207" w:rsidP="00F24207">
      <w:pPr>
        <w:pStyle w:val="AutoritetiEmer"/>
        <w:rPr>
          <w:lang w:val="it-IT"/>
        </w:rPr>
      </w:pPr>
      <w:r w:rsidRPr="00A70A1E">
        <w:rPr>
          <w:lang w:val="it-IT"/>
        </w:rPr>
        <w:t xml:space="preserve">Fatos Nano </w:t>
      </w:r>
    </w:p>
    <w:p w:rsidR="00F24207" w:rsidRPr="00A70A1E" w:rsidRDefault="00F24207" w:rsidP="00F24207">
      <w:pPr>
        <w:pStyle w:val="Paragrafi0"/>
        <w:rPr>
          <w:lang w:val="it-IT"/>
        </w:rPr>
      </w:pPr>
    </w:p>
    <w:p w:rsidR="00F24207" w:rsidRPr="00A70A1E" w:rsidRDefault="00F24207" w:rsidP="00F24207">
      <w:pPr>
        <w:pStyle w:val="Paragrafi0"/>
        <w:rPr>
          <w:lang w:val="it-IT"/>
        </w:rPr>
      </w:pPr>
      <w:r w:rsidRPr="00A70A1E">
        <w:rPr>
          <w:lang w:val="it-IT"/>
        </w:rPr>
        <w:t xml:space="preserve">LËNDA: DOKUMENTI I POLlTIKAVE TË ZHVILLIMIT, PËR PROGRAMIN E MENAXHIMIT TË INTEGRUAR DHE PASTRIMIN E ZONËS BREGDETARE </w:t>
      </w:r>
    </w:p>
    <w:p w:rsidR="00F24207" w:rsidRPr="00A70A1E" w:rsidRDefault="00F24207" w:rsidP="00F24207">
      <w:pPr>
        <w:pStyle w:val="Paragrafi0"/>
        <w:rPr>
          <w:lang w:val="it-IT"/>
        </w:rPr>
      </w:pPr>
    </w:p>
    <w:p w:rsidR="00F24207" w:rsidRPr="00F24207" w:rsidRDefault="00F24207" w:rsidP="00F24207">
      <w:pPr>
        <w:pStyle w:val="Paragrafi0"/>
        <w:rPr>
          <w:lang w:val="it-IT"/>
        </w:rPr>
      </w:pPr>
      <w:r w:rsidRPr="00F24207">
        <w:rPr>
          <w:lang w:val="it-IT"/>
        </w:rPr>
        <w:t xml:space="preserve">1. Hyrje </w:t>
      </w:r>
    </w:p>
    <w:p w:rsidR="00F24207" w:rsidRPr="00F24207" w:rsidRDefault="00F24207" w:rsidP="00F24207">
      <w:pPr>
        <w:pStyle w:val="Paragrafi0"/>
        <w:rPr>
          <w:lang w:val="it-IT"/>
        </w:rPr>
      </w:pPr>
      <w:r w:rsidRPr="00F24207">
        <w:rPr>
          <w:lang w:val="it-IT"/>
        </w:rPr>
        <w:t xml:space="preserve">Ky dokument është hartuar nga qeveria shqiptare në lidhje me Programin e Manaxhimit të Integruar dhe Pastrimin e Zonës Bregdetare (më poshtë: Programi) dhe ka për qëllim zhvillimin e qëndrueshëm të turizmit në zonën bregdetare të vendit. </w:t>
      </w:r>
    </w:p>
    <w:p w:rsidR="00F24207" w:rsidRPr="00F24207" w:rsidRDefault="00F24207" w:rsidP="00F24207">
      <w:pPr>
        <w:pStyle w:val="Paragrafi0"/>
        <w:rPr>
          <w:lang w:val="it-IT"/>
        </w:rPr>
      </w:pPr>
      <w:r w:rsidRPr="00F24207">
        <w:rPr>
          <w:lang w:val="it-IT"/>
        </w:rPr>
        <w:t xml:space="preserve">Programi është hartuar si një Program Huadhënës i Adaptueshëm i cili do të zbatohet gjatë një periudhe 7-vjecare, faza e I-rë e të cilit  është planifikuar për periudhën shtator 2005 deri në gusht 2009 dhe faza e II-të për periudhën janar 2009 - gusht 2012. Faza e dytë do të </w:t>
      </w:r>
      <w:r w:rsidRPr="00F24207">
        <w:rPr>
          <w:lang w:val="it-IT"/>
        </w:rPr>
        <w:br/>
        <w:t xml:space="preserve">ndërtohet mbi rezultatet fillestare të fazës së I-rë nëpërmjet mbështetjes së iniciativave të zhvillimit dhe investimeve të mëtejshme specifike. </w:t>
      </w:r>
    </w:p>
    <w:p w:rsidR="00F24207" w:rsidRPr="0036525E" w:rsidRDefault="00F24207" w:rsidP="00F24207">
      <w:pPr>
        <w:pStyle w:val="Paragrafi0"/>
      </w:pPr>
      <w:r w:rsidRPr="0036525E">
        <w:t>Programi total pritet t</w:t>
      </w:r>
      <w:r>
        <w:t>ë</w:t>
      </w:r>
      <w:r w:rsidRPr="0036525E">
        <w:t xml:space="preserve"> kushtoj</w:t>
      </w:r>
      <w:r>
        <w:t>ë</w:t>
      </w:r>
      <w:r w:rsidRPr="0036525E">
        <w:t xml:space="preserve"> 66.5 milion USD. </w:t>
      </w:r>
    </w:p>
    <w:p w:rsidR="00F24207" w:rsidRPr="0036525E" w:rsidRDefault="00F24207" w:rsidP="00F24207">
      <w:pPr>
        <w:pStyle w:val="Paragrafi0"/>
      </w:pPr>
      <w:r>
        <w:t>Qeveria s</w:t>
      </w:r>
      <w:r w:rsidRPr="0036525E">
        <w:t xml:space="preserve">hqiptare </w:t>
      </w:r>
      <w:r>
        <w:t>ë</w:t>
      </w:r>
      <w:r w:rsidRPr="0036525E">
        <w:t>sht</w:t>
      </w:r>
      <w:r>
        <w:t>ë</w:t>
      </w:r>
      <w:r w:rsidRPr="0036525E">
        <w:t xml:space="preserve"> e angazhuar t</w:t>
      </w:r>
      <w:r>
        <w:t>ë</w:t>
      </w:r>
      <w:r w:rsidRPr="0036525E">
        <w:t xml:space="preserve"> punoj</w:t>
      </w:r>
      <w:r>
        <w:t>ë</w:t>
      </w:r>
      <w:r w:rsidRPr="0036525E">
        <w:t xml:space="preserve"> n</w:t>
      </w:r>
      <w:r>
        <w:t>ë</w:t>
      </w:r>
      <w:r w:rsidRPr="0036525E">
        <w:t xml:space="preserve"> bashk</w:t>
      </w:r>
      <w:r>
        <w:t xml:space="preserve">ëpunim </w:t>
      </w:r>
      <w:r w:rsidRPr="0036525E">
        <w:t>me donator</w:t>
      </w:r>
      <w:r>
        <w:t>ë</w:t>
      </w:r>
      <w:r w:rsidRPr="0036525E">
        <w:t xml:space="preserve"> bi</w:t>
      </w:r>
      <w:r>
        <w:t>lateralë e multirateralë</w:t>
      </w:r>
      <w:r w:rsidRPr="0036525E">
        <w:t xml:space="preserve"> p</w:t>
      </w:r>
      <w:r>
        <w:t>ë</w:t>
      </w:r>
      <w:r w:rsidRPr="0036525E">
        <w:t>r realizimin e k</w:t>
      </w:r>
      <w:r>
        <w:t>ë</w:t>
      </w:r>
      <w:r w:rsidRPr="0036525E">
        <w:t>tij progra</w:t>
      </w:r>
      <w:r>
        <w:t xml:space="preserve">mi dhe </w:t>
      </w:r>
      <w:r w:rsidRPr="0036525E">
        <w:t>n</w:t>
      </w:r>
      <w:r>
        <w:t>ë</w:t>
      </w:r>
      <w:r w:rsidRPr="0036525E">
        <w:t xml:space="preserve"> mua</w:t>
      </w:r>
      <w:r>
        <w:t>jin m</w:t>
      </w:r>
      <w:r w:rsidRPr="0036525E">
        <w:t>ars t</w:t>
      </w:r>
      <w:r>
        <w:t>ë</w:t>
      </w:r>
      <w:r w:rsidRPr="0036525E">
        <w:t xml:space="preserve"> k</w:t>
      </w:r>
      <w:r>
        <w:t xml:space="preserve">ëtij viti, kjo e fundit ftoi </w:t>
      </w:r>
      <w:r w:rsidRPr="0036525E">
        <w:t>donator</w:t>
      </w:r>
      <w:r>
        <w:t>ë</w:t>
      </w:r>
      <w:r w:rsidRPr="0036525E">
        <w:t>t q</w:t>
      </w:r>
      <w:r>
        <w:t>ë</w:t>
      </w:r>
      <w:r w:rsidRPr="0036525E">
        <w:t xml:space="preserve"> operojn</w:t>
      </w:r>
      <w:r>
        <w:t>ë</w:t>
      </w:r>
      <w:r w:rsidRPr="0036525E">
        <w:t xml:space="preserve"> n</w:t>
      </w:r>
      <w:r>
        <w:t xml:space="preserve">ë </w:t>
      </w:r>
      <w:r w:rsidRPr="0036525E">
        <w:t>Shqip</w:t>
      </w:r>
      <w:r>
        <w:t>ëri dhe j</w:t>
      </w:r>
      <w:r w:rsidRPr="0036525E">
        <w:t>asht</w:t>
      </w:r>
      <w:r>
        <w:t>ë</w:t>
      </w:r>
      <w:r w:rsidRPr="0036525E">
        <w:t xml:space="preserve"> saj p</w:t>
      </w:r>
      <w:r>
        <w:t>ë</w:t>
      </w:r>
      <w:r w:rsidRPr="0036525E">
        <w:t>r t</w:t>
      </w:r>
      <w:r>
        <w:t>ë</w:t>
      </w:r>
      <w:r w:rsidRPr="0036525E">
        <w:t xml:space="preserve"> siguruar nj</w:t>
      </w:r>
      <w:r>
        <w:t>ë</w:t>
      </w:r>
      <w:r w:rsidRPr="0036525E">
        <w:t xml:space="preserve"> financim tjet</w:t>
      </w:r>
      <w:r>
        <w:t>ë</w:t>
      </w:r>
      <w:r w:rsidRPr="0036525E">
        <w:t>r p</w:t>
      </w:r>
      <w:r>
        <w:t>ë</w:t>
      </w:r>
      <w:r w:rsidRPr="0036525E">
        <w:t>r k</w:t>
      </w:r>
      <w:r>
        <w:t>ë</w:t>
      </w:r>
      <w:r w:rsidRPr="0036525E">
        <w:t>t</w:t>
      </w:r>
      <w:r>
        <w:t>ë</w:t>
      </w:r>
      <w:r w:rsidRPr="0036525E">
        <w:t xml:space="preserve"> </w:t>
      </w:r>
      <w:r w:rsidRPr="0036525E">
        <w:br/>
        <w:t xml:space="preserve">program. </w:t>
      </w:r>
    </w:p>
    <w:p w:rsidR="00F24207" w:rsidRPr="0036525E" w:rsidRDefault="00F24207" w:rsidP="00F24207">
      <w:pPr>
        <w:pStyle w:val="Paragrafi0"/>
      </w:pPr>
      <w:r>
        <w:t>2. Objektivi i p</w:t>
      </w:r>
      <w:r w:rsidRPr="0036525E">
        <w:t xml:space="preserve">rogramit. </w:t>
      </w:r>
    </w:p>
    <w:p w:rsidR="00F24207" w:rsidRDefault="00F24207" w:rsidP="00F24207">
      <w:pPr>
        <w:pStyle w:val="Paragrafi0"/>
      </w:pPr>
      <w:r w:rsidRPr="0036525E">
        <w:t>Objektivi i P</w:t>
      </w:r>
      <w:r>
        <w:t>ërg</w:t>
      </w:r>
      <w:r w:rsidRPr="0036525E">
        <w:t>jithsh</w:t>
      </w:r>
      <w:r>
        <w:t>ëm</w:t>
      </w:r>
      <w:r w:rsidRPr="0036525E">
        <w:t xml:space="preserve"> i Programit, </w:t>
      </w:r>
      <w:r>
        <w:t>ë</w:t>
      </w:r>
      <w:r w:rsidRPr="0036525E">
        <w:t>sht</w:t>
      </w:r>
      <w:r>
        <w:t>ë</w:t>
      </w:r>
      <w:r w:rsidRPr="0036525E">
        <w:t xml:space="preserve"> t</w:t>
      </w:r>
      <w:r>
        <w:t>ë</w:t>
      </w:r>
      <w:r w:rsidRPr="0036525E">
        <w:t xml:space="preserve"> mbroj</w:t>
      </w:r>
      <w:r>
        <w:t>ë burimet  n</w:t>
      </w:r>
      <w:r w:rsidRPr="0036525E">
        <w:t>atyrore dhe pasurit</w:t>
      </w:r>
      <w:r>
        <w:t xml:space="preserve">ë </w:t>
      </w:r>
      <w:r w:rsidRPr="0036525E">
        <w:t>kulturore t</w:t>
      </w:r>
      <w:r>
        <w:t>ë</w:t>
      </w:r>
      <w:r w:rsidRPr="0036525E">
        <w:t xml:space="preserve"> bregdetit t</w:t>
      </w:r>
      <w:r>
        <w:t>ë</w:t>
      </w:r>
      <w:r w:rsidRPr="0036525E">
        <w:t xml:space="preserve"> Shqip</w:t>
      </w:r>
      <w:r>
        <w:t>ë</w:t>
      </w:r>
      <w:r w:rsidRPr="0036525E">
        <w:t>ris</w:t>
      </w:r>
      <w:r>
        <w:t>ë</w:t>
      </w:r>
      <w:r w:rsidRPr="0036525E">
        <w:t xml:space="preserve"> dhe t</w:t>
      </w:r>
      <w:r>
        <w:t>ë prom</w:t>
      </w:r>
      <w:r w:rsidRPr="0036525E">
        <w:t>ovoj</w:t>
      </w:r>
      <w:r>
        <w:t>ë</w:t>
      </w:r>
      <w:r w:rsidRPr="0036525E">
        <w:t xml:space="preserve"> menaxhimin dhe zhvillimin e q</w:t>
      </w:r>
      <w:r>
        <w:t>ë</w:t>
      </w:r>
      <w:r w:rsidRPr="0036525E">
        <w:t>ndruesh</w:t>
      </w:r>
      <w:r>
        <w:t>ëm</w:t>
      </w:r>
      <w:r w:rsidRPr="0036525E">
        <w:t xml:space="preserve"> t</w:t>
      </w:r>
      <w:r>
        <w:t>ë tyre.</w:t>
      </w:r>
      <w:r w:rsidRPr="0036525E">
        <w:t xml:space="preserve"> </w:t>
      </w:r>
    </w:p>
    <w:p w:rsidR="00F24207" w:rsidRDefault="00F24207" w:rsidP="00F24207">
      <w:pPr>
        <w:pStyle w:val="Paragrafi0"/>
      </w:pPr>
      <w:r>
        <w:t>Objektivi i programit do të arrihet nëpëmjet:</w:t>
      </w:r>
    </w:p>
    <w:p w:rsidR="00F24207" w:rsidRDefault="00F24207" w:rsidP="00F24207">
      <w:pPr>
        <w:pStyle w:val="Paragrafi0"/>
      </w:pPr>
      <w:r>
        <w:t>1.Krijimit të kuadrit institucional dhe politik të menaxhimit të integruar të zonës bregdetare dhe forcimit të kapacitetit më të gjerë rregullator në nivelin qëndror, rajonal dhe lokal për mbrojtjen e burimeve natyrore bregdetare dhe detare.</w:t>
      </w:r>
    </w:p>
    <w:p w:rsidR="00F24207" w:rsidRDefault="00F24207" w:rsidP="00F24207">
      <w:pPr>
        <w:pStyle w:val="Paragrafi0"/>
      </w:pPr>
      <w:r>
        <w:t>2.Rritjes së aksesit në shërbimet bazë  e shoqëruar kjo me përmirësimin e cilësisë së jetës dhe tërheqjes ndaj zonave bregdetare.</w:t>
      </w:r>
    </w:p>
    <w:p w:rsidR="00F24207" w:rsidRDefault="00F24207" w:rsidP="00F24207">
      <w:pPr>
        <w:pStyle w:val="Paragrafi0"/>
      </w:pPr>
      <w:r>
        <w:t>3.Zbatimin e nënprojekteve që kanë si synim promovimin e zhvillimit të qendrueshëm të sektorit të turizmit.</w:t>
      </w:r>
    </w:p>
    <w:p w:rsidR="00F24207" w:rsidRPr="00A70A1E" w:rsidRDefault="00F24207" w:rsidP="00F24207">
      <w:pPr>
        <w:pStyle w:val="Paragrafi0"/>
        <w:rPr>
          <w:lang w:val="it-IT"/>
        </w:rPr>
      </w:pPr>
      <w:r w:rsidRPr="00A70A1E">
        <w:rPr>
          <w:lang w:val="it-IT"/>
        </w:rPr>
        <w:t>3.Fazat e programit</w:t>
      </w:r>
    </w:p>
    <w:p w:rsidR="00F24207" w:rsidRPr="00A70A1E" w:rsidRDefault="00F24207" w:rsidP="00F24207">
      <w:pPr>
        <w:pStyle w:val="Paragrafi0"/>
        <w:rPr>
          <w:lang w:val="it-IT"/>
        </w:rPr>
      </w:pPr>
      <w:r w:rsidRPr="00A70A1E">
        <w:rPr>
          <w:lang w:val="it-IT"/>
        </w:rPr>
        <w:t>Programi do të jetë i ndarë në fazat e mëposhtme:</w:t>
      </w:r>
    </w:p>
    <w:p w:rsidR="00F24207" w:rsidRPr="00F24207" w:rsidRDefault="00F24207" w:rsidP="00F24207">
      <w:pPr>
        <w:pStyle w:val="Paragrafi0"/>
        <w:rPr>
          <w:lang w:val="it-IT"/>
        </w:rPr>
      </w:pPr>
      <w:r w:rsidRPr="00F24207">
        <w:rPr>
          <w:lang w:val="it-IT"/>
        </w:rPr>
        <w:t xml:space="preserve">Faza I. Faza e I-rë e programit synon formulimin  dhe zbatimin e politikave  që mbështesin  menaxhimin e integruar të zonës bregdetare për reduktimin e degradimit bregdetar. </w:t>
      </w:r>
      <w:r w:rsidRPr="00F24207">
        <w:rPr>
          <w:lang w:val="it-IT"/>
        </w:rPr>
        <w:lastRenderedPageBreak/>
        <w:t>Faza e I-rë , do të jetë përmirësimi i kuadrit ligjor, politikave rregullatore dhe qeverisjes së zonës bregdetare, promovimi i planifikimit të integruar të zonës bregdetare; nxitja e mbështetjes së komunitetit për menaxhimin e qendrueshëm të zonës bregdetare dhe realizimi i investimeve të infrastrukturës bazë që promovon zhvillimin e qëndrueshëm të turizmit në vend.</w:t>
      </w:r>
    </w:p>
    <w:p w:rsidR="00F24207" w:rsidRPr="00F24207" w:rsidRDefault="00F24207" w:rsidP="00F24207">
      <w:pPr>
        <w:pStyle w:val="Paragrafi0"/>
        <w:rPr>
          <w:lang w:val="it-IT"/>
        </w:rPr>
      </w:pPr>
      <w:r w:rsidRPr="00F24207">
        <w:rPr>
          <w:lang w:val="it-IT"/>
        </w:rPr>
        <w:t>Kjo fazë do të kontribuojë në zhvillimin e turizmit të qendrueshëm, në përmirësimin e kushteve mjedisore, përmirësimin e cilësisë së jetës, ruajtjen dhe rijetëzimin e trashëgimisë kulturore dhe arkitekturore të komuniteteve bregdetare jugore të synuara.</w:t>
      </w:r>
    </w:p>
    <w:p w:rsidR="00F24207" w:rsidRPr="00F24207" w:rsidRDefault="00F24207" w:rsidP="00F24207">
      <w:pPr>
        <w:pStyle w:val="Paragrafi0"/>
        <w:rPr>
          <w:lang w:val="it-IT"/>
        </w:rPr>
      </w:pPr>
      <w:r w:rsidRPr="00F24207">
        <w:rPr>
          <w:lang w:val="it-IT"/>
        </w:rPr>
        <w:t>Gjithashtu kjo fazë do të synojë reduktimin e rreziqeve për shëndetin e njerëzve në komunitetet përreth zonës së nxehtë industriale të Porto Romanos.</w:t>
      </w:r>
    </w:p>
    <w:p w:rsidR="00F24207" w:rsidRPr="00F24207" w:rsidRDefault="00F24207" w:rsidP="00F24207">
      <w:pPr>
        <w:pStyle w:val="Paragrafi0"/>
        <w:rPr>
          <w:lang w:val="it-IT"/>
        </w:rPr>
      </w:pPr>
      <w:r w:rsidRPr="00F24207">
        <w:rPr>
          <w:lang w:val="it-IT"/>
        </w:rPr>
        <w:t>Faza e II. Faza e II-të e programit do të zhvillojë më tej kapacitetin institucional, ligjor dhe rregullator të menaxhimit të integruar dhe do të mbështesë zhvillimin e qendrueshëm të turizmit në mënyrë që ai të shërbejë si një mjet i rritjes ekonomike.</w:t>
      </w:r>
    </w:p>
    <w:p w:rsidR="00F24207" w:rsidRPr="00F24207" w:rsidRDefault="00F24207" w:rsidP="00F24207">
      <w:pPr>
        <w:pStyle w:val="Paragrafi0"/>
        <w:rPr>
          <w:lang w:val="it-IT"/>
        </w:rPr>
      </w:pPr>
      <w:r w:rsidRPr="00F24207">
        <w:rPr>
          <w:lang w:val="it-IT"/>
        </w:rPr>
        <w:t>Duke u mbështetur në arritjet dhe realizimet e fazës së I-rë dhe mbi mësimet e nxjerra nga ajo, faza e II-të e programit do të shtrijë në mënyrë të konsiderueshme mbështetjen e tij për infrastrukturën bregdetare, menaxhimin e zonave të mbrojtura, ruajtjen/rehabilitimin e eko-sistemeve kritike detare dhe bregdetare, pastrimin dhe rehabilitimin e zonave të ndotura, si dhe zgjerimin e zhvillimit të qendrueshëm të turizmit komunitar.</w:t>
      </w:r>
    </w:p>
    <w:p w:rsidR="00F24207" w:rsidRPr="0036525E" w:rsidRDefault="00F24207" w:rsidP="00F24207">
      <w:pPr>
        <w:pStyle w:val="Paragrafi0"/>
      </w:pPr>
      <w:r>
        <w:t>Në të njëjtën kohë kjo fazë do të promovojë edhe partneritetet publike-private. Fusha të veçanta mbështetjeje në kuadrin e fazës së II-të do të përcaktohen gjatë fazës së I-rë.</w:t>
      </w:r>
    </w:p>
    <w:p w:rsidR="00F24207" w:rsidRDefault="00F24207" w:rsidP="00F24207">
      <w:pPr>
        <w:pStyle w:val="Paragrafi0"/>
      </w:pPr>
      <w:r w:rsidRPr="0036525E">
        <w:t>Faza e Il-t</w:t>
      </w:r>
      <w:r>
        <w:t>ë</w:t>
      </w:r>
      <w:r w:rsidRPr="0036525E">
        <w:t xml:space="preserve"> do t</w:t>
      </w:r>
      <w:r>
        <w:t>ë</w:t>
      </w:r>
      <w:r w:rsidRPr="0036525E">
        <w:t xml:space="preserve"> nd</w:t>
      </w:r>
      <w:r>
        <w:t>ë</w:t>
      </w:r>
      <w:r w:rsidRPr="0036525E">
        <w:t>rthuret me</w:t>
      </w:r>
      <w:r>
        <w:t xml:space="preserve"> projektin e financuar nga GEF </w:t>
      </w:r>
      <w:r w:rsidRPr="0036525E">
        <w:t>(Global Environment Facility) n</w:t>
      </w:r>
      <w:r>
        <w:t>ë</w:t>
      </w:r>
      <w:r w:rsidRPr="0036525E">
        <w:t xml:space="preserve"> kuadrin e Fondit t</w:t>
      </w:r>
      <w:r>
        <w:t>ë</w:t>
      </w:r>
      <w:r w:rsidRPr="0036525E">
        <w:t xml:space="preserve"> Investimit t</w:t>
      </w:r>
      <w:r>
        <w:t xml:space="preserve">ë </w:t>
      </w:r>
      <w:r w:rsidRPr="0036525E">
        <w:t>Partneritetit t</w:t>
      </w:r>
      <w:r>
        <w:t>ë</w:t>
      </w:r>
      <w:r w:rsidRPr="0036525E">
        <w:t xml:space="preserve"> Detrave Mesdhe/Adriatik. </w:t>
      </w:r>
    </w:p>
    <w:p w:rsidR="00F24207" w:rsidRPr="0036525E" w:rsidRDefault="00F24207" w:rsidP="00F24207">
      <w:pPr>
        <w:pStyle w:val="Paragrafi0"/>
      </w:pPr>
      <w:r>
        <w:t>4. Objektivat e z</w:t>
      </w:r>
      <w:r w:rsidRPr="0036525E">
        <w:t>hvillimit t</w:t>
      </w:r>
      <w:r>
        <w:t>ë programit, f</w:t>
      </w:r>
      <w:r w:rsidRPr="0036525E">
        <w:t>aza e I-r</w:t>
      </w:r>
      <w:r>
        <w:t>ë</w:t>
      </w:r>
      <w:r w:rsidRPr="0036525E">
        <w:t xml:space="preserve">. </w:t>
      </w:r>
    </w:p>
    <w:p w:rsidR="00F24207" w:rsidRDefault="00F24207" w:rsidP="00F24207">
      <w:pPr>
        <w:pStyle w:val="Paragrafi0"/>
      </w:pPr>
      <w:r w:rsidRPr="0036525E">
        <w:t>Objektivi i zhvillimit t</w:t>
      </w:r>
      <w:r>
        <w:t>ë p</w:t>
      </w:r>
      <w:r w:rsidRPr="0036525E">
        <w:t>rogramit gjat</w:t>
      </w:r>
      <w:r>
        <w:t>ë f</w:t>
      </w:r>
      <w:r w:rsidRPr="0036525E">
        <w:t>az</w:t>
      </w:r>
      <w:r>
        <w:t>ë</w:t>
      </w:r>
      <w:r w:rsidRPr="0036525E">
        <w:t>s s</w:t>
      </w:r>
      <w:r>
        <w:t>ë</w:t>
      </w:r>
      <w:r w:rsidRPr="0036525E">
        <w:t xml:space="preserve"> I-r</w:t>
      </w:r>
      <w:r>
        <w:t>ë</w:t>
      </w:r>
      <w:r w:rsidRPr="0036525E">
        <w:t xml:space="preserve"> </w:t>
      </w:r>
      <w:r>
        <w:t>ë</w:t>
      </w:r>
      <w:r w:rsidRPr="0036525E">
        <w:t>sht</w:t>
      </w:r>
      <w:r>
        <w:t>ë</w:t>
      </w:r>
      <w:r w:rsidRPr="0036525E">
        <w:t xml:space="preserve"> t</w:t>
      </w:r>
      <w:r>
        <w:t>ë</w:t>
      </w:r>
      <w:r w:rsidRPr="0036525E">
        <w:t xml:space="preserve"> krijoj</w:t>
      </w:r>
      <w:r>
        <w:t xml:space="preserve">ë </w:t>
      </w:r>
      <w:r w:rsidRPr="0036525E">
        <w:t>dhe filloj</w:t>
      </w:r>
      <w:r>
        <w:t xml:space="preserve">ë ndjekjen e </w:t>
      </w:r>
      <w:r w:rsidRPr="0036525E">
        <w:t>nj</w:t>
      </w:r>
      <w:r>
        <w:t>ë</w:t>
      </w:r>
    </w:p>
    <w:p w:rsidR="00F24207" w:rsidRDefault="00F24207" w:rsidP="00F24207">
      <w:pPr>
        <w:pStyle w:val="Paragrafi0"/>
        <w:ind w:firstLine="0"/>
      </w:pPr>
      <w:r w:rsidRPr="0036525E">
        <w:t>metode m</w:t>
      </w:r>
      <w:r>
        <w:t xml:space="preserve">enaxhimi të integruar të zonës </w:t>
      </w:r>
      <w:r w:rsidRPr="0036525E">
        <w:t>bregdetare p</w:t>
      </w:r>
      <w:r>
        <w:t>ë</w:t>
      </w:r>
      <w:r w:rsidRPr="0036525E">
        <w:t>r t</w:t>
      </w:r>
      <w:r>
        <w:t>ë</w:t>
      </w:r>
      <w:r w:rsidRPr="0036525E">
        <w:t xml:space="preserve"> reduktuar degradimin e k</w:t>
      </w:r>
      <w:r>
        <w:t>ë</w:t>
      </w:r>
      <w:r w:rsidRPr="0036525E">
        <w:t>saj zone n</w:t>
      </w:r>
      <w:r>
        <w:t>ë</w:t>
      </w:r>
      <w:r w:rsidRPr="0036525E">
        <w:t>p</w:t>
      </w:r>
      <w:r>
        <w:t>ërm</w:t>
      </w:r>
      <w:r w:rsidRPr="0036525E">
        <w:t xml:space="preserve">jet: </w:t>
      </w:r>
    </w:p>
    <w:p w:rsidR="00F24207" w:rsidRDefault="00F24207" w:rsidP="00F24207">
      <w:pPr>
        <w:pStyle w:val="Paragrafi0"/>
      </w:pPr>
      <w:r w:rsidRPr="0036525E">
        <w:t>1. Forcimit t</w:t>
      </w:r>
      <w:r>
        <w:t>ë</w:t>
      </w:r>
      <w:r w:rsidRPr="0036525E">
        <w:t xml:space="preserve"> politikave rregullatore dhe qeverisjes s</w:t>
      </w:r>
      <w:r>
        <w:t>ë</w:t>
      </w:r>
      <w:r w:rsidRPr="0036525E">
        <w:t xml:space="preserve"> zon</w:t>
      </w:r>
      <w:r>
        <w:t xml:space="preserve">ës </w:t>
      </w:r>
      <w:r w:rsidRPr="0036525E">
        <w:t>bregdetare, p</w:t>
      </w:r>
      <w:r>
        <w:t>ë</w:t>
      </w:r>
      <w:r w:rsidRPr="0036525E">
        <w:t>rdorimit t</w:t>
      </w:r>
      <w:r>
        <w:t>ë</w:t>
      </w:r>
      <w:r w:rsidRPr="0036525E">
        <w:t xml:space="preserve"> tok</w:t>
      </w:r>
      <w:r>
        <w:t>ës</w:t>
      </w:r>
    </w:p>
    <w:p w:rsidR="00F24207" w:rsidRPr="0036525E" w:rsidRDefault="00F24207" w:rsidP="00F24207">
      <w:pPr>
        <w:pStyle w:val="Paragrafi0"/>
        <w:ind w:firstLine="0"/>
      </w:pPr>
      <w:r w:rsidRPr="0036525E">
        <w:t>d</w:t>
      </w:r>
      <w:r>
        <w:t xml:space="preserve">he kapacitetit planifikues dhe </w:t>
      </w:r>
      <w:r w:rsidRPr="0036525E">
        <w:t>institu</w:t>
      </w:r>
      <w:r>
        <w:t>cional në</w:t>
      </w:r>
      <w:r w:rsidRPr="0036525E">
        <w:t xml:space="preserve"> nivel q</w:t>
      </w:r>
      <w:r>
        <w:t>e</w:t>
      </w:r>
      <w:r w:rsidRPr="0036525E">
        <w:t xml:space="preserve">ndror, rajonal dhe lokal; </w:t>
      </w:r>
    </w:p>
    <w:p w:rsidR="00F24207" w:rsidRPr="0036525E" w:rsidRDefault="00F24207" w:rsidP="00F24207">
      <w:pPr>
        <w:pStyle w:val="Paragrafi0"/>
      </w:pPr>
      <w:r w:rsidRPr="0036525E">
        <w:t>2. Fillimit t</w:t>
      </w:r>
      <w:r>
        <w:t>ë</w:t>
      </w:r>
      <w:r w:rsidRPr="0036525E">
        <w:t xml:space="preserve"> investimeve t</w:t>
      </w:r>
      <w:r>
        <w:t>ë</w:t>
      </w:r>
      <w:r w:rsidRPr="0036525E">
        <w:t xml:space="preserve"> fokus</w:t>
      </w:r>
      <w:r>
        <w:t xml:space="preserve">uara, bashkiake dhe komunitare </w:t>
      </w:r>
      <w:r w:rsidRPr="0036525E">
        <w:t>n</w:t>
      </w:r>
      <w:r>
        <w:t>ë bregdetin j</w:t>
      </w:r>
      <w:r w:rsidRPr="0036525E">
        <w:t>ugor, p</w:t>
      </w:r>
      <w:r>
        <w:t>ë</w:t>
      </w:r>
      <w:r w:rsidRPr="0036525E">
        <w:t>r t</w:t>
      </w:r>
      <w:r>
        <w:t xml:space="preserve">ë </w:t>
      </w:r>
      <w:r w:rsidRPr="0036525E">
        <w:t>p</w:t>
      </w:r>
      <w:r>
        <w:t>ë</w:t>
      </w:r>
      <w:r w:rsidRPr="0036525E">
        <w:t>rmir</w:t>
      </w:r>
      <w:r>
        <w:t>ë</w:t>
      </w:r>
      <w:r w:rsidRPr="0036525E">
        <w:t>s</w:t>
      </w:r>
      <w:r>
        <w:t xml:space="preserve">uar kushtet mjedisore, burimet </w:t>
      </w:r>
      <w:r w:rsidRPr="0036525E">
        <w:t>kulturore dhe p</w:t>
      </w:r>
      <w:r>
        <w:t>ë</w:t>
      </w:r>
      <w:r w:rsidRPr="0036525E">
        <w:t>r t</w:t>
      </w:r>
      <w:r>
        <w:t>ë</w:t>
      </w:r>
      <w:r w:rsidRPr="0036525E">
        <w:t xml:space="preserve"> inkurajuar mb</w:t>
      </w:r>
      <w:r>
        <w:t>ë</w:t>
      </w:r>
      <w:r w:rsidRPr="0036525E">
        <w:t>shtetjen e komunitetit p</w:t>
      </w:r>
      <w:r>
        <w:t>ë</w:t>
      </w:r>
      <w:r w:rsidRPr="0036525E">
        <w:t xml:space="preserve">r </w:t>
      </w:r>
      <w:r w:rsidRPr="0036525E">
        <w:br/>
        <w:t>menaxhimin e q</w:t>
      </w:r>
      <w:r>
        <w:t>ë</w:t>
      </w:r>
      <w:r w:rsidRPr="0036525E">
        <w:t>ndruesh</w:t>
      </w:r>
      <w:r>
        <w:t>ëm</w:t>
      </w:r>
      <w:r w:rsidRPr="0036525E">
        <w:t xml:space="preserve"> t</w:t>
      </w:r>
      <w:r>
        <w:t>ë</w:t>
      </w:r>
      <w:r w:rsidRPr="0036525E">
        <w:t xml:space="preserve"> zon</w:t>
      </w:r>
      <w:r>
        <w:t>ë</w:t>
      </w:r>
      <w:r w:rsidRPr="0036525E">
        <w:t xml:space="preserve">s bregdetare; </w:t>
      </w:r>
    </w:p>
    <w:p w:rsidR="00F24207" w:rsidRPr="0036525E" w:rsidRDefault="00F24207" w:rsidP="00F24207">
      <w:pPr>
        <w:pStyle w:val="Paragrafi0"/>
      </w:pPr>
      <w:r>
        <w:t>3. Reduktimit të</w:t>
      </w:r>
      <w:r w:rsidRPr="0036525E">
        <w:t xml:space="preserve"> ndotjes s</w:t>
      </w:r>
      <w:r>
        <w:t>ë</w:t>
      </w:r>
      <w:r w:rsidRPr="0036525E">
        <w:t xml:space="preserve"> dheut dhe uj</w:t>
      </w:r>
      <w:r>
        <w:t>ë</w:t>
      </w:r>
      <w:r w:rsidRPr="0036525E">
        <w:t>rave n</w:t>
      </w:r>
      <w:r>
        <w:t>ë</w:t>
      </w:r>
      <w:r w:rsidRPr="0036525E">
        <w:t>ntok</w:t>
      </w:r>
      <w:r>
        <w:t>ë</w:t>
      </w:r>
      <w:r w:rsidRPr="0036525E">
        <w:t>sore n</w:t>
      </w:r>
      <w:r>
        <w:t xml:space="preserve">ë </w:t>
      </w:r>
      <w:r w:rsidRPr="0036525E">
        <w:t>ish/uzin</w:t>
      </w:r>
      <w:r>
        <w:t>ën kimike të</w:t>
      </w:r>
      <w:r w:rsidRPr="0036525E">
        <w:t xml:space="preserve"> Porto Romanos. </w:t>
      </w:r>
    </w:p>
    <w:p w:rsidR="00F24207" w:rsidRPr="0036525E" w:rsidRDefault="00F24207" w:rsidP="00F24207">
      <w:pPr>
        <w:pStyle w:val="Paragrafi0"/>
      </w:pPr>
      <w:r>
        <w:t>5. Politi</w:t>
      </w:r>
      <w:r w:rsidRPr="0036525E">
        <w:t xml:space="preserve">kat e zhvillimit. </w:t>
      </w:r>
    </w:p>
    <w:p w:rsidR="00F24207" w:rsidRDefault="00F24207" w:rsidP="00F24207">
      <w:pPr>
        <w:pStyle w:val="Paragrafi0"/>
      </w:pPr>
      <w:r>
        <w:t>Q</w:t>
      </w:r>
      <w:r w:rsidRPr="0036525E">
        <w:t xml:space="preserve">everia shqiptare </w:t>
      </w:r>
      <w:r>
        <w:t>ë</w:t>
      </w:r>
      <w:r w:rsidRPr="0036525E">
        <w:t>sht</w:t>
      </w:r>
      <w:r>
        <w:t>ë</w:t>
      </w:r>
      <w:r w:rsidRPr="0036525E">
        <w:t xml:space="preserve"> e angazhuar t</w:t>
      </w:r>
      <w:r>
        <w:t>ë</w:t>
      </w:r>
      <w:r w:rsidRPr="0036525E">
        <w:t xml:space="preserve"> zbatoj</w:t>
      </w:r>
      <w:r>
        <w:t xml:space="preserve">ë principet kryesore </w:t>
      </w:r>
      <w:r w:rsidRPr="0036525E">
        <w:t>t</w:t>
      </w:r>
      <w:r>
        <w:t>ë</w:t>
      </w:r>
      <w:r w:rsidRPr="0036525E">
        <w:t xml:space="preserve"> Menaxhimit t</w:t>
      </w:r>
      <w:r>
        <w:t>ë</w:t>
      </w:r>
      <w:r w:rsidRPr="0036525E">
        <w:t xml:space="preserve"> Integruar t</w:t>
      </w:r>
      <w:r>
        <w:t>ë</w:t>
      </w:r>
      <w:r w:rsidRPr="0036525E">
        <w:t xml:space="preserve"> Zon</w:t>
      </w:r>
      <w:r>
        <w:t>ë</w:t>
      </w:r>
      <w:r w:rsidRPr="0036525E">
        <w:t xml:space="preserve">s Bregdetare: </w:t>
      </w:r>
    </w:p>
    <w:p w:rsidR="00F24207" w:rsidRPr="0036525E" w:rsidRDefault="00F24207" w:rsidP="00F24207">
      <w:pPr>
        <w:pStyle w:val="Paragrafi0"/>
      </w:pPr>
      <w:r>
        <w:t xml:space="preserve">1. </w:t>
      </w:r>
      <w:r w:rsidRPr="0036525E">
        <w:t>Balancimin e p</w:t>
      </w:r>
      <w:r>
        <w:t>ërfitim</w:t>
      </w:r>
      <w:r w:rsidRPr="0036525E">
        <w:t>eve t</w:t>
      </w:r>
      <w:r>
        <w:t>ë</w:t>
      </w:r>
      <w:r w:rsidRPr="0036525E">
        <w:t xml:space="preserve"> </w:t>
      </w:r>
      <w:r>
        <w:t>zhvillimit ekonomik, ruajtjes, mbrojtjes dhe rijetëzim</w:t>
      </w:r>
      <w:r w:rsidRPr="0036525E">
        <w:t>it t</w:t>
      </w:r>
      <w:r>
        <w:t>ë</w:t>
      </w:r>
      <w:r w:rsidRPr="0036525E">
        <w:t xml:space="preserve"> zon</w:t>
      </w:r>
      <w:r>
        <w:t>ë</w:t>
      </w:r>
      <w:r w:rsidRPr="0036525E">
        <w:t xml:space="preserve">s bregdetare si dhe </w:t>
      </w:r>
    </w:p>
    <w:p w:rsidR="00F24207" w:rsidRPr="0036525E" w:rsidRDefault="00F24207" w:rsidP="00F24207">
      <w:pPr>
        <w:pStyle w:val="Paragrafi0"/>
      </w:pPr>
      <w:r>
        <w:t xml:space="preserve">2. </w:t>
      </w:r>
      <w:r w:rsidRPr="0036525E">
        <w:t>Balancimin nd</w:t>
      </w:r>
      <w:r>
        <w:t>ërmjet aksesit publik e p</w:t>
      </w:r>
      <w:r w:rsidRPr="0036525E">
        <w:t>rivat dhe shfryt</w:t>
      </w:r>
      <w:r>
        <w:t>ë</w:t>
      </w:r>
      <w:r w:rsidRPr="0036525E">
        <w:t>zimit t</w:t>
      </w:r>
      <w:r>
        <w:t xml:space="preserve">ë </w:t>
      </w:r>
      <w:r w:rsidRPr="0036525E">
        <w:t>zon</w:t>
      </w:r>
      <w:r>
        <w:t>ë</w:t>
      </w:r>
      <w:r w:rsidRPr="0036525E">
        <w:t xml:space="preserve">s bregdetare. </w:t>
      </w:r>
    </w:p>
    <w:p w:rsidR="00F24207" w:rsidRPr="00A70A1E" w:rsidRDefault="00F24207" w:rsidP="00F24207">
      <w:pPr>
        <w:pStyle w:val="Paragrafi0"/>
        <w:rPr>
          <w:lang w:val="it-IT"/>
        </w:rPr>
      </w:pPr>
      <w:r>
        <w:t>Gjithashtu qeveria ka m</w:t>
      </w:r>
      <w:r w:rsidRPr="0036525E">
        <w:t>arr</w:t>
      </w:r>
      <w:r>
        <w:t>ë</w:t>
      </w:r>
      <w:r w:rsidRPr="0036525E">
        <w:t xml:space="preserve"> p</w:t>
      </w:r>
      <w:r>
        <w:t>ë</w:t>
      </w:r>
      <w:r w:rsidRPr="0036525E">
        <w:t>rsip</w:t>
      </w:r>
      <w:r>
        <w:t>ë</w:t>
      </w:r>
      <w:r w:rsidRPr="0036525E">
        <w:t>r t</w:t>
      </w:r>
      <w:r>
        <w:t>ë</w:t>
      </w:r>
      <w:r w:rsidRPr="0036525E">
        <w:t xml:space="preserve"> ngrij</w:t>
      </w:r>
      <w:r>
        <w:t>ë</w:t>
      </w:r>
      <w:r w:rsidRPr="0036525E">
        <w:t xml:space="preserve"> p</w:t>
      </w:r>
      <w:r>
        <w:t>ë</w:t>
      </w:r>
      <w:r w:rsidRPr="0036525E">
        <w:t>rkoh</w:t>
      </w:r>
      <w:r>
        <w:t xml:space="preserve">ësisht aprovimin e studimeve pjesore </w:t>
      </w:r>
      <w:r w:rsidRPr="0036525E">
        <w:t>dhe dh</w:t>
      </w:r>
      <w:r>
        <w:t>ë</w:t>
      </w:r>
      <w:r w:rsidRPr="0036525E">
        <w:t>nien e lejeve t</w:t>
      </w:r>
      <w:r>
        <w:t>ë</w:t>
      </w:r>
      <w:r w:rsidRPr="0036525E">
        <w:t xml:space="preserve"> nd</w:t>
      </w:r>
      <w:r>
        <w:t>ërtim</w:t>
      </w:r>
      <w:r w:rsidRPr="0036525E">
        <w:t>it n</w:t>
      </w:r>
      <w:r>
        <w:t xml:space="preserve">ë </w:t>
      </w:r>
      <w:r w:rsidRPr="0036525E">
        <w:t>zonat turistike t</w:t>
      </w:r>
      <w:r>
        <w:t>ë bregdetit të j</w:t>
      </w:r>
      <w:r w:rsidRPr="0036525E">
        <w:t>ugut, deri n</w:t>
      </w:r>
      <w:r>
        <w:t>ë</w:t>
      </w:r>
      <w:r w:rsidRPr="0036525E">
        <w:t xml:space="preserve"> hartimin dhe miratim</w:t>
      </w:r>
      <w:r>
        <w:t>in e s</w:t>
      </w:r>
      <w:r w:rsidRPr="0036525E">
        <w:t>tudimit t</w:t>
      </w:r>
      <w:r>
        <w:t>ë z</w:t>
      </w:r>
      <w:r w:rsidRPr="0036525E">
        <w:t>hvillimit t</w:t>
      </w:r>
      <w:r>
        <w:t>ë b</w:t>
      </w:r>
      <w:r w:rsidRPr="0036525E">
        <w:t>regdetit t</w:t>
      </w:r>
      <w:r>
        <w:t>ë j</w:t>
      </w:r>
      <w:r w:rsidRPr="0036525E">
        <w:t>ugut nga ana e K</w:t>
      </w:r>
      <w:r>
        <w:t>ë</w:t>
      </w:r>
      <w:r w:rsidRPr="0036525E">
        <w:t>shillit t</w:t>
      </w:r>
      <w:r>
        <w:t xml:space="preserve">ë </w:t>
      </w:r>
      <w:r w:rsidRPr="0036525E">
        <w:t>Rregullimit t</w:t>
      </w:r>
      <w:r>
        <w:t>ë</w:t>
      </w:r>
      <w:r w:rsidRPr="0036525E">
        <w:t xml:space="preserve"> Territorit t</w:t>
      </w:r>
      <w:r>
        <w:t>ë</w:t>
      </w:r>
      <w:r w:rsidRPr="0036525E">
        <w:t xml:space="preserve"> Republik</w:t>
      </w:r>
      <w:r>
        <w:t>ë</w:t>
      </w:r>
      <w:r w:rsidRPr="0036525E">
        <w:t xml:space="preserve">s (KRRTRSH). </w:t>
      </w:r>
      <w:r w:rsidRPr="00A70A1E">
        <w:rPr>
          <w:lang w:val="it-IT"/>
        </w:rPr>
        <w:t xml:space="preserve">Studimet lokale do të përgatiten në përputhje me parametrat e </w:t>
      </w:r>
      <w:r w:rsidRPr="00A70A1E">
        <w:rPr>
          <w:lang w:val="it-IT"/>
        </w:rPr>
        <w:br/>
        <w:t xml:space="preserve">vendosura në studim. </w:t>
      </w:r>
    </w:p>
    <w:p w:rsidR="00F24207" w:rsidRPr="00A70A1E" w:rsidRDefault="00F24207" w:rsidP="00F24207">
      <w:pPr>
        <w:pStyle w:val="Paragrafi0"/>
        <w:rPr>
          <w:lang w:val="it-IT"/>
        </w:rPr>
      </w:pPr>
      <w:r w:rsidRPr="00A70A1E">
        <w:rPr>
          <w:lang w:val="it-IT"/>
        </w:rPr>
        <w:t xml:space="preserve">Qeveria do të ndjekë një metodë pjesëmarrjeje në zbatimin e programit, duke përfshirë grupet e interesuara dhe komunitetin e gjerë në nivel qendror, rajonal, bashkiak dhe komune. </w:t>
      </w:r>
    </w:p>
    <w:p w:rsidR="00F24207" w:rsidRPr="00A70A1E" w:rsidRDefault="00F24207" w:rsidP="00F24207">
      <w:pPr>
        <w:pStyle w:val="Paragrafi0"/>
        <w:rPr>
          <w:lang w:val="it-IT"/>
        </w:rPr>
      </w:pPr>
      <w:r w:rsidRPr="00A70A1E">
        <w:rPr>
          <w:lang w:val="it-IT"/>
        </w:rPr>
        <w:t xml:space="preserve">6. Treguesit e ecurisë për fazën e I-rë </w:t>
      </w:r>
    </w:p>
    <w:p w:rsidR="00F24207" w:rsidRPr="00A70A1E" w:rsidRDefault="00F24207" w:rsidP="00F24207">
      <w:pPr>
        <w:pStyle w:val="Paragrafi0"/>
        <w:rPr>
          <w:lang w:val="it-IT"/>
        </w:rPr>
      </w:pPr>
      <w:r w:rsidRPr="00A70A1E">
        <w:rPr>
          <w:lang w:val="it-IT"/>
        </w:rPr>
        <w:t xml:space="preserve">Treguesit kyç për arritjen e objektivave të fazës së I-rë do të jenë si më poshtë: </w:t>
      </w:r>
    </w:p>
    <w:p w:rsidR="00F24207" w:rsidRPr="00A70A1E" w:rsidRDefault="00F24207" w:rsidP="00F24207">
      <w:pPr>
        <w:pStyle w:val="Paragrafi0"/>
        <w:rPr>
          <w:lang w:val="it-IT"/>
        </w:rPr>
      </w:pPr>
      <w:r w:rsidRPr="00A70A1E">
        <w:rPr>
          <w:lang w:val="it-IT"/>
        </w:rPr>
        <w:lastRenderedPageBreak/>
        <w:t xml:space="preserve">- Të ketë përfunduar procesi i hartimit dhe aprovimit të studimit, nga Këshilli i Rregullimit të Territorit të Republikës së Shqipërisë (KRRTRSH). </w:t>
      </w:r>
    </w:p>
    <w:p w:rsidR="00F24207" w:rsidRPr="00A70A1E" w:rsidRDefault="00F24207" w:rsidP="00F24207">
      <w:pPr>
        <w:pStyle w:val="Paragrafi0"/>
        <w:rPr>
          <w:lang w:val="it-IT"/>
        </w:rPr>
      </w:pPr>
      <w:r w:rsidRPr="00A70A1E">
        <w:rPr>
          <w:lang w:val="it-IT"/>
        </w:rPr>
        <w:t xml:space="preserve">- Zhvillimi i infrastrukturës publike në zonën bregdetare jugore të jetë në përputhje me studimin. </w:t>
      </w:r>
    </w:p>
    <w:p w:rsidR="00F24207" w:rsidRPr="00A70A1E" w:rsidRDefault="00F24207" w:rsidP="00F24207">
      <w:pPr>
        <w:pStyle w:val="Paragrafi0"/>
        <w:rPr>
          <w:lang w:val="it-IT"/>
        </w:rPr>
      </w:pPr>
      <w:r w:rsidRPr="00A70A1E">
        <w:rPr>
          <w:lang w:val="it-IT"/>
        </w:rPr>
        <w:t xml:space="preserve">- Planifikimi i përdorimit të tokës dhe dhënia e lejeve të ndërtimit, të jenë në përputhje me parametrat dhe masat e caktuara në studim. </w:t>
      </w:r>
    </w:p>
    <w:p w:rsidR="00F24207" w:rsidRPr="00A70A1E" w:rsidRDefault="00F24207" w:rsidP="00F24207">
      <w:pPr>
        <w:pStyle w:val="Paragrafi0"/>
        <w:rPr>
          <w:lang w:val="it-IT"/>
        </w:rPr>
      </w:pPr>
      <w:r w:rsidRPr="00A70A1E">
        <w:rPr>
          <w:lang w:val="it-IT"/>
        </w:rPr>
        <w:t xml:space="preserve">- Ndërtesat e reja në zonën bregdetare jugore, të mos shqetësojnë vlerat dhe karakteristikat hapësinore ekzistuese. </w:t>
      </w:r>
    </w:p>
    <w:p w:rsidR="00F24207" w:rsidRPr="00A70A1E" w:rsidRDefault="00F24207" w:rsidP="00F24207">
      <w:pPr>
        <w:pStyle w:val="Paragrafi0"/>
        <w:rPr>
          <w:lang w:val="it-IT"/>
        </w:rPr>
      </w:pPr>
      <w:r w:rsidRPr="00A70A1E">
        <w:rPr>
          <w:lang w:val="it-IT"/>
        </w:rPr>
        <w:t xml:space="preserve">- Planifikimi fizik lokal, rajonal dhe kombëtar dhe investimet, të jenë në përputhje me parimet dhe udhëzimet e studimit. </w:t>
      </w:r>
    </w:p>
    <w:p w:rsidR="00F24207" w:rsidRPr="00A70A1E" w:rsidRDefault="00F24207" w:rsidP="00F24207">
      <w:pPr>
        <w:pStyle w:val="Paragrafi0"/>
        <w:rPr>
          <w:lang w:val="it-IT"/>
        </w:rPr>
      </w:pPr>
      <w:r w:rsidRPr="00A70A1E">
        <w:rPr>
          <w:lang w:val="it-IT"/>
        </w:rPr>
        <w:t xml:space="preserve">- Pjesëmarrja e grupeve të interesuara, të integrohet në vendimmarrjen mbi menaxhimin e zonës bregdetare. </w:t>
      </w:r>
    </w:p>
    <w:p w:rsidR="00F24207" w:rsidRPr="00A70A1E" w:rsidRDefault="00F24207" w:rsidP="00F24207">
      <w:pPr>
        <w:pStyle w:val="Paragrafi0"/>
        <w:rPr>
          <w:lang w:val="it-IT"/>
        </w:rPr>
      </w:pPr>
      <w:r w:rsidRPr="00A70A1E">
        <w:rPr>
          <w:lang w:val="it-IT"/>
        </w:rPr>
        <w:t xml:space="preserve">- Të paktën 5 000 ton mbetje familjare dhe 5 000 ton mbetje ndërtimesh  dhe shkatërrimesh, të mblidhen dhe eliminohen në mjedise të përcaktuara dhe të përshtatshme. </w:t>
      </w:r>
    </w:p>
    <w:p w:rsidR="00F24207" w:rsidRPr="00F24207" w:rsidRDefault="00F24207" w:rsidP="00F24207">
      <w:pPr>
        <w:pStyle w:val="Paragrafi0"/>
        <w:rPr>
          <w:lang w:val="it-IT"/>
        </w:rPr>
      </w:pPr>
      <w:r w:rsidRPr="00F24207">
        <w:rPr>
          <w:lang w:val="it-IT"/>
        </w:rPr>
        <w:t xml:space="preserve">- Të paktën 50 % e plazheve publike dhe e zonave të molusqeve  përgjatë bregdetit, do t'i monitorohet cilësia e ujit në përputhje me standardet shqiptare dhe direktivat e BE-së. </w:t>
      </w:r>
    </w:p>
    <w:p w:rsidR="00F24207" w:rsidRPr="00F24207" w:rsidRDefault="00F24207" w:rsidP="00F24207">
      <w:pPr>
        <w:pStyle w:val="Paragrafi0"/>
        <w:rPr>
          <w:lang w:val="it-IT"/>
        </w:rPr>
      </w:pPr>
      <w:r w:rsidRPr="00F24207">
        <w:rPr>
          <w:lang w:val="it-IT"/>
        </w:rPr>
        <w:t xml:space="preserve">- Të ketë një rritje të dukshme në shpenzimet e turistëve dhe vizitorëve në bregdetin jugor, gjë që sjell përfitim për komunitete më të gjera. </w:t>
      </w:r>
    </w:p>
    <w:p w:rsidR="00F24207" w:rsidRPr="00F24207" w:rsidRDefault="00F24207" w:rsidP="00F24207">
      <w:pPr>
        <w:pStyle w:val="Paragrafi0"/>
        <w:rPr>
          <w:lang w:val="it-IT"/>
        </w:rPr>
      </w:pPr>
      <w:r w:rsidRPr="00F24207">
        <w:rPr>
          <w:lang w:val="it-IT"/>
        </w:rPr>
        <w:t xml:space="preserve">- Plani i menaxhimit të zonave të mbrojtura për Parkun Kornbëtar të  Butrintit, të zhvillohet me pjesëmarrje të gjerë të aktorëve të interesuar dhe rregullat të zbatohen nëpërmjet akteve të duhura nënligjore. </w:t>
      </w:r>
    </w:p>
    <w:p w:rsidR="00F24207" w:rsidRPr="00F24207" w:rsidRDefault="00F24207" w:rsidP="00F24207">
      <w:pPr>
        <w:pStyle w:val="Paragrafi0"/>
        <w:rPr>
          <w:lang w:val="it-IT"/>
        </w:rPr>
      </w:pPr>
      <w:r w:rsidRPr="00F24207">
        <w:rPr>
          <w:lang w:val="it-IT"/>
        </w:rPr>
        <w:t xml:space="preserve">- Përcaktimi i zonave dhe planet e përdorimit të tokës të jenë hartuar dhe përcaktuar për të paktën 3 bashki dhe/ose komuna bregdetare. </w:t>
      </w:r>
    </w:p>
    <w:p w:rsidR="00F24207" w:rsidRPr="00F24207" w:rsidRDefault="00F24207" w:rsidP="00F24207">
      <w:pPr>
        <w:pStyle w:val="Paragrafi0"/>
        <w:rPr>
          <w:lang w:val="it-IT"/>
        </w:rPr>
      </w:pPr>
      <w:r w:rsidRPr="00F24207">
        <w:rPr>
          <w:lang w:val="it-IT"/>
        </w:rPr>
        <w:t xml:space="preserve">- Vlerësimi i ndikimit mbi mjedisin (VNM), të kryhet në përputhje me procedurat e VNM ve dhe me legjislacionin shqiptar, përpara dhënies së lejeve mjedisore dhe fillimit të ndërtimeve dhe aktiviteteve të zhvillimit në zonën bregdetare jugore. </w:t>
      </w:r>
    </w:p>
    <w:p w:rsidR="00F24207" w:rsidRPr="00F24207" w:rsidRDefault="00F24207" w:rsidP="00F24207">
      <w:pPr>
        <w:pStyle w:val="Paragrafi0"/>
        <w:rPr>
          <w:lang w:val="it-IT"/>
        </w:rPr>
      </w:pPr>
      <w:r w:rsidRPr="00F24207">
        <w:rPr>
          <w:lang w:val="it-IT"/>
        </w:rPr>
        <w:t xml:space="preserve">- Planet e zhvillimit vendor të jenë formuluar dhe aprovuar për të paktën 5 komuna që ndodhen në bregdetin e jugut. </w:t>
      </w:r>
    </w:p>
    <w:p w:rsidR="00F24207" w:rsidRPr="00F24207" w:rsidRDefault="00F24207" w:rsidP="00F24207">
      <w:pPr>
        <w:pStyle w:val="Paragrafi0"/>
        <w:rPr>
          <w:lang w:val="it-IT"/>
        </w:rPr>
      </w:pPr>
      <w:r w:rsidRPr="00F24207">
        <w:rPr>
          <w:lang w:val="it-IT"/>
        </w:rPr>
        <w:t xml:space="preserve">- Të jetë arritur reduktimi i ndotjes së dheut në zonat pranë qendrave të populluara në Porto Romano. </w:t>
      </w:r>
    </w:p>
    <w:p w:rsidR="00F24207" w:rsidRPr="00F24207" w:rsidRDefault="00F24207" w:rsidP="00F24207">
      <w:pPr>
        <w:pStyle w:val="Paragrafi0"/>
        <w:rPr>
          <w:lang w:val="it-IT"/>
        </w:rPr>
      </w:pPr>
      <w:r w:rsidRPr="00F24207">
        <w:rPr>
          <w:lang w:val="it-IT"/>
        </w:rPr>
        <w:t xml:space="preserve">7. Kushtet për futjen në fazën e II-të </w:t>
      </w:r>
    </w:p>
    <w:p w:rsidR="00F24207" w:rsidRPr="00F24207" w:rsidRDefault="00F24207" w:rsidP="00F24207">
      <w:pPr>
        <w:pStyle w:val="Paragrafi0"/>
        <w:rPr>
          <w:lang w:val="it-IT"/>
        </w:rPr>
      </w:pPr>
      <w:r w:rsidRPr="00F24207">
        <w:rPr>
          <w:lang w:val="it-IT"/>
        </w:rPr>
        <w:t xml:space="preserve">Kushtet e ecurisë që duhet të plotësohen për të kaluar në fazën e II-të janë: </w:t>
      </w:r>
    </w:p>
    <w:p w:rsidR="00F24207" w:rsidRPr="00F24207" w:rsidRDefault="00F24207" w:rsidP="00F24207">
      <w:pPr>
        <w:pStyle w:val="Paragrafi0"/>
        <w:rPr>
          <w:lang w:val="it-IT"/>
        </w:rPr>
      </w:pPr>
      <w:r w:rsidRPr="00F24207">
        <w:rPr>
          <w:lang w:val="it-IT"/>
        </w:rPr>
        <w:t xml:space="preserve">- Të jetë hartuar, zbatuar e forcuar kuadri ligjor e institucional  rregullator për Menaxhimin e Integruar të Zonës Bregdetare në nivel lokal, rajonal e kombëtar. </w:t>
      </w:r>
    </w:p>
    <w:p w:rsidR="00F24207" w:rsidRPr="00F24207" w:rsidRDefault="00F24207" w:rsidP="00F24207">
      <w:pPr>
        <w:pStyle w:val="Paragrafi0"/>
        <w:rPr>
          <w:lang w:val="it-IT"/>
        </w:rPr>
      </w:pPr>
      <w:r w:rsidRPr="00F24207">
        <w:rPr>
          <w:lang w:val="it-IT"/>
        </w:rPr>
        <w:t xml:space="preserve">- Të hartohen plane rajonale dhe lokale të zhvillimit të përdorimit të tokës  në zonën bregdetare, në përputhje me kriteret dhe metodologjitë e  aprovuara të planifikimit të përdorimit të tokës, që të përfshijnë vlerësimin strategjik mjedisor në procesin e planifikimit, duke zbatuar një mënyrë planifikimi me pjesëmarrje. </w:t>
      </w:r>
    </w:p>
    <w:p w:rsidR="00F24207" w:rsidRPr="00F24207" w:rsidRDefault="00F24207" w:rsidP="00F24207">
      <w:pPr>
        <w:pStyle w:val="Paragrafi0"/>
        <w:rPr>
          <w:lang w:val="it-IT"/>
        </w:rPr>
      </w:pPr>
      <w:r w:rsidRPr="00F24207">
        <w:rPr>
          <w:lang w:val="it-IT"/>
        </w:rPr>
        <w:t xml:space="preserve">- Të bëhet vlerësimi strategjik mjedisor dhe kuadri i shpërnguljes, për të udhëhequr investimet në bregdetin e jugut. </w:t>
      </w:r>
    </w:p>
    <w:p w:rsidR="00F24207" w:rsidRPr="00F24207" w:rsidRDefault="00F24207" w:rsidP="00F24207">
      <w:pPr>
        <w:pStyle w:val="Paragrafi0"/>
        <w:rPr>
          <w:lang w:val="it-IT"/>
        </w:rPr>
      </w:pPr>
      <w:r w:rsidRPr="00F24207">
        <w:rPr>
          <w:lang w:val="it-IT"/>
        </w:rPr>
        <w:t xml:space="preserve">- Të jenë përmirësuar kapacitetet institucionale për zbatimin dhe monitorimin e planeve të përdorimit të tokës, rregulloreve të ndërtimit dhe të vlerësimit të ndikimit mjedisor në zonën e jugut. Rezultatet e monitorimit dhe inspektimit të zbatimit të tyre ligjor të vihen në dispozicion të publikut. </w:t>
      </w:r>
    </w:p>
    <w:p w:rsidR="00F24207" w:rsidRPr="00F24207" w:rsidRDefault="00F24207" w:rsidP="00F24207">
      <w:pPr>
        <w:pStyle w:val="Paragrafi0"/>
        <w:rPr>
          <w:lang w:val="it-IT"/>
        </w:rPr>
      </w:pPr>
      <w:r w:rsidRPr="00F24207">
        <w:rPr>
          <w:lang w:val="it-IT"/>
        </w:rPr>
        <w:t xml:space="preserve">- Ministria e Rregullimit të Territorit dhe Turizmit të tregojë një rritje të përfshirjes së saj në çështje dhe shqetësime mjedisore. </w:t>
      </w:r>
    </w:p>
    <w:p w:rsidR="00F24207" w:rsidRPr="00F24207" w:rsidRDefault="00F24207" w:rsidP="00F24207">
      <w:pPr>
        <w:pStyle w:val="Paragrafi0"/>
        <w:rPr>
          <w:lang w:val="it-IT"/>
        </w:rPr>
      </w:pPr>
      <w:r w:rsidRPr="00F24207">
        <w:rPr>
          <w:lang w:val="it-IT"/>
        </w:rPr>
        <w:t xml:space="preserve">- Veprimtaritë e pastrimit dhe investimeve në infrastrukturën mjedisore të fazës së I-rë, të tregojnë përparim të kënaqshëm (të paktën 70% angazhim dhe 50% disbursim i komponentit B - Infrastruktura dhe Rehabilitimi Mjedisor Bregdetar). </w:t>
      </w:r>
    </w:p>
    <w:p w:rsidR="00F24207" w:rsidRPr="00F24207" w:rsidRDefault="00F24207" w:rsidP="00F24207">
      <w:pPr>
        <w:pStyle w:val="Paragrafi0"/>
        <w:rPr>
          <w:lang w:val="it-IT"/>
        </w:rPr>
      </w:pPr>
      <w:r w:rsidRPr="00F24207">
        <w:rPr>
          <w:lang w:val="it-IT"/>
        </w:rPr>
        <w:t xml:space="preserve">- Të hartohet dhe miratohet nga këshilli bashkiak i Durrësit, plani i përdorimit të tokës për Porto Romanon. </w:t>
      </w:r>
    </w:p>
    <w:p w:rsidR="00F24207" w:rsidRPr="00A70A1E" w:rsidRDefault="00F24207" w:rsidP="00F24207">
      <w:pPr>
        <w:pStyle w:val="Paragrafi0"/>
        <w:rPr>
          <w:lang w:val="it-IT"/>
        </w:rPr>
      </w:pPr>
      <w:r w:rsidRPr="00A70A1E">
        <w:rPr>
          <w:lang w:val="it-IT"/>
        </w:rPr>
        <w:lastRenderedPageBreak/>
        <w:t xml:space="preserve">8. Kuadri i trajtimit të çështjeve mjedisore dhe sociale </w:t>
      </w:r>
    </w:p>
    <w:p w:rsidR="00F24207" w:rsidRPr="00F24207" w:rsidRDefault="00F24207" w:rsidP="00F24207">
      <w:pPr>
        <w:pStyle w:val="Paragrafi0"/>
        <w:rPr>
          <w:lang w:val="it-IT"/>
        </w:rPr>
      </w:pPr>
      <w:r w:rsidRPr="00F24207">
        <w:rPr>
          <w:lang w:val="it-IT"/>
        </w:rPr>
        <w:t xml:space="preserve">Qeveria shqiptare është e angazhuar të miratojë dhe aderojë në  një paketë procedurash që janë të nevojshme për të integruar sistematikisht çështjet mjedisore dhe sociale, në procesin e zbatimit të programit. </w:t>
      </w:r>
    </w:p>
    <w:p w:rsidR="00F24207" w:rsidRPr="00F24207" w:rsidRDefault="00F24207" w:rsidP="00F24207">
      <w:pPr>
        <w:pStyle w:val="Paragrafi0"/>
        <w:rPr>
          <w:lang w:val="it-IT"/>
        </w:rPr>
      </w:pPr>
      <w:r w:rsidRPr="00F24207">
        <w:rPr>
          <w:lang w:val="it-IT"/>
        </w:rPr>
        <w:t xml:space="preserve">Procedurat duhet të përfshijnë: </w:t>
      </w:r>
    </w:p>
    <w:p w:rsidR="00F24207" w:rsidRPr="00F24207" w:rsidRDefault="00F24207" w:rsidP="00F24207">
      <w:pPr>
        <w:pStyle w:val="Paragrafi0"/>
        <w:rPr>
          <w:lang w:val="it-IT"/>
        </w:rPr>
      </w:pPr>
      <w:r w:rsidRPr="00F24207">
        <w:rPr>
          <w:lang w:val="it-IT"/>
        </w:rPr>
        <w:t xml:space="preserve">1. Adoptimin e Kuadrit të Mbrojtjes Mjedisore dhe Sociale (Environmental and Social Safeguards Framework - ESSF) për të trajtuar çështjet e mjedisit, shitblerjes së tokës, kufizimit të aksesit, si dhe ato të pronësisë kulturore që lidhen me investimet infrastrukturore dhe planin e menaxhimit të zonave të mbrojtura për Parkun e Butrintit, si dhe për investimet e ardhshme që do të ndërmerren në zbatim të studimit në të gjithë zonën bregdetare jugore. </w:t>
      </w:r>
    </w:p>
    <w:p w:rsidR="00F24207" w:rsidRPr="00F24207" w:rsidRDefault="00F24207" w:rsidP="00F24207">
      <w:pPr>
        <w:pStyle w:val="Paragrafi0"/>
        <w:rPr>
          <w:lang w:val="it-IT"/>
        </w:rPr>
      </w:pPr>
      <w:r w:rsidRPr="00F24207">
        <w:rPr>
          <w:lang w:val="it-IT"/>
        </w:rPr>
        <w:t xml:space="preserve">Për sa më sipër, plotësohen kërkesat e legjislacionit shqiptar dhe Politikat e Mbrojtjes Mjedisore dhe Sociale të Bankës Botërore, duke përfshirë kërkesat që lidhen me vlerësimin mjedisor, shpërnguljen e detyruar dhe pronësinë kulturore. </w:t>
      </w:r>
    </w:p>
    <w:p w:rsidR="00F24207" w:rsidRPr="00F24207" w:rsidRDefault="00F24207" w:rsidP="00F24207">
      <w:pPr>
        <w:pStyle w:val="Paragrafi0"/>
        <w:rPr>
          <w:lang w:val="it-IT"/>
        </w:rPr>
      </w:pPr>
      <w:r w:rsidRPr="00F24207">
        <w:rPr>
          <w:lang w:val="it-IT"/>
        </w:rPr>
        <w:t xml:space="preserve">2. Të kryhet Vlerësimi Strategjik Mjedisor (VSM) për studimin gjatë  procesit të hartimit të tij në përputhje me rregullat mjedisore shqiptare dhe politikave të Bankës Botërore. </w:t>
      </w:r>
    </w:p>
    <w:p w:rsidR="00F24207" w:rsidRPr="00F24207" w:rsidRDefault="00F24207" w:rsidP="00F24207">
      <w:pPr>
        <w:pStyle w:val="Paragrafi0"/>
        <w:rPr>
          <w:lang w:val="it-IT"/>
        </w:rPr>
      </w:pPr>
      <w:r w:rsidRPr="00F24207">
        <w:rPr>
          <w:lang w:val="it-IT"/>
        </w:rPr>
        <w:t xml:space="preserve">3. Të bëhet adoptimi i procedurave dhe masave të duhura,  përfshirë një kuadër politik të shpërngulies për të gjithë zonën bregdetare jugore, për të shmangur (dhe aty ku nuk është e mundur të shmangen, për të zbutur) rreziqet ndaj individeve dhe komuniteteve në  qoftë se studimi dhe përcaktimi i zonave, rregulloret dhe investimet specifike, do të kenë efekte negative në lidhje me humbjen e tokës apo jetesës. Këto procedura do të plotësojnë kërkesat e politikës së Bankës </w:t>
      </w:r>
      <w:r w:rsidRPr="00F24207">
        <w:rPr>
          <w:lang w:val="it-IT"/>
        </w:rPr>
        <w:br/>
        <w:t xml:space="preserve">Botërore mbi shpërnguljen e detyruar. </w:t>
      </w:r>
    </w:p>
    <w:p w:rsidR="00F24207" w:rsidRPr="00F24207" w:rsidRDefault="00F24207" w:rsidP="00F24207">
      <w:pPr>
        <w:pStyle w:val="Paragrafi0"/>
        <w:rPr>
          <w:lang w:val="it-IT"/>
        </w:rPr>
      </w:pPr>
      <w:r w:rsidRPr="00F24207">
        <w:rPr>
          <w:lang w:val="it-IT"/>
        </w:rPr>
        <w:t xml:space="preserve">Në qoftë se do të ketë nevojë që politika e shpërnguljeve të  zbatohet për zonat e mbuluara nga studimi, atëherë do të hartohet një  plan shpërnguljeje. Në përgjithësi, parimi i kësaj politike është të ndihmojë personat e prekur në përpjekjet e tyre për të përmirësuar dhe risjellë standardin e jetesës së tyre në nivelin që ishte përpara fillimit të zbatimit të programit apo nivelin përpara shpërnguljes. </w:t>
      </w:r>
    </w:p>
    <w:p w:rsidR="00F24207" w:rsidRPr="00F24207" w:rsidRDefault="00F24207" w:rsidP="00F24207">
      <w:pPr>
        <w:pStyle w:val="Paragrafi0"/>
        <w:rPr>
          <w:lang w:val="it-IT"/>
        </w:rPr>
      </w:pPr>
      <w:r w:rsidRPr="00F24207">
        <w:rPr>
          <w:lang w:val="it-IT"/>
        </w:rPr>
        <w:t xml:space="preserve">4. Të bëhet kryerja e vlerësimeve të ndikimit mbi mjedisin (EIAs)  më specifik investimet, të cilat plotësojnë kërkesat e legjislacionit shqiptar dhe politikat operative të Bankës Botërore, për çdo investim individual të zbatueshëm në kuadrin e programit. </w:t>
      </w:r>
    </w:p>
    <w:p w:rsidR="00F24207" w:rsidRPr="00F24207" w:rsidRDefault="00F24207" w:rsidP="00F24207">
      <w:pPr>
        <w:pStyle w:val="Paragrafi0"/>
        <w:rPr>
          <w:lang w:val="it-IT"/>
        </w:rPr>
      </w:pPr>
      <w:r w:rsidRPr="00F24207">
        <w:rPr>
          <w:lang w:val="it-IT"/>
        </w:rPr>
        <w:t xml:space="preserve">9. Masat institucionale dhe zbatuese </w:t>
      </w:r>
    </w:p>
    <w:p w:rsidR="00F24207" w:rsidRPr="009C0720" w:rsidRDefault="00F24207" w:rsidP="00F24207">
      <w:pPr>
        <w:pStyle w:val="Paragrafi0"/>
        <w:rPr>
          <w:lang w:val="it-IT"/>
        </w:rPr>
      </w:pPr>
      <w:r w:rsidRPr="009C0720">
        <w:rPr>
          <w:lang w:val="it-IT"/>
        </w:rPr>
        <w:t xml:space="preserve">1. Komiteti Drejtues i Programit (PSC). Qeveria do të krijojë  Komitetin Drejtues të Programit, që do të jetë përgjegjes për mbikëqyrjen  e përgjithshme të projektit, vlerësimi i progresit dhe asistenca në kapërcimin e vështirësive për zbatimin e tij. </w:t>
      </w:r>
    </w:p>
    <w:p w:rsidR="00F24207" w:rsidRPr="009C0720" w:rsidRDefault="00F24207" w:rsidP="00F24207">
      <w:pPr>
        <w:pStyle w:val="Paragrafi0"/>
        <w:rPr>
          <w:lang w:val="it-IT"/>
        </w:rPr>
      </w:pPr>
      <w:r w:rsidRPr="009C0720">
        <w:rPr>
          <w:lang w:val="it-IT"/>
        </w:rPr>
        <w:t>Komiteti do të përfshijë vendimmarrës të nivelit të lartë (në nivel  zëvendësministri) nga Ministria e Rregullimit të Territorit dhe Turizmit (kryesia), Ministria e Financave, Ministria e Ekonomisë, Ministria e Mjedisit, Ministria e Transporteve dhe Telekomunikacionit dhe Ministria e  Kulturës, Rinisë dhe Sporteve, Ministria e Pushtetit Vendor dhe  Decentralizimit, Ministria e Bujqësisë dhe Ushqimit, si dhe përfaqësues nga administratat rajonale dhe lokale dhe OJF-të.</w:t>
      </w:r>
    </w:p>
    <w:p w:rsidR="00F24207" w:rsidRPr="009C0720" w:rsidRDefault="00F24207" w:rsidP="00F24207">
      <w:pPr>
        <w:pStyle w:val="Paragrafi0"/>
        <w:rPr>
          <w:lang w:val="it-IT"/>
        </w:rPr>
      </w:pPr>
      <w:r w:rsidRPr="009C0720">
        <w:rPr>
          <w:lang w:val="it-IT"/>
        </w:rPr>
        <w:t xml:space="preserve"> </w:t>
      </w:r>
    </w:p>
    <w:p w:rsidR="00F24207" w:rsidRPr="00A70A1E" w:rsidRDefault="00F24207" w:rsidP="00F24207">
      <w:pPr>
        <w:pStyle w:val="Paragrafi0"/>
        <w:rPr>
          <w:lang w:val="it-IT"/>
        </w:rPr>
      </w:pPr>
      <w:r w:rsidRPr="00A70A1E">
        <w:rPr>
          <w:lang w:val="it-IT"/>
        </w:rPr>
        <w:t xml:space="preserve">2. Njësia e Koordinimit të Programit - Program Coordination  Unit (PCU). Koordinimi i përgjithshëm institucional i programit do të bëhet nga Ministria e Rregullimit të Territorit dhe Turizmit, si agjencia drejtuese qeveritare e ngarkuar me koordinimin e përgjithshëm të programit. </w:t>
      </w:r>
    </w:p>
    <w:p w:rsidR="00F24207" w:rsidRPr="00F24207" w:rsidRDefault="00F24207" w:rsidP="00F24207">
      <w:pPr>
        <w:pStyle w:val="Paragrafi0"/>
        <w:rPr>
          <w:lang w:val="it-IT"/>
        </w:rPr>
      </w:pPr>
      <w:r w:rsidRPr="00F24207">
        <w:rPr>
          <w:lang w:val="it-IT"/>
        </w:rPr>
        <w:t xml:space="preserve">Do të krijohet një Njësi e Koordinimit të Programit (PCU) brenda  strukturës së MRRTT për të marrë përgjegjësinë e koordinimit të projektit, prokurimin, menaxhimin financiar, disbursimet, monitorimin, vlerësimin dhe raportimin, dhe do të jetë në varësinë e zyrtarit autorizues të programit. </w:t>
      </w:r>
    </w:p>
    <w:p w:rsidR="00F24207" w:rsidRPr="00F24207" w:rsidRDefault="00F24207" w:rsidP="00F24207">
      <w:pPr>
        <w:pStyle w:val="Paragrafi0"/>
        <w:rPr>
          <w:lang w:val="it-IT"/>
        </w:rPr>
      </w:pPr>
      <w:r w:rsidRPr="00F24207">
        <w:rPr>
          <w:lang w:val="it-IT"/>
        </w:rPr>
        <w:t xml:space="preserve">3. Zyrtari autorizues i programit - Program Authorizing Official (PAO). PAO do të jetë Zv/Ministri i Ministrisë së Rregullimit të Territorit dhe Turizmit, i cili do të ketë përgjegjësinë e mbikëqyrjes së punës së PCU dhe nënshkrimit të veprimtarive të prokurimit. PAO do t'i  raportojë qeverisë, nëpërmjet Komitetit Drejtues të Programit, mbi përparimin e zbatimit të tij. </w:t>
      </w:r>
    </w:p>
    <w:p w:rsidR="00F24207" w:rsidRPr="00F24207" w:rsidRDefault="00F24207" w:rsidP="00F24207">
      <w:pPr>
        <w:pStyle w:val="Paragrafi0"/>
        <w:rPr>
          <w:lang w:val="it-IT"/>
        </w:rPr>
      </w:pPr>
      <w:r w:rsidRPr="00F24207">
        <w:rPr>
          <w:lang w:val="it-IT"/>
        </w:rPr>
        <w:t xml:space="preserve">Veprimtaritë e programit do të zbatohen nga entet ekzistuese në nivel qendror, rajonal dhe lokal. </w:t>
      </w:r>
    </w:p>
    <w:p w:rsidR="00F24207" w:rsidRPr="00A70A1E" w:rsidRDefault="00F24207" w:rsidP="00F24207">
      <w:pPr>
        <w:pStyle w:val="Paragrafi0"/>
        <w:rPr>
          <w:lang w:val="it-IT"/>
        </w:rPr>
      </w:pPr>
      <w:r w:rsidRPr="009C0720">
        <w:rPr>
          <w:lang w:val="it-IT"/>
        </w:rPr>
        <w:t xml:space="preserve">4. Ministria e Rregullimit të Territorit dhe Turizmit. MRRTT,  nëpërrmjet PCU do të jetë përgjegjëse për mbikëqyrjen dhe mbështetjen e aktiviteteve të kryera nga MRRTT. </w:t>
      </w:r>
      <w:r w:rsidRPr="00A70A1E">
        <w:rPr>
          <w:lang w:val="it-IT"/>
        </w:rPr>
        <w:t xml:space="preserve">Në funksion të zbatimit të programit, MRRTT mund të formojë një ekip në rang rajonal për aktivitete të ndryshme të programit. </w:t>
      </w:r>
    </w:p>
    <w:p w:rsidR="00F24207" w:rsidRPr="00F24207" w:rsidRDefault="00F24207" w:rsidP="00F24207">
      <w:pPr>
        <w:pStyle w:val="Paragrafi0"/>
        <w:rPr>
          <w:lang w:val="it-IT"/>
        </w:rPr>
      </w:pPr>
      <w:r w:rsidRPr="00F24207">
        <w:rPr>
          <w:lang w:val="it-IT"/>
        </w:rPr>
        <w:t xml:space="preserve">5. Ministria e Mjedisit do të jetë përgjegjëse për zbatimin e  punës rehabilituese të Porto Romanos dhe veprimtaritë e forcimit institucional që lidhen me të. </w:t>
      </w:r>
    </w:p>
    <w:p w:rsidR="00F24207" w:rsidRPr="00F24207" w:rsidRDefault="00F24207" w:rsidP="00F24207">
      <w:pPr>
        <w:pStyle w:val="Paragrafi0"/>
        <w:rPr>
          <w:lang w:val="it-IT"/>
        </w:rPr>
      </w:pPr>
      <w:r w:rsidRPr="00F24207">
        <w:rPr>
          <w:lang w:val="it-IT"/>
        </w:rPr>
        <w:t xml:space="preserve">Do të krijohet një ekip zbatues (MoE - IT) për mbikëqyrjen dhe  mbështetjen e të gjitha aspekteve teknike të zbatimit të veprimtarive të projektit që janë nën përgjegjësinë e Ministrisë së Mjedisit. </w:t>
      </w:r>
    </w:p>
    <w:p w:rsidR="00F24207" w:rsidRPr="00A70A1E" w:rsidRDefault="00F24207" w:rsidP="00F24207">
      <w:pPr>
        <w:pStyle w:val="Paragrafi0"/>
        <w:rPr>
          <w:lang w:val="it-IT"/>
        </w:rPr>
      </w:pPr>
      <w:r w:rsidRPr="00A70A1E">
        <w:rPr>
          <w:lang w:val="it-IT"/>
        </w:rPr>
        <w:t xml:space="preserve">6. Ministria e Transporteve dhe Telekomunikacionit. Autoriteti i portit të Sarandës do të emërojë një koordinator programi që të jetë përgjegjës për aspektet teknike dhe lehtësimin e zbatimit të veprimtarive që lidhen me punët rehabilituese të portit të Sarandës </w:t>
      </w:r>
    </w:p>
    <w:p w:rsidR="00F24207" w:rsidRPr="00A70A1E" w:rsidRDefault="00F24207" w:rsidP="00F24207">
      <w:pPr>
        <w:pStyle w:val="Paragrafi0"/>
        <w:rPr>
          <w:lang w:val="it-IT"/>
        </w:rPr>
      </w:pPr>
      <w:r w:rsidRPr="00A70A1E">
        <w:rPr>
          <w:lang w:val="it-IT"/>
        </w:rPr>
        <w:t xml:space="preserve">Drejtoria e Përgjithshme e Lundrimit Detar në këtë ministri do të jetë përgjegjëse për mbikëqyrjen e këtij procesi. </w:t>
      </w:r>
    </w:p>
    <w:p w:rsidR="00F24207" w:rsidRPr="00A70A1E" w:rsidRDefault="00F24207" w:rsidP="00F24207">
      <w:pPr>
        <w:pStyle w:val="Paragrafi0"/>
        <w:rPr>
          <w:lang w:val="it-IT"/>
        </w:rPr>
      </w:pPr>
      <w:r w:rsidRPr="00A70A1E">
        <w:rPr>
          <w:lang w:val="it-IT"/>
        </w:rPr>
        <w:t xml:space="preserve">7. Ministria e Kulturës, Rinisë dhe Sporteve. Ministria e Kulturës Rinisë dhe Sporteve, nëpërmjet administratës së Parkut Kombëtar të Butrintit, do të jetë përgjegjëse për zbatimin e veprimtarive të menaxhimit të zonave të mbrojtura dhe për lehtësimin e zbatimit të veprimtarive në kuadrin e pjesës së mbrojtjes mjedisore dhe veprimtarive të qëndrueshme ekonomike. </w:t>
      </w:r>
    </w:p>
    <w:p w:rsidR="00F24207" w:rsidRPr="00F24207" w:rsidRDefault="00F24207" w:rsidP="00F24207">
      <w:pPr>
        <w:pStyle w:val="Paragrafi0"/>
        <w:rPr>
          <w:lang w:val="it-IT"/>
        </w:rPr>
      </w:pPr>
      <w:r w:rsidRPr="00F24207">
        <w:rPr>
          <w:lang w:val="it-IT"/>
        </w:rPr>
        <w:t xml:space="preserve">8. Bashkitë dhe komunat bregdetare. Autoritetet vendore të  zonës bregdetare të jugut do të jenë përgjegjëse për lehtësimin e planifikimit dhe zbatimit të veprimtarive të menaxhimit të mbetjeve  të ngurta. Komunat dhe bashkitë e zonave bregdetare do të jenë përgjegjëse për planifikimin e implementimin e aktiviteteve të përfshira në projektin e ruajtjes dhe zhvilllimit të fshatit bregdetar. </w:t>
      </w:r>
    </w:p>
    <w:p w:rsidR="00F24207" w:rsidRPr="00F24207" w:rsidRDefault="00F24207" w:rsidP="00F24207">
      <w:pPr>
        <w:pStyle w:val="Paragrafi0"/>
        <w:rPr>
          <w:lang w:val="it-IT"/>
        </w:rPr>
      </w:pPr>
      <w:r w:rsidRPr="00F24207">
        <w:rPr>
          <w:lang w:val="it-IT"/>
        </w:rPr>
        <w:t xml:space="preserve">10. Monitorimi dhe vlerësimi. </w:t>
      </w:r>
    </w:p>
    <w:p w:rsidR="00F24207" w:rsidRPr="00F24207" w:rsidRDefault="00F24207" w:rsidP="00F24207">
      <w:pPr>
        <w:pStyle w:val="Paragrafi0"/>
        <w:rPr>
          <w:lang w:val="it-IT"/>
        </w:rPr>
      </w:pPr>
      <w:r w:rsidRPr="00F24207">
        <w:rPr>
          <w:lang w:val="it-IT"/>
        </w:rPr>
        <w:t>Funksioni i monitorimit dhe vlerësimit të programit do të kryhet nga PCU në MRRTT.</w:t>
      </w:r>
    </w:p>
    <w:p w:rsidR="00F24207" w:rsidRPr="00F24207" w:rsidRDefault="00F24207" w:rsidP="00F24207">
      <w:pPr>
        <w:pStyle w:val="Paragrafi0"/>
        <w:rPr>
          <w:lang w:val="it-IT"/>
        </w:rPr>
      </w:pPr>
      <w:r w:rsidRPr="00F24207">
        <w:rPr>
          <w:lang w:val="it-IT"/>
        </w:rPr>
        <w:t xml:space="preserve">PCU do të jetë përgjegjëse për përgatitjen e raporteve menaxhuese tremujore dhe 1-vjeçare, të cilat do t'i dorëzohen Komitetit Drejtues të Projektit, Bankës Botërore dhe bashkëfinancuesve të programit. Vlerësimi i veprimtarive të forcimit institucional, do të bëhet nga konsulentë të pavarur për vlerësimin e rezultateve të programit në lidhje me forcimin e kapaciteteve lokale, në mes të periudhës dhe nga fundi i programit. </w:t>
      </w:r>
    </w:p>
    <w:p w:rsidR="00F24207" w:rsidRPr="00F24207" w:rsidRDefault="00F24207" w:rsidP="00F24207">
      <w:pPr>
        <w:pStyle w:val="Paragrafi0"/>
        <w:rPr>
          <w:lang w:val="it-IT"/>
        </w:rPr>
      </w:pPr>
      <w:r w:rsidRPr="00F24207">
        <w:rPr>
          <w:lang w:val="it-IT"/>
        </w:rPr>
        <w:t>Gjithashtu, me përfituesit nga fshatrat e përfshirë në programin e  infrastrukturës dhe rehabilitimit mjedisor të bregdetit do të bëhen  sondazhe në fillim, në mes dhe në fund të projektit për të vlerësuar ndikimin e programit.</w:t>
      </w:r>
    </w:p>
    <w:sectPr w:rsidR="00F24207" w:rsidRPr="00F2420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>
    <w:nsid w:val="64391C1F"/>
    <w:multiLevelType w:val="singleLevel"/>
    <w:tmpl w:val="EF0C1FDA"/>
    <w:lvl w:ilvl="0">
      <w:start w:val="1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  <w:color w:val="202223"/>
      </w:rPr>
    </w:lvl>
  </w:abstractNum>
  <w:abstractNum w:abstractNumId="5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7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2"/>
  </w:num>
  <w:num w:numId="5">
    <w:abstractNumId w:val="1"/>
  </w:num>
  <w:num w:numId="6">
    <w:abstractNumId w:val="1"/>
  </w:num>
  <w:num w:numId="7">
    <w:abstractNumId w:val="5"/>
  </w:num>
  <w:num w:numId="8">
    <w:abstractNumId w:val="3"/>
  </w:num>
  <w:num w:numId="9">
    <w:abstractNumId w:val="6"/>
  </w:num>
  <w:num w:numId="10">
    <w:abstractNumId w:val="3"/>
  </w:num>
  <w:num w:numId="11">
    <w:abstractNumId w:val="6"/>
  </w:num>
  <w:num w:numId="12">
    <w:abstractNumId w:val="3"/>
  </w:num>
  <w:num w:numId="13">
    <w:abstractNumId w:val="6"/>
  </w:num>
  <w:num w:numId="14">
    <w:abstractNumId w:val="3"/>
  </w:num>
  <w:num w:numId="15">
    <w:abstractNumId w:val="6"/>
  </w:num>
  <w:num w:numId="16">
    <w:abstractNumId w:val="6"/>
  </w:num>
  <w:num w:numId="17">
    <w:abstractNumId w:val="1"/>
  </w:num>
  <w:num w:numId="18">
    <w:abstractNumId w:val="1"/>
  </w:num>
  <w:num w:numId="19">
    <w:abstractNumId w:val="3"/>
  </w:num>
  <w:num w:numId="20">
    <w:abstractNumId w:val="6"/>
  </w:num>
  <w:num w:numId="21">
    <w:abstractNumId w:val="3"/>
  </w:num>
  <w:num w:numId="22">
    <w:abstractNumId w:val="6"/>
  </w:num>
  <w:num w:numId="23">
    <w:abstractNumId w:val="3"/>
  </w:num>
  <w:num w:numId="24">
    <w:abstractNumId w:val="6"/>
  </w:num>
  <w:num w:numId="25">
    <w:abstractNumId w:val="3"/>
  </w:num>
  <w:num w:numId="26">
    <w:abstractNumId w:val="6"/>
  </w:num>
  <w:num w:numId="27">
    <w:abstractNumId w:val="6"/>
  </w:num>
  <w:num w:numId="28">
    <w:abstractNumId w:val="1"/>
  </w:num>
  <w:num w:numId="29">
    <w:abstractNumId w:val="1"/>
  </w:num>
  <w:num w:numId="30">
    <w:abstractNumId w:val="3"/>
  </w:num>
  <w:num w:numId="31">
    <w:abstractNumId w:val="6"/>
  </w:num>
  <w:num w:numId="32">
    <w:abstractNumId w:val="3"/>
  </w:num>
  <w:num w:numId="33">
    <w:abstractNumId w:val="6"/>
  </w:num>
  <w:num w:numId="34">
    <w:abstractNumId w:val="3"/>
  </w:num>
  <w:num w:numId="35">
    <w:abstractNumId w:val="6"/>
  </w:num>
  <w:num w:numId="36">
    <w:abstractNumId w:val="3"/>
  </w:num>
  <w:num w:numId="37">
    <w:abstractNumId w:val="6"/>
  </w:num>
  <w:num w:numId="38">
    <w:abstractNumId w:val="0"/>
  </w:num>
  <w:num w:numId="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24207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200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0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0D4B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207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E2AD489-19BA-415F-971C-4E7A156D2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4207"/>
    <w:pPr>
      <w:spacing w:after="200" w:line="276" w:lineRule="auto"/>
    </w:pPr>
    <w:rPr>
      <w:rFonts w:ascii="Calibri" w:eastAsia="Calibri" w:hAnsi="Calibri"/>
      <w:sz w:val="22"/>
      <w:szCs w:val="22"/>
      <w:lang w:val="en-US" w:eastAsia="en-US" w:bidi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CharChar1">
    <w:name w:val=" Char Char1"/>
    <w:basedOn w:val="DefaultParagraphFont"/>
    <w:rsid w:val="00F24207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F24207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F24207"/>
    <w:pPr>
      <w:widowControl w:val="0"/>
      <w:spacing w:before="240" w:after="240"/>
      <w:jc w:val="both"/>
    </w:pPr>
    <w:rPr>
      <w:rFonts w:ascii="Trebuchet MS" w:eastAsia="MS Mincho" w:hAnsi="Trebuchet MS"/>
      <w:sz w:val="20"/>
      <w:lang w:val="sq-AL"/>
    </w:rPr>
  </w:style>
  <w:style w:type="character" w:customStyle="1" w:styleId="bulletmenumraChar">
    <w:name w:val="bullet me numra Char"/>
    <w:basedOn w:val="DefaultParagraphFont"/>
    <w:rsid w:val="00F24207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F24207"/>
    <w:pPr>
      <w:widowControl w:val="0"/>
      <w:spacing w:before="60" w:after="60"/>
      <w:jc w:val="both"/>
    </w:pPr>
    <w:rPr>
      <w:rFonts w:ascii="Trebuchet MS" w:eastAsia="MS Mincho" w:hAnsi="Trebuchet MS"/>
      <w:lang w:val="sq-AL"/>
    </w:rPr>
  </w:style>
  <w:style w:type="character" w:customStyle="1" w:styleId="CharChar">
    <w:name w:val="Char Char"/>
    <w:basedOn w:val="DefaultParagraphFont"/>
    <w:locked/>
    <w:rsid w:val="00F24207"/>
    <w:rPr>
      <w:rFonts w:ascii="Trebuchet MS" w:eastAsia="MS Mincho" w:hAnsi="Trebuchet MS"/>
      <w:sz w:val="22"/>
      <w:lang w:val="en-GB" w:eastAsia="en-US" w:bidi="ar-SA"/>
    </w:rPr>
  </w:style>
  <w:style w:type="character" w:customStyle="1" w:styleId="footnoteChar">
    <w:name w:val="footnote Char"/>
    <w:basedOn w:val="DefaultParagraphFont"/>
    <w:rsid w:val="00F24207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F24207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F24207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F24207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F24207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F24207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Level11">
    <w:name w:val="Level 1.1"/>
    <w:basedOn w:val="Normal"/>
    <w:rsid w:val="00F24207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F24207"/>
    <w:pPr>
      <w:widowControl w:val="0"/>
      <w:spacing w:after="120"/>
    </w:pPr>
    <w:rPr>
      <w:rFonts w:ascii="Trebuchet MS" w:eastAsia="MS Mincho" w:hAnsi="Trebuchet MS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F24207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F24207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F24207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paragraph" w:styleId="ListBullet2">
    <w:name w:val="List Bullet 2"/>
    <w:basedOn w:val="Normal"/>
    <w:rsid w:val="00F24207"/>
    <w:pPr>
      <w:numPr>
        <w:numId w:val="38"/>
      </w:numPr>
    </w:pPr>
  </w:style>
  <w:style w:type="character" w:customStyle="1" w:styleId="listmenumraCharChar">
    <w:name w:val="list me numra Char Char"/>
    <w:basedOn w:val="ListBullet2Char"/>
    <w:rsid w:val="00F24207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qFormat/>
    <w:rsid w:val="00F24207"/>
    <w:pPr>
      <w:ind w:left="720"/>
      <w:contextualSpacing/>
    </w:pPr>
    <w:rPr>
      <w:sz w:val="20"/>
      <w:szCs w:val="20"/>
    </w:rPr>
  </w:style>
  <w:style w:type="paragraph" w:customStyle="1" w:styleId="para">
    <w:name w:val="para"/>
    <w:basedOn w:val="Normal"/>
    <w:rsid w:val="00F24207"/>
    <w:pPr>
      <w:widowControl w:val="0"/>
      <w:spacing w:before="120" w:after="240"/>
      <w:jc w:val="both"/>
    </w:pPr>
    <w:rPr>
      <w:rFonts w:ascii="Trebuchet MS" w:eastAsia="MS Mincho" w:hAnsi="Trebuchet MS"/>
      <w:lang w:val="sq-AL"/>
    </w:rPr>
  </w:style>
  <w:style w:type="character" w:customStyle="1" w:styleId="paraChar">
    <w:name w:val="para Char"/>
    <w:basedOn w:val="DefaultParagraphFont"/>
    <w:rsid w:val="00F24207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-indent">
    <w:name w:val="para-indent"/>
    <w:basedOn w:val="para"/>
    <w:rsid w:val="00F24207"/>
    <w:pPr>
      <w:ind w:left="720"/>
    </w:pPr>
  </w:style>
  <w:style w:type="paragraph" w:customStyle="1" w:styleId="Pas">
    <w:name w:val="Pas"/>
    <w:basedOn w:val="Normal"/>
    <w:rsid w:val="00F24207"/>
    <w:pPr>
      <w:widowControl w:val="0"/>
    </w:pPr>
    <w:rPr>
      <w:rFonts w:ascii="CG Times" w:eastAsia="MS Mincho" w:hAnsi="CG Times"/>
      <w:lang w:val="sq-AL"/>
    </w:rPr>
  </w:style>
  <w:style w:type="paragraph" w:customStyle="1" w:styleId="Section">
    <w:name w:val="Section"/>
    <w:rsid w:val="00F24207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F24207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">
    <w:name w:val="Style"/>
    <w:rsid w:val="00F24207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F24207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F24207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F24207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F24207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F24207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val="sq-AL" w:eastAsia="en-GB"/>
    </w:rPr>
  </w:style>
  <w:style w:type="paragraph" w:customStyle="1" w:styleId="TableFootnote">
    <w:name w:val="Table Footnote"/>
    <w:basedOn w:val="Normal"/>
    <w:rsid w:val="00F24207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F24207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xl22">
    <w:name w:val="xl22"/>
    <w:basedOn w:val="Normal"/>
    <w:rsid w:val="00F24207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F24207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styleId="Footer">
    <w:name w:val="footer"/>
    <w:basedOn w:val="Normal"/>
    <w:rsid w:val="00F2420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24207"/>
  </w:style>
  <w:style w:type="paragraph" w:styleId="Header">
    <w:name w:val="header"/>
    <w:basedOn w:val="Normal"/>
    <w:rsid w:val="00F24207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2474</Words>
  <Characters>14103</Characters>
  <Application>Microsoft Office Word</Application>
  <DocSecurity>0</DocSecurity>
  <Lines>117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16544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Inida Noga</cp:lastModifiedBy>
  <cp:revision>2</cp:revision>
  <dcterms:created xsi:type="dcterms:W3CDTF">2019-03-17T18:50:00Z</dcterms:created>
  <dcterms:modified xsi:type="dcterms:W3CDTF">2019-03-17T18:50:00Z</dcterms:modified>
</cp:coreProperties>
</file>