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729" w:rsidRDefault="00287729" w:rsidP="00287729">
      <w:pPr>
        <w:pStyle w:val="Akti"/>
      </w:pPr>
      <w:bookmarkStart w:id="0" w:name="_GoBack"/>
      <w:bookmarkEnd w:id="0"/>
      <w:r>
        <w:t>VENDIM</w:t>
      </w:r>
    </w:p>
    <w:p w:rsidR="00287729" w:rsidRDefault="00287729" w:rsidP="00287729">
      <w:pPr>
        <w:pStyle w:val="NumriData"/>
      </w:pPr>
      <w:r>
        <w:t>Nr.266, datë 28.4.2005</w:t>
      </w:r>
    </w:p>
    <w:p w:rsidR="00287729" w:rsidRDefault="00287729" w:rsidP="00287729">
      <w:pPr>
        <w:pStyle w:val="Paragrafi"/>
      </w:pPr>
    </w:p>
    <w:p w:rsidR="00287729" w:rsidRDefault="00287729" w:rsidP="00287729">
      <w:pPr>
        <w:pStyle w:val="Titulli"/>
      </w:pPr>
      <w:r>
        <w:t>PËR NJË SHTESË NË VENDIMIN NR.143, DATË 19.4.2002 TË KËSHILLIT TË mINISTRAVE “PËR MIRATIMIN E LETËRMARRËVESHJES NDËRMJET MINISTRISË SË TRANSPORTIT DHE TË TELEKOMUNIKACIONIT DHE Z.HENRICH HEGEMANN”, Të NDRYSHUAR</w:t>
      </w:r>
    </w:p>
    <w:p w:rsidR="00287729" w:rsidRDefault="00287729" w:rsidP="00287729">
      <w:pPr>
        <w:pStyle w:val="Paragrafi"/>
      </w:pPr>
    </w:p>
    <w:p w:rsidR="00287729" w:rsidRDefault="00287729" w:rsidP="00287729">
      <w:pPr>
        <w:pStyle w:val="Paragrafi"/>
      </w:pPr>
      <w:r>
        <w:t>Në mbështetje të nenit 100 të Kushtetutës dhe të neneve 1 e 16 të ligjit nr.8551, datë 18.11.1999 “Për Avokaturën e Shtetit”, me propozimin e Ministrit të Transportit dhe të Telekomunikacionit, Këshilli i Ministrave</w:t>
      </w:r>
    </w:p>
    <w:p w:rsidR="00287729" w:rsidRDefault="00287729" w:rsidP="00287729">
      <w:pPr>
        <w:pStyle w:val="Paragrafi"/>
      </w:pPr>
    </w:p>
    <w:p w:rsidR="00287729" w:rsidRDefault="00287729" w:rsidP="00287729">
      <w:pPr>
        <w:pStyle w:val="VENDOSI"/>
      </w:pPr>
      <w:r>
        <w:t>VENDOSI:</w:t>
      </w:r>
    </w:p>
    <w:p w:rsidR="00287729" w:rsidRDefault="00287729" w:rsidP="00287729">
      <w:pPr>
        <w:pStyle w:val="Paragrafi"/>
      </w:pPr>
    </w:p>
    <w:p w:rsidR="00287729" w:rsidRDefault="00287729" w:rsidP="00287729">
      <w:pPr>
        <w:pStyle w:val="Paragrafi"/>
      </w:pPr>
      <w:r>
        <w:t>1. Në pikën 3 të vendimit nr.143, datë 19.4.2002 të Këshillit të Ministrave, të ndryshuar, të shtohet paragrafi, me këtë përmbajtje:</w:t>
      </w:r>
    </w:p>
    <w:p w:rsidR="00287729" w:rsidRDefault="00287729" w:rsidP="00287729">
      <w:pPr>
        <w:pStyle w:val="Paragrafi"/>
      </w:pPr>
    </w:p>
    <w:p w:rsidR="00287729" w:rsidRDefault="00287729" w:rsidP="00287729">
      <w:pPr>
        <w:pStyle w:val="Paragrafi"/>
      </w:pPr>
      <w:r>
        <w:t>“Pagesat e përcaktuara në letërmarrëveshje, për periudhën 2004-2005, të përballohen nga buxheti i vitit 2005, zëri “Investime”, miratuar për Ministrinë e Transportit dhe të Telekomunikacionit, për rrjetin e rrugëve nacionale.”.</w:t>
      </w:r>
    </w:p>
    <w:p w:rsidR="00287729" w:rsidRDefault="00287729" w:rsidP="00287729">
      <w:pPr>
        <w:pStyle w:val="Paragrafi"/>
      </w:pPr>
      <w:r>
        <w:t>2. Ngarkohen Ministri i Transportit dhe i Telekomunikacionit dhe Ministri i Financave për zbatimin e këtij vendimi.</w:t>
      </w:r>
    </w:p>
    <w:p w:rsidR="00287729" w:rsidRDefault="00287729" w:rsidP="00287729">
      <w:pPr>
        <w:pStyle w:val="Paragrafi"/>
      </w:pPr>
      <w:r>
        <w:t>Ky vendim hyn në fuqi menjëherë.</w:t>
      </w:r>
    </w:p>
    <w:p w:rsidR="00287729" w:rsidRDefault="00287729" w:rsidP="00287729">
      <w:pPr>
        <w:pStyle w:val="Paragrafi"/>
      </w:pPr>
    </w:p>
    <w:p w:rsidR="00287729" w:rsidRDefault="00287729" w:rsidP="00287729">
      <w:pPr>
        <w:pStyle w:val="Autoriteti"/>
      </w:pPr>
      <w:r>
        <w:t xml:space="preserve">KRYEMINISTRI </w:t>
      </w:r>
    </w:p>
    <w:p w:rsidR="00287729" w:rsidRDefault="00287729" w:rsidP="00287729">
      <w:pPr>
        <w:pStyle w:val="AutoritetiEmer"/>
      </w:pPr>
      <w:r>
        <w:t>Fatos Nano</w:t>
      </w:r>
    </w:p>
    <w:p w:rsidR="00287729" w:rsidRDefault="00287729" w:rsidP="00287729">
      <w:pPr>
        <w:pStyle w:val="Paragrafi"/>
      </w:pPr>
    </w:p>
    <w:p w:rsidR="00287729" w:rsidRPr="006B6980" w:rsidRDefault="00287729" w:rsidP="00287729">
      <w:pPr>
        <w:pStyle w:val="Paragrafi"/>
        <w:ind w:firstLine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8772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62EA6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2FFF88F-446F-4D8C-96D8-56983757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2019-03-16T14:16:00Z</dcterms:created>
  <dcterms:modified xsi:type="dcterms:W3CDTF">2019-03-16T14:16:00Z</dcterms:modified>
</cp:coreProperties>
</file>