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3DA" w:rsidRPr="00B87125" w:rsidRDefault="00F203DA" w:rsidP="00F203DA">
      <w:pPr>
        <w:pStyle w:val="Akti"/>
        <w:keepNext w:val="0"/>
      </w:pPr>
      <w:bookmarkStart w:id="0" w:name="_GoBack"/>
      <w:bookmarkEnd w:id="0"/>
      <w:r w:rsidRPr="00B87125">
        <w:t>VENDIM</w:t>
      </w:r>
    </w:p>
    <w:p w:rsidR="00F203DA" w:rsidRPr="00B87125" w:rsidRDefault="00F203DA" w:rsidP="00F203DA">
      <w:pPr>
        <w:pStyle w:val="NumriData"/>
        <w:keepNext w:val="0"/>
      </w:pPr>
      <w:r w:rsidRPr="00B87125">
        <w:t>Nr.281, datë 28.4.2005</w:t>
      </w:r>
    </w:p>
    <w:p w:rsidR="00F203DA" w:rsidRPr="00B87125" w:rsidRDefault="00F203DA" w:rsidP="00F203DA">
      <w:pPr>
        <w:pStyle w:val="Paragrafi"/>
        <w:rPr>
          <w:lang w:val="it-IT"/>
        </w:rPr>
      </w:pPr>
    </w:p>
    <w:p w:rsidR="00F203DA" w:rsidRPr="00B87125" w:rsidRDefault="00F203DA" w:rsidP="00F203DA">
      <w:pPr>
        <w:pStyle w:val="Titulli"/>
        <w:keepNext w:val="0"/>
      </w:pPr>
      <w:r>
        <w:t>PËR DHËNIEN NË ADMINI</w:t>
      </w:r>
      <w:r w:rsidRPr="00B87125">
        <w:t>STRIM TË</w:t>
      </w:r>
      <w:r>
        <w:t xml:space="preserve"> P</w:t>
      </w:r>
      <w:r w:rsidRPr="00B87125">
        <w:t>ËRKOHSHËM ALBP</w:t>
      </w:r>
      <w:r>
        <w:t>ETROL</w:t>
      </w:r>
      <w:r w:rsidRPr="00B87125">
        <w:t xml:space="preserve"> SHA-SË, PATOS, TË NJË SIPËRFAQEJE TOKE, TË NEVOJSHME PËR SHPIMIN DHE VËNIEN NË SHFRYTËZIM TË</w:t>
      </w:r>
      <w:r>
        <w:t xml:space="preserve"> PUS</w:t>
      </w:r>
      <w:r w:rsidRPr="00B87125">
        <w:t>IT DELVINA-34</w:t>
      </w:r>
    </w:p>
    <w:p w:rsidR="00F203DA" w:rsidRPr="00B87125" w:rsidRDefault="00F203DA" w:rsidP="00F203DA">
      <w:pPr>
        <w:pStyle w:val="Paragrafi"/>
        <w:rPr>
          <w:lang w:val="it-IT"/>
        </w:rPr>
      </w:pPr>
    </w:p>
    <w:p w:rsidR="00F203DA" w:rsidRPr="00B87125" w:rsidRDefault="00F203DA" w:rsidP="00F203DA">
      <w:pPr>
        <w:pStyle w:val="Paragrafi"/>
        <w:rPr>
          <w:lang w:val="it-IT"/>
        </w:rPr>
      </w:pPr>
      <w:r w:rsidRPr="00B87125">
        <w:rPr>
          <w:lang w:val="it-IT"/>
        </w:rPr>
        <w:t>Në mbështetje të nenit 100 të Kusht</w:t>
      </w:r>
      <w:r>
        <w:rPr>
          <w:lang w:val="it-IT"/>
        </w:rPr>
        <w:t>etutës dhe të neneve 13, 14 e 15 shkronja “c”</w:t>
      </w:r>
      <w:r w:rsidRPr="00B87125">
        <w:rPr>
          <w:lang w:val="it-IT"/>
        </w:rPr>
        <w:t xml:space="preserve"> të</w:t>
      </w:r>
      <w:r>
        <w:rPr>
          <w:lang w:val="it-IT"/>
        </w:rPr>
        <w:t xml:space="preserve"> ligjit nr.8743, datë 22.2.2001</w:t>
      </w:r>
      <w:r w:rsidRPr="00B87125">
        <w:rPr>
          <w:lang w:val="it-IT"/>
        </w:rPr>
        <w:t xml:space="preserve"> “Për pronat e paluajtshme të shtetit”, me propoz</w:t>
      </w:r>
      <w:r>
        <w:rPr>
          <w:lang w:val="it-IT"/>
        </w:rPr>
        <w:t>i</w:t>
      </w:r>
      <w:r w:rsidRPr="00B87125">
        <w:rPr>
          <w:lang w:val="it-IT"/>
        </w:rPr>
        <w:t>min e Ministrit të Industrisë dhe të Energjetikës, Këshilli i Ministrave</w:t>
      </w:r>
    </w:p>
    <w:p w:rsidR="00F203DA" w:rsidRDefault="00F203DA" w:rsidP="00F203DA">
      <w:pPr>
        <w:pStyle w:val="Paragrafi"/>
        <w:ind w:firstLine="0"/>
        <w:rPr>
          <w:lang w:val="it-IT"/>
        </w:rPr>
      </w:pPr>
      <w:r w:rsidRPr="00B87125">
        <w:rPr>
          <w:lang w:val="it-IT"/>
        </w:rPr>
        <w:tab/>
      </w:r>
    </w:p>
    <w:p w:rsidR="00F203DA" w:rsidRPr="0006045E" w:rsidRDefault="00F203DA" w:rsidP="00F203DA">
      <w:pPr>
        <w:pStyle w:val="VENDOSI"/>
        <w:keepNext w:val="0"/>
      </w:pPr>
      <w:r w:rsidRPr="0006045E">
        <w:t>Vendosi:</w:t>
      </w:r>
    </w:p>
    <w:p w:rsidR="00F203DA" w:rsidRPr="00B87125" w:rsidRDefault="00F203DA" w:rsidP="00F203DA">
      <w:pPr>
        <w:pStyle w:val="Paragrafi"/>
        <w:rPr>
          <w:lang w:val="it-IT"/>
        </w:rPr>
      </w:pPr>
    </w:p>
    <w:p w:rsidR="00F203DA" w:rsidRDefault="00F203DA" w:rsidP="00F203DA">
      <w:pPr>
        <w:pStyle w:val="Paragrafi"/>
        <w:rPr>
          <w:lang w:val="it-IT"/>
        </w:rPr>
      </w:pPr>
      <w:r w:rsidRPr="00B87125">
        <w:rPr>
          <w:lang w:val="it-IT"/>
        </w:rPr>
        <w:t xml:space="preserve">1. Shoqërisë anonime Albpetrol, Patos t’i jepet në administrim të përkohshëm, </w:t>
      </w:r>
      <w:r>
        <w:rPr>
          <w:lang w:val="it-IT"/>
        </w:rPr>
        <w:t>pa shpërblim, sipërfaqja prej 7</w:t>
      </w:r>
      <w:r w:rsidRPr="00B87125">
        <w:rPr>
          <w:lang w:val="it-IT"/>
        </w:rPr>
        <w:t>000 m</w:t>
      </w:r>
      <w:r w:rsidRPr="0006045E">
        <w:rPr>
          <w:vertAlign w:val="superscript"/>
          <w:lang w:val="it-IT"/>
        </w:rPr>
        <w:t>2</w:t>
      </w:r>
      <w:r w:rsidRPr="00B87125">
        <w:rPr>
          <w:lang w:val="it-IT"/>
        </w:rPr>
        <w:t>, në zonën gazmbajtëse Delvinë, në parcelat e kadastruara me nr.21 e nr.22, të emërtuara “Llakopin”, zonë pyjore shtetërore me koordinata X=4424100, Y=4425430, Z=410, në ekonom</w:t>
      </w:r>
      <w:r>
        <w:rPr>
          <w:lang w:val="it-IT"/>
        </w:rPr>
        <w:t>in</w:t>
      </w:r>
      <w:r w:rsidRPr="00B87125">
        <w:rPr>
          <w:lang w:val="it-IT"/>
        </w:rPr>
        <w:t>ë pyjore, Dhrovjan.</w:t>
      </w:r>
    </w:p>
    <w:p w:rsidR="00F203DA" w:rsidRPr="00B87125" w:rsidRDefault="00F203DA" w:rsidP="00F203DA">
      <w:pPr>
        <w:pStyle w:val="Paragrafi"/>
        <w:rPr>
          <w:lang w:val="it-IT"/>
        </w:rPr>
      </w:pPr>
      <w:r w:rsidRPr="00B87125">
        <w:rPr>
          <w:lang w:val="it-IT"/>
        </w:rPr>
        <w:t>2. Ngarkohen Ministria e Industrisë dhe e Energjetikës, Ministria e Bujqësisë dhe e Ushqimit d</w:t>
      </w:r>
      <w:r>
        <w:rPr>
          <w:lang w:val="it-IT"/>
        </w:rPr>
        <w:t>he Ministria e Ekonomisë për zba</w:t>
      </w:r>
      <w:r w:rsidRPr="00B87125">
        <w:rPr>
          <w:lang w:val="it-IT"/>
        </w:rPr>
        <w:t>t</w:t>
      </w:r>
      <w:r>
        <w:rPr>
          <w:lang w:val="it-IT"/>
        </w:rPr>
        <w:t>i</w:t>
      </w:r>
      <w:r w:rsidRPr="00B87125">
        <w:rPr>
          <w:lang w:val="it-IT"/>
        </w:rPr>
        <w:t>min e këtij vendimi.</w:t>
      </w:r>
    </w:p>
    <w:p w:rsidR="00F203DA" w:rsidRPr="00B87125" w:rsidRDefault="00F203DA" w:rsidP="00F203DA">
      <w:pPr>
        <w:pStyle w:val="Paragrafi"/>
        <w:rPr>
          <w:lang w:val="it-IT"/>
        </w:rPr>
      </w:pPr>
      <w:r w:rsidRPr="00B87125">
        <w:rPr>
          <w:lang w:val="it-IT"/>
        </w:rPr>
        <w:t>Ky vendim hyn në fuqi pas botimit në Fletoren Zyrtare.</w:t>
      </w:r>
    </w:p>
    <w:p w:rsidR="00F203DA" w:rsidRPr="00B87125" w:rsidRDefault="00F203DA" w:rsidP="00F203DA">
      <w:pPr>
        <w:pStyle w:val="Paragrafi"/>
        <w:rPr>
          <w:lang w:val="it-IT"/>
        </w:rPr>
      </w:pPr>
    </w:p>
    <w:p w:rsidR="00F203DA" w:rsidRPr="00B87125" w:rsidRDefault="00F203DA" w:rsidP="00F203DA">
      <w:pPr>
        <w:pStyle w:val="Autoriteti"/>
        <w:keepNext w:val="0"/>
      </w:pPr>
      <w:r w:rsidRPr="00B87125">
        <w:t>KRYEMINISTRI</w:t>
      </w:r>
    </w:p>
    <w:p w:rsidR="00F203DA" w:rsidRPr="00B87125" w:rsidRDefault="00F203DA" w:rsidP="00F203DA">
      <w:pPr>
        <w:pStyle w:val="AutoritetiEmer"/>
      </w:pPr>
      <w:r w:rsidRPr="00B87125">
        <w:t>Fatos Nano</w:t>
      </w:r>
    </w:p>
    <w:p w:rsidR="00F203DA" w:rsidRDefault="00F203DA" w:rsidP="00F203DA">
      <w:pPr>
        <w:pStyle w:val="Akti"/>
        <w:keepNext w:val="0"/>
      </w:pPr>
    </w:p>
    <w:p w:rsidR="00F203DA" w:rsidRDefault="00F203DA" w:rsidP="00F203DA">
      <w:pPr>
        <w:pStyle w:val="Akti"/>
        <w:keepNext w:val="0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064CD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5E705E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203DA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F93E835-ACF8-407B-A5E4-096727FE1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1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AutoritetiEmerChar">
    <w:name w:val="Autoriteti_Emer Char"/>
    <w:basedOn w:val="DefaultParagraphFont"/>
    <w:link w:val="AutoritetiEmer"/>
    <w:rsid w:val="00F203DA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1">
    <w:name w:val="Titulli Char1"/>
    <w:basedOn w:val="DefaultParagraphFont"/>
    <w:link w:val="Titulli"/>
    <w:rsid w:val="00F203DA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2019-03-16T14:17:00Z</dcterms:created>
  <dcterms:modified xsi:type="dcterms:W3CDTF">2019-03-16T14:17:00Z</dcterms:modified>
</cp:coreProperties>
</file>