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0E0C" w:rsidRDefault="000E0E0C" w:rsidP="000E0E0C">
      <w:pPr>
        <w:pStyle w:val="Akti"/>
      </w:pPr>
      <w:bookmarkStart w:id="0" w:name="_GoBack"/>
      <w:bookmarkEnd w:id="0"/>
      <w:r>
        <w:t>VENDIM</w:t>
      </w:r>
    </w:p>
    <w:p w:rsidR="000E0E0C" w:rsidRDefault="000E0E0C" w:rsidP="000E0E0C">
      <w:pPr>
        <w:pStyle w:val="NumriData"/>
      </w:pPr>
      <w:r>
        <w:t>Nr.334, datë 20.5.2005</w:t>
      </w:r>
    </w:p>
    <w:p w:rsidR="000E0E0C" w:rsidRDefault="000E0E0C" w:rsidP="000E0E0C">
      <w:pPr>
        <w:pStyle w:val="Paragrafi"/>
      </w:pPr>
    </w:p>
    <w:p w:rsidR="000E0E0C" w:rsidRDefault="000E0E0C" w:rsidP="000E0E0C">
      <w:pPr>
        <w:pStyle w:val="Titulli"/>
      </w:pPr>
      <w:r>
        <w:t>PËR HAPJEN E PIKËS SË KALIMIT KUFITAR NË FSHATIN BORJE TË KUKËSIT, NË KUFIRIN SHTETËROR TOKËSOR TË REPUBLIKËS SË SHQIPËRISË ME KOSOVËN</w:t>
      </w:r>
    </w:p>
    <w:p w:rsidR="000E0E0C" w:rsidRDefault="000E0E0C" w:rsidP="000E0E0C">
      <w:pPr>
        <w:pStyle w:val="Paragrafi"/>
      </w:pPr>
    </w:p>
    <w:p w:rsidR="000E0E0C" w:rsidRDefault="000E0E0C" w:rsidP="000E0E0C">
      <w:pPr>
        <w:pStyle w:val="BazLigjPropozues"/>
      </w:pPr>
      <w:r>
        <w:t>Në mbështetje të nenit 100 të Kushtetutës dhe të pikave 1 e 3 të nenit 24 të ligjit nr.8772, datë 19.4.2001 “Për ruajtjen dhe kontrollin e kufirit shtetëror të Republikës së Shqipërisë”, me propozimin e Ministrit të Rendit Publik, Këshilli i Ministrave</w:t>
      </w:r>
    </w:p>
    <w:p w:rsidR="000E0E0C" w:rsidRDefault="000E0E0C" w:rsidP="000E0E0C">
      <w:pPr>
        <w:pStyle w:val="Paragrafi"/>
      </w:pPr>
    </w:p>
    <w:p w:rsidR="000E0E0C" w:rsidRDefault="000E0E0C" w:rsidP="000E0E0C">
      <w:pPr>
        <w:pStyle w:val="VENDOSI"/>
      </w:pPr>
      <w:r>
        <w:t>VENDOSI:</w:t>
      </w:r>
    </w:p>
    <w:p w:rsidR="000E0E0C" w:rsidRDefault="000E0E0C" w:rsidP="000E0E0C">
      <w:pPr>
        <w:pStyle w:val="Paragrafi"/>
      </w:pPr>
    </w:p>
    <w:p w:rsidR="000E0E0C" w:rsidRDefault="000E0E0C" w:rsidP="000E0E0C">
      <w:pPr>
        <w:pStyle w:val="Paragrafi"/>
      </w:pPr>
      <w:r>
        <w:t>1. Hapjen e pikës së kalimit kufitar, në kufirin shtetëror tokësor të Republikës së Shqipërisë me Kosovën, në fshatin Borje të Kukësit, për komunikim ndërkombëtar.</w:t>
      </w:r>
    </w:p>
    <w:p w:rsidR="000E0E0C" w:rsidRDefault="000E0E0C" w:rsidP="000E0E0C">
      <w:pPr>
        <w:pStyle w:val="Paragrafi"/>
      </w:pPr>
      <w:r>
        <w:t>2. Ngarkohen Ministria e Rendit Publik dhe Ministria e Punëve të Jashtme për zbatimin e këtij vendimi.</w:t>
      </w:r>
    </w:p>
    <w:p w:rsidR="000E0E0C" w:rsidRDefault="000E0E0C" w:rsidP="000E0E0C">
      <w:pPr>
        <w:pStyle w:val="Paragrafi"/>
      </w:pPr>
      <w:r>
        <w:t>Ky vendim hyn në fuqi pas botimit në Fletoren Zyrtare.</w:t>
      </w:r>
    </w:p>
    <w:p w:rsidR="000E0E0C" w:rsidRDefault="000E0E0C" w:rsidP="000E0E0C">
      <w:pPr>
        <w:pStyle w:val="Paragrafi"/>
      </w:pPr>
    </w:p>
    <w:p w:rsidR="000E0E0C" w:rsidRDefault="000E0E0C" w:rsidP="000E0E0C">
      <w:pPr>
        <w:pStyle w:val="Autoriteti"/>
      </w:pPr>
      <w:r>
        <w:t>KRYEMINISTRI</w:t>
      </w:r>
    </w:p>
    <w:p w:rsidR="000E0E0C" w:rsidRDefault="000E0E0C" w:rsidP="000E0E0C">
      <w:pPr>
        <w:pStyle w:val="AutoritetiEmer"/>
      </w:pPr>
      <w:r>
        <w:t>Fatos Nano</w:t>
      </w:r>
    </w:p>
    <w:p w:rsidR="000E0E0C" w:rsidRDefault="000E0E0C" w:rsidP="000E0E0C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0E0E0C"/>
    <w:rsid w:val="00116978"/>
    <w:rsid w:val="00134ADF"/>
    <w:rsid w:val="00187855"/>
    <w:rsid w:val="001A58B2"/>
    <w:rsid w:val="001C7978"/>
    <w:rsid w:val="001D7C94"/>
    <w:rsid w:val="001E3F0B"/>
    <w:rsid w:val="0022170D"/>
    <w:rsid w:val="002906E0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7FDB9D9-1BF4-4308-B74A-D39676A859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116</Words>
  <Characters>664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779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2019-03-16T14:19:00Z</dcterms:created>
  <dcterms:modified xsi:type="dcterms:W3CDTF">2019-03-16T14:19:00Z</dcterms:modified>
</cp:coreProperties>
</file>