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029" w:rsidRDefault="008F0029" w:rsidP="008F0029">
      <w:pPr>
        <w:pStyle w:val="Akti"/>
      </w:pPr>
      <w:bookmarkStart w:id="0" w:name="_GoBack"/>
      <w:bookmarkEnd w:id="0"/>
      <w:r>
        <w:t>VENDIM</w:t>
      </w:r>
    </w:p>
    <w:p w:rsidR="008F0029" w:rsidRDefault="008F0029" w:rsidP="008F0029">
      <w:pPr>
        <w:pStyle w:val="NumriData"/>
      </w:pPr>
      <w:r>
        <w:t>Nr.337, datë 20.5.2005</w:t>
      </w:r>
    </w:p>
    <w:p w:rsidR="008F0029" w:rsidRPr="009D42D6" w:rsidRDefault="008F0029" w:rsidP="008F0029">
      <w:pPr>
        <w:pStyle w:val="Paragrafi"/>
      </w:pPr>
    </w:p>
    <w:p w:rsidR="008F0029" w:rsidRDefault="008F0029" w:rsidP="008F0029">
      <w:pPr>
        <w:pStyle w:val="Titulli"/>
      </w:pPr>
      <w:r>
        <w:t>PËR NDRYSHIMIN E PËRGJEGJËSISË SË ADMINISTRIMIT TË MJEDISEVE TË ISH-KAMPINGUT PËR TË ARDHURIT NGA KOSOVA, NË SHEQ TË VOGËL, FIER, NGA MINISTRIA E BUJQËSISË DHE E USHQIMIT TE MINISTRIA E DREJTËSISË</w:t>
      </w:r>
    </w:p>
    <w:p w:rsidR="008F0029" w:rsidRDefault="008F0029" w:rsidP="008F0029">
      <w:pPr>
        <w:pStyle w:val="Paragrafi"/>
      </w:pPr>
    </w:p>
    <w:p w:rsidR="008F0029" w:rsidRDefault="008F0029" w:rsidP="008F0029">
      <w:pPr>
        <w:pStyle w:val="BazLigjPropozues"/>
      </w:pPr>
      <w:r>
        <w:t>Në mbështetje të nenit 100 të Kushtetutës dhe të neneve 13 e 15, shkronja “c”, të ligjit nr.8743, datë 22.2.2001 “Për pronat e paluajtshme të shtetit”, me propozimin e Ministrit të Drejtësisë dhe të Ministrit të Bujqësisë dhe të Ushqimit, Këshilli i Ministrave</w:t>
      </w:r>
    </w:p>
    <w:p w:rsidR="008F0029" w:rsidRDefault="008F0029" w:rsidP="008F0029">
      <w:pPr>
        <w:pStyle w:val="Paragrafi"/>
      </w:pPr>
    </w:p>
    <w:p w:rsidR="008F0029" w:rsidRDefault="008F0029" w:rsidP="008F0029">
      <w:pPr>
        <w:pStyle w:val="VENDOSI"/>
      </w:pPr>
      <w:r>
        <w:t>VENDOSI:</w:t>
      </w:r>
    </w:p>
    <w:p w:rsidR="008F0029" w:rsidRDefault="008F0029" w:rsidP="008F0029">
      <w:pPr>
        <w:pStyle w:val="Paragrafi"/>
      </w:pPr>
    </w:p>
    <w:p w:rsidR="008F0029" w:rsidRDefault="008F0029" w:rsidP="008F0029">
      <w:pPr>
        <w:pStyle w:val="Paragrafi"/>
      </w:pPr>
      <w:r>
        <w:t>1. Mjediset e objektit “Ish-kampingu për të ardhurit nga Kosova, Sheq i Vogël, Fier”, me sipërfaqe 10.5 ha, me numër kadastral a-1, të kalojnë në përgjegjësi administrimi nga Ministria e Bujqësisë dhe e Ushqimit te Ministria e Drejtësisë, për t’u përdorur për sistemin e paraburgimit.</w:t>
      </w:r>
    </w:p>
    <w:p w:rsidR="008F0029" w:rsidRDefault="008F0029" w:rsidP="008F0029">
      <w:pPr>
        <w:pStyle w:val="Paragrafi"/>
      </w:pPr>
      <w:r>
        <w:t>2. Ngarkohen Ministri i Drejtësisë, Ministri i Bujqësisë dhe i Ushqimit, Ministri i Pushtetit Vendor dhe i Decentralizimit dhe kryeregjistruesi i Pasurive të Paluajtshme të Republikës së Shqipërisë për zbatimin e këtij vendimi.</w:t>
      </w:r>
    </w:p>
    <w:p w:rsidR="008F0029" w:rsidRDefault="008F0029" w:rsidP="008F0029">
      <w:pPr>
        <w:pStyle w:val="Paragrafi"/>
      </w:pPr>
      <w:r>
        <w:t>Ky vendim hyn në fuqi pas botimit në Fletoren Zyrtare.</w:t>
      </w:r>
    </w:p>
    <w:p w:rsidR="008F0029" w:rsidRDefault="008F0029" w:rsidP="008F0029">
      <w:pPr>
        <w:pStyle w:val="Paragrafi"/>
      </w:pPr>
    </w:p>
    <w:p w:rsidR="008F0029" w:rsidRDefault="008F0029" w:rsidP="008F0029">
      <w:pPr>
        <w:pStyle w:val="Autoriteti"/>
      </w:pPr>
      <w:r>
        <w:t>KRYEMINISTRI</w:t>
      </w:r>
    </w:p>
    <w:p w:rsidR="008F0029" w:rsidRDefault="008F0029" w:rsidP="008F0029">
      <w:pPr>
        <w:pStyle w:val="AutoritetiEmer"/>
      </w:pPr>
      <w:r>
        <w:t>Fatos Nano</w:t>
      </w:r>
    </w:p>
    <w:p w:rsidR="008F0029" w:rsidRDefault="008F0029" w:rsidP="008F0029">
      <w:pPr>
        <w:pStyle w:val="Paragrafi"/>
      </w:pPr>
    </w:p>
    <w:p w:rsidR="008F0029" w:rsidRDefault="008F0029" w:rsidP="008F0029">
      <w:pPr>
        <w:pStyle w:val="Paragrafi"/>
      </w:pPr>
    </w:p>
    <w:p w:rsidR="008F0029" w:rsidRDefault="008F0029" w:rsidP="008F0029">
      <w:pPr>
        <w:pStyle w:val="Paragrafi"/>
      </w:pPr>
    </w:p>
    <w:p w:rsidR="008F0029" w:rsidRDefault="008F0029" w:rsidP="008F0029">
      <w:pPr>
        <w:pStyle w:val="Akti"/>
        <w:keepNext w:val="0"/>
      </w:pPr>
    </w:p>
    <w:p w:rsidR="008F0029" w:rsidRDefault="008F0029" w:rsidP="008F0029">
      <w:pPr>
        <w:pStyle w:val="Akti"/>
        <w:keepNext w:val="0"/>
      </w:pPr>
    </w:p>
    <w:p w:rsidR="008F0029" w:rsidRDefault="008F0029" w:rsidP="008F0029">
      <w:pPr>
        <w:pStyle w:val="Akt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D05FA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F0029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3B6F6D-1088-411E-8F6A-241719027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2019-03-16T14:19:00Z</dcterms:created>
  <dcterms:modified xsi:type="dcterms:W3CDTF">2019-03-16T14:19:00Z</dcterms:modified>
</cp:coreProperties>
</file>