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828" w:rsidRPr="003B3431" w:rsidRDefault="00D10828" w:rsidP="00D10828">
      <w:pPr>
        <w:pStyle w:val="Akti"/>
        <w:keepNext w:val="0"/>
      </w:pPr>
      <w:bookmarkStart w:id="0" w:name="_GoBack"/>
      <w:bookmarkEnd w:id="0"/>
      <w:r w:rsidRPr="003B3431">
        <w:t xml:space="preserve">Vendim </w:t>
      </w:r>
    </w:p>
    <w:p w:rsidR="00D10828" w:rsidRPr="003B3431" w:rsidRDefault="00D10828" w:rsidP="00D10828">
      <w:pPr>
        <w:pStyle w:val="NumriData"/>
        <w:keepNext w:val="0"/>
      </w:pPr>
      <w:r w:rsidRPr="003B3431">
        <w:t>Nr.373, datë 31.5.2005</w:t>
      </w:r>
    </w:p>
    <w:p w:rsidR="00D10828" w:rsidRPr="003B3431" w:rsidRDefault="00D10828" w:rsidP="00D10828">
      <w:pPr>
        <w:pStyle w:val="Paragrafi"/>
        <w:rPr>
          <w:szCs w:val="22"/>
        </w:rPr>
      </w:pPr>
    </w:p>
    <w:p w:rsidR="00D10828" w:rsidRDefault="00D10828" w:rsidP="00D10828">
      <w:pPr>
        <w:pStyle w:val="Titulli"/>
        <w:keepNext w:val="0"/>
      </w:pPr>
      <w:r w:rsidRPr="003B3431">
        <w:t>Për një ndryshim dhe shtesë në</w:t>
      </w:r>
      <w:r>
        <w:t xml:space="preserve"> vendimin nr.60, datë 21.2.1994</w:t>
      </w:r>
      <w:r w:rsidRPr="003B3431">
        <w:t xml:space="preserve"> të Këshillit të ministrave “Për dhënie toke në përdorim 577 familjeve fshatare, banorë të ish-ndërmarrjeve bujqësore, ksamil”, </w:t>
      </w:r>
    </w:p>
    <w:p w:rsidR="00D10828" w:rsidRPr="003B3431" w:rsidRDefault="00D10828" w:rsidP="00D10828">
      <w:pPr>
        <w:pStyle w:val="Titulli"/>
        <w:keepNext w:val="0"/>
      </w:pPr>
      <w:r w:rsidRPr="003B3431">
        <w:t>të ndryshuar</w:t>
      </w:r>
    </w:p>
    <w:p w:rsidR="00D10828" w:rsidRPr="003B3431" w:rsidRDefault="00D10828" w:rsidP="00D10828">
      <w:pPr>
        <w:pStyle w:val="Paragrafi"/>
        <w:rPr>
          <w:szCs w:val="22"/>
        </w:rPr>
      </w:pPr>
    </w:p>
    <w:p w:rsidR="00D10828" w:rsidRPr="003B3431" w:rsidRDefault="00D10828" w:rsidP="00D10828">
      <w:pPr>
        <w:pStyle w:val="BazLigjPropozues"/>
        <w:keepNext w:val="0"/>
      </w:pPr>
      <w:r w:rsidRPr="003B3431">
        <w:t>Në mbështetje të nenit 100 të Kushte</w:t>
      </w:r>
      <w:r>
        <w:t>tutës dhe të paragrafit të dytë të nenit 5</w:t>
      </w:r>
      <w:r w:rsidRPr="003B3431">
        <w:t xml:space="preserve"> t</w:t>
      </w:r>
      <w:r>
        <w:t>ë ligjit nr.7501, datë 1.7.1991</w:t>
      </w:r>
      <w:r w:rsidRPr="003B3431">
        <w:t xml:space="preserve"> “Për tokën”</w:t>
      </w:r>
      <w:r>
        <w:t>, të ndryshuar, me propozimin e M</w:t>
      </w:r>
      <w:r w:rsidRPr="003B3431">
        <w:t>inistrit të Bujqësisë</w:t>
      </w:r>
      <w:r>
        <w:t xml:space="preserve"> </w:t>
      </w:r>
      <w:r w:rsidRPr="003B3431">
        <w:t>dhe të Ushqimit, Këshilli i Ministrave</w:t>
      </w:r>
    </w:p>
    <w:p w:rsidR="00D10828" w:rsidRPr="003B3431" w:rsidRDefault="00D10828" w:rsidP="00D10828">
      <w:pPr>
        <w:pStyle w:val="Paragrafi"/>
        <w:rPr>
          <w:szCs w:val="22"/>
        </w:rPr>
      </w:pPr>
    </w:p>
    <w:p w:rsidR="00D10828" w:rsidRPr="003B3431" w:rsidRDefault="00D10828" w:rsidP="00D10828">
      <w:pPr>
        <w:pStyle w:val="VENDOSI"/>
        <w:keepNext w:val="0"/>
      </w:pPr>
      <w:r w:rsidRPr="003B3431">
        <w:t>Vendosi:</w:t>
      </w:r>
    </w:p>
    <w:p w:rsidR="00D10828" w:rsidRPr="003B3431" w:rsidRDefault="00D10828" w:rsidP="00D10828">
      <w:pPr>
        <w:pStyle w:val="Paragrafi"/>
        <w:rPr>
          <w:szCs w:val="22"/>
        </w:rPr>
      </w:pPr>
    </w:p>
    <w:p w:rsidR="00D10828" w:rsidRPr="003B3431" w:rsidRDefault="00D10828" w:rsidP="00D10828">
      <w:pPr>
        <w:pStyle w:val="Paragrafi"/>
        <w:rPr>
          <w:szCs w:val="22"/>
        </w:rPr>
      </w:pPr>
      <w:r w:rsidRPr="003B3431">
        <w:rPr>
          <w:szCs w:val="22"/>
        </w:rPr>
        <w:t>1. Në</w:t>
      </w:r>
      <w:r>
        <w:rPr>
          <w:szCs w:val="22"/>
        </w:rPr>
        <w:t xml:space="preserve"> vendimin nr.60, datë 21.2.1994</w:t>
      </w:r>
      <w:r w:rsidRPr="003B3431">
        <w:rPr>
          <w:szCs w:val="22"/>
        </w:rPr>
        <w:t xml:space="preserve"> të Këshil</w:t>
      </w:r>
      <w:r>
        <w:rPr>
          <w:szCs w:val="22"/>
        </w:rPr>
        <w:t>lit të</w:t>
      </w:r>
      <w:r w:rsidRPr="003B3431">
        <w:rPr>
          <w:szCs w:val="22"/>
        </w:rPr>
        <w:t xml:space="preserve"> Min</w:t>
      </w:r>
      <w:r>
        <w:rPr>
          <w:szCs w:val="22"/>
        </w:rPr>
        <w:t xml:space="preserve">istrave, të ndryshuar, të bëhet </w:t>
      </w:r>
      <w:r w:rsidRPr="003B3431">
        <w:rPr>
          <w:szCs w:val="22"/>
        </w:rPr>
        <w:t>ndryshimi dhe shtesa:</w:t>
      </w:r>
    </w:p>
    <w:p w:rsidR="00D10828" w:rsidRPr="003B3431" w:rsidRDefault="00D10828" w:rsidP="00D10828">
      <w:pPr>
        <w:pStyle w:val="Paragrafi"/>
        <w:rPr>
          <w:szCs w:val="22"/>
        </w:rPr>
      </w:pPr>
      <w:r w:rsidRPr="003B3431">
        <w:rPr>
          <w:szCs w:val="22"/>
        </w:rPr>
        <w:t>a) Pika 1 ndryshohet si më poshtë vijon:</w:t>
      </w:r>
    </w:p>
    <w:p w:rsidR="00D10828" w:rsidRPr="003B3431" w:rsidRDefault="00D10828" w:rsidP="00D10828">
      <w:pPr>
        <w:pStyle w:val="Paragrafi"/>
        <w:rPr>
          <w:szCs w:val="22"/>
        </w:rPr>
      </w:pPr>
      <w:r w:rsidRPr="003B3431">
        <w:rPr>
          <w:szCs w:val="22"/>
        </w:rPr>
        <w:t>“1. Përfitojnë tokë sipa</w:t>
      </w:r>
      <w:r>
        <w:rPr>
          <w:szCs w:val="22"/>
        </w:rPr>
        <w:t>s ligjit nr.7501, datë 1.7.1991</w:t>
      </w:r>
      <w:r w:rsidRPr="003B3431">
        <w:rPr>
          <w:szCs w:val="22"/>
        </w:rPr>
        <w:t xml:space="preserve"> “Për tokën”, të ndryshuar, familjet fshatare, të ardhura në territorin e ish-ndërmarrjes bujqësore, Ksamil, pas datës 1</w:t>
      </w:r>
      <w:r>
        <w:rPr>
          <w:szCs w:val="22"/>
        </w:rPr>
        <w:t>.9.1991, të përfshira në listën</w:t>
      </w:r>
      <w:r w:rsidRPr="003B3431">
        <w:rPr>
          <w:szCs w:val="22"/>
        </w:rPr>
        <w:t xml:space="preserve"> që i bashkëlidhet </w:t>
      </w:r>
      <w:r>
        <w:rPr>
          <w:szCs w:val="22"/>
        </w:rPr>
        <w:t>vendimit nr.185, datë 14.5.1994</w:t>
      </w:r>
      <w:r w:rsidRPr="003B3431">
        <w:rPr>
          <w:szCs w:val="22"/>
        </w:rPr>
        <w:t xml:space="preserve"> të Këshillit të Ministrave </w:t>
      </w:r>
      <w:r>
        <w:rPr>
          <w:szCs w:val="22"/>
        </w:rPr>
        <w:t>“</w:t>
      </w:r>
      <w:r w:rsidRPr="003B3431">
        <w:rPr>
          <w:szCs w:val="22"/>
        </w:rPr>
        <w:t>Për një ndryshim në</w:t>
      </w:r>
      <w:r>
        <w:rPr>
          <w:szCs w:val="22"/>
        </w:rPr>
        <w:t xml:space="preserve"> vendimin nr.60, datë 21.2.1994</w:t>
      </w:r>
      <w:r w:rsidRPr="003B3431">
        <w:rPr>
          <w:szCs w:val="22"/>
        </w:rPr>
        <w:t xml:space="preserve"> të Këshillit të Ministrave </w:t>
      </w:r>
      <w:r>
        <w:rPr>
          <w:szCs w:val="22"/>
        </w:rPr>
        <w:t>“</w:t>
      </w:r>
      <w:r w:rsidRPr="003B3431">
        <w:rPr>
          <w:szCs w:val="22"/>
        </w:rPr>
        <w:t>Për dhënie toke në përdorim 577 familjeve fshatare, banorë të ish-ndërmarrjes bujqësore, Ksamil””, dhe që janë regjistruar në gjendjen civile të komunës Ksamil, deri më datë 16.5.2005.”.</w:t>
      </w:r>
    </w:p>
    <w:p w:rsidR="00D10828" w:rsidRPr="003B3431" w:rsidRDefault="00D10828" w:rsidP="00D10828">
      <w:pPr>
        <w:pStyle w:val="Paragrafi"/>
        <w:rPr>
          <w:szCs w:val="22"/>
        </w:rPr>
      </w:pPr>
      <w:r w:rsidRPr="003B3431">
        <w:rPr>
          <w:szCs w:val="22"/>
        </w:rPr>
        <w:t>b) Pas pikës 2, shtohet pika 3, me këtë përmbajtje:</w:t>
      </w:r>
    </w:p>
    <w:p w:rsidR="00D10828" w:rsidRPr="003B3431" w:rsidRDefault="00D10828" w:rsidP="00D10828">
      <w:pPr>
        <w:pStyle w:val="Paragrafi"/>
        <w:rPr>
          <w:szCs w:val="22"/>
        </w:rPr>
      </w:pPr>
      <w:r w:rsidRPr="003B3431">
        <w:rPr>
          <w:szCs w:val="22"/>
        </w:rPr>
        <w:t>“3. Ngarkohet komisioni i tokës i komunës Ksamil, për hartimin</w:t>
      </w:r>
      <w:r>
        <w:rPr>
          <w:szCs w:val="22"/>
        </w:rPr>
        <w:t xml:space="preserve"> e listave e familjeve fshatare</w:t>
      </w:r>
      <w:r w:rsidRPr="003B3431">
        <w:rPr>
          <w:szCs w:val="22"/>
        </w:rPr>
        <w:t>, banorë të kësaj komune, sipas përcaktimit të p</w:t>
      </w:r>
      <w:r>
        <w:rPr>
          <w:szCs w:val="22"/>
        </w:rPr>
        <w:t>i</w:t>
      </w:r>
      <w:r w:rsidRPr="003B3431">
        <w:rPr>
          <w:szCs w:val="22"/>
        </w:rPr>
        <w:t>kës 1, dhe këshilli i kësaj komune për miratimin e këtyre listave.”.</w:t>
      </w:r>
    </w:p>
    <w:p w:rsidR="00D10828" w:rsidRPr="003B3431" w:rsidRDefault="00D10828" w:rsidP="00D10828">
      <w:pPr>
        <w:pStyle w:val="Paragrafi"/>
        <w:rPr>
          <w:szCs w:val="22"/>
        </w:rPr>
      </w:pPr>
      <w:r>
        <w:rPr>
          <w:szCs w:val="22"/>
        </w:rPr>
        <w:t>2. Ngarkohen M</w:t>
      </w:r>
      <w:r w:rsidRPr="003B3431">
        <w:rPr>
          <w:szCs w:val="22"/>
        </w:rPr>
        <w:t>inistri i Bujqësisë dhe i Ushqimit dhe njësitë e qeverisjes vendore të komunës Ksamil për</w:t>
      </w:r>
      <w:r>
        <w:rPr>
          <w:szCs w:val="22"/>
        </w:rPr>
        <w:t xml:space="preserve"> zbatimin e kë</w:t>
      </w:r>
      <w:r w:rsidRPr="003B3431">
        <w:rPr>
          <w:szCs w:val="22"/>
        </w:rPr>
        <w:t>tij vendimi.</w:t>
      </w:r>
    </w:p>
    <w:p w:rsidR="00D10828" w:rsidRPr="003B3431" w:rsidRDefault="00D10828" w:rsidP="00D10828">
      <w:pPr>
        <w:pStyle w:val="Paragrafi"/>
      </w:pPr>
      <w:r w:rsidRPr="003B3431">
        <w:t>Ky vendim hyn në fuqi menjëherë.</w:t>
      </w:r>
    </w:p>
    <w:p w:rsidR="00D10828" w:rsidRPr="003B3431" w:rsidRDefault="00D10828" w:rsidP="00D10828">
      <w:pPr>
        <w:pStyle w:val="Autoriteti"/>
        <w:keepNext w:val="0"/>
      </w:pPr>
    </w:p>
    <w:p w:rsidR="00D10828" w:rsidRPr="0098690A" w:rsidRDefault="00D10828" w:rsidP="00D10828">
      <w:pPr>
        <w:pStyle w:val="Autoriteti"/>
        <w:keepNext w:val="0"/>
        <w:rPr>
          <w:lang w:val="it-IT"/>
        </w:rPr>
      </w:pPr>
      <w:r w:rsidRPr="0098690A">
        <w:rPr>
          <w:lang w:val="it-IT"/>
        </w:rPr>
        <w:t xml:space="preserve">Kryeministri </w:t>
      </w:r>
    </w:p>
    <w:p w:rsidR="00D10828" w:rsidRPr="0098690A" w:rsidRDefault="00D10828" w:rsidP="00D10828">
      <w:pPr>
        <w:pStyle w:val="AutoritetiEmer"/>
        <w:rPr>
          <w:lang w:val="it-IT"/>
        </w:rPr>
      </w:pPr>
      <w:r w:rsidRPr="0098690A">
        <w:rPr>
          <w:lang w:val="it-IT"/>
        </w:rPr>
        <w:t xml:space="preserve">Fatos Nano </w:t>
      </w:r>
    </w:p>
    <w:p w:rsidR="00D10828" w:rsidRPr="0098690A" w:rsidRDefault="00D10828" w:rsidP="00D10828">
      <w:pPr>
        <w:pStyle w:val="Paragrafi"/>
        <w:rPr>
          <w:szCs w:val="22"/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3577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0828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BCBDB9-3E7F-4822-9691-D60DE465B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D1082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2019-03-16T14:22:00Z</dcterms:created>
  <dcterms:modified xsi:type="dcterms:W3CDTF">2019-03-16T14:22:00Z</dcterms:modified>
</cp:coreProperties>
</file>