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2DA" w:rsidRPr="0098690A" w:rsidRDefault="002522DA" w:rsidP="002522DA">
      <w:pPr>
        <w:pStyle w:val="Akti"/>
        <w:keepNext w:val="0"/>
        <w:rPr>
          <w:lang w:val="it-IT"/>
        </w:rPr>
      </w:pPr>
      <w:bookmarkStart w:id="0" w:name="_GoBack"/>
      <w:bookmarkEnd w:id="0"/>
      <w:r w:rsidRPr="0098690A">
        <w:rPr>
          <w:lang w:val="it-IT"/>
        </w:rPr>
        <w:t xml:space="preserve">Vendim </w:t>
      </w:r>
    </w:p>
    <w:p w:rsidR="002522DA" w:rsidRPr="0098690A" w:rsidRDefault="002522DA" w:rsidP="002522DA">
      <w:pPr>
        <w:pStyle w:val="NumriData"/>
        <w:keepNext w:val="0"/>
        <w:rPr>
          <w:lang w:val="it-IT"/>
        </w:rPr>
      </w:pPr>
      <w:r w:rsidRPr="0098690A">
        <w:rPr>
          <w:lang w:val="it-IT"/>
        </w:rPr>
        <w:t>Nr.375, datë 31.5.2005</w:t>
      </w:r>
    </w:p>
    <w:p w:rsidR="002522DA" w:rsidRPr="0098690A" w:rsidRDefault="002522DA" w:rsidP="002522DA">
      <w:pPr>
        <w:pStyle w:val="Paragrafi"/>
        <w:rPr>
          <w:szCs w:val="22"/>
          <w:lang w:val="it-IT"/>
        </w:rPr>
      </w:pPr>
    </w:p>
    <w:p w:rsidR="002522DA" w:rsidRPr="0098690A" w:rsidRDefault="002522DA" w:rsidP="002522DA">
      <w:pPr>
        <w:pStyle w:val="Titulli"/>
        <w:keepNext w:val="0"/>
        <w:rPr>
          <w:lang w:val="it-IT"/>
        </w:rPr>
      </w:pPr>
      <w:r w:rsidRPr="0098690A">
        <w:rPr>
          <w:lang w:val="it-IT"/>
        </w:rPr>
        <w:t>Për rritjen e trajtimeve financiare, të veçanta</w:t>
      </w:r>
    </w:p>
    <w:p w:rsidR="002522DA" w:rsidRPr="0098690A" w:rsidRDefault="002522DA" w:rsidP="002522DA">
      <w:pPr>
        <w:pStyle w:val="Paragrafi"/>
        <w:rPr>
          <w:szCs w:val="22"/>
          <w:lang w:val="it-IT"/>
        </w:rPr>
      </w:pPr>
    </w:p>
    <w:p w:rsidR="002522DA" w:rsidRPr="0098690A" w:rsidRDefault="002522DA" w:rsidP="002522DA">
      <w:pPr>
        <w:pStyle w:val="BazLigjPropozues"/>
        <w:keepNext w:val="0"/>
        <w:rPr>
          <w:lang w:val="it-IT"/>
        </w:rPr>
      </w:pPr>
      <w:r w:rsidRPr="0098690A">
        <w:rPr>
          <w:lang w:val="it-IT"/>
        </w:rPr>
        <w:t>Në mbështetje të nenit</w:t>
      </w:r>
      <w:r>
        <w:rPr>
          <w:lang w:val="it-IT"/>
        </w:rPr>
        <w:t xml:space="preserve"> 100 të Kushtetutës, të nenit 1</w:t>
      </w:r>
      <w:r w:rsidRPr="0098690A">
        <w:rPr>
          <w:lang w:val="it-IT"/>
        </w:rPr>
        <w:t xml:space="preserve"> të ligjit nr.8455, datë 4.2.1999 “Për një trajtim të veçantë të familjeve të pilotëve, që humbasin jetën në përmbushje të detyrës</w:t>
      </w:r>
      <w:r>
        <w:rPr>
          <w:lang w:val="it-IT"/>
        </w:rPr>
        <w:t>, gjatë fluturimit”, të nenit 5</w:t>
      </w:r>
      <w:r w:rsidRPr="0098690A">
        <w:rPr>
          <w:lang w:val="it-IT"/>
        </w:rPr>
        <w:t xml:space="preserve"> të ligjit nr.9128, datë 29.7.2003 “Për një trajtim të veçantë financiar të pilotëve fl</w:t>
      </w:r>
      <w:r>
        <w:rPr>
          <w:lang w:val="it-IT"/>
        </w:rPr>
        <w:t>uturues në pension”, të nenit 8</w:t>
      </w:r>
      <w:r w:rsidRPr="0098690A">
        <w:rPr>
          <w:lang w:val="it-IT"/>
        </w:rPr>
        <w:t xml:space="preserve"> të ligjit nr.9179, datë 29.1.2004 “Për një trajtim të veçantë të punonjësve, që kanë punuar në disa ndër</w:t>
      </w:r>
      <w:r>
        <w:rPr>
          <w:lang w:val="it-IT"/>
        </w:rPr>
        <w:t>marrje të industrisë ushtarake” dhe të nenit 6/1</w:t>
      </w:r>
      <w:r w:rsidRPr="0098690A">
        <w:rPr>
          <w:lang w:val="it-IT"/>
        </w:rPr>
        <w:t xml:space="preserve"> të ligjit nr.8685, datë 9.11.2000 “Për një trajtim të veçantë </w:t>
      </w:r>
      <w:r>
        <w:rPr>
          <w:lang w:val="it-IT"/>
        </w:rPr>
        <w:t xml:space="preserve">të </w:t>
      </w:r>
      <w:r w:rsidRPr="0098690A">
        <w:rPr>
          <w:lang w:val="it-IT"/>
        </w:rPr>
        <w:t>punonjësve, që kanë punuar në miniera në nëntok</w:t>
      </w:r>
      <w:r>
        <w:rPr>
          <w:lang w:val="it-IT"/>
        </w:rPr>
        <w:t>ë”, me propozimin e Ministrit të</w:t>
      </w:r>
      <w:r w:rsidRPr="0098690A">
        <w:rPr>
          <w:lang w:val="it-IT"/>
        </w:rPr>
        <w:t xml:space="preserve"> Punës dhe të Çështjeve Sociale, Këshilli i Ministrave </w:t>
      </w:r>
    </w:p>
    <w:p w:rsidR="002522DA" w:rsidRPr="0098690A" w:rsidRDefault="002522DA" w:rsidP="002522DA">
      <w:pPr>
        <w:pStyle w:val="Paragrafi"/>
        <w:rPr>
          <w:szCs w:val="22"/>
          <w:lang w:val="it-IT"/>
        </w:rPr>
      </w:pPr>
    </w:p>
    <w:p w:rsidR="002522DA" w:rsidRPr="0098690A" w:rsidRDefault="002522DA" w:rsidP="002522DA">
      <w:pPr>
        <w:pStyle w:val="VENDOSI"/>
        <w:keepNext w:val="0"/>
        <w:rPr>
          <w:lang w:val="it-IT"/>
        </w:rPr>
      </w:pPr>
      <w:r w:rsidRPr="0098690A">
        <w:rPr>
          <w:lang w:val="it-IT"/>
        </w:rPr>
        <w:t>Vendosi:</w:t>
      </w:r>
    </w:p>
    <w:p w:rsidR="002522DA" w:rsidRPr="0098690A" w:rsidRDefault="002522DA" w:rsidP="002522DA">
      <w:pPr>
        <w:pStyle w:val="Paragrafi"/>
        <w:rPr>
          <w:szCs w:val="22"/>
          <w:lang w:val="it-IT"/>
        </w:rPr>
      </w:pPr>
    </w:p>
    <w:p w:rsidR="002522DA" w:rsidRPr="0098690A" w:rsidRDefault="002522DA" w:rsidP="002522DA">
      <w:pPr>
        <w:pStyle w:val="Paragrafi"/>
        <w:rPr>
          <w:szCs w:val="22"/>
          <w:lang w:val="it-IT"/>
        </w:rPr>
      </w:pPr>
      <w:r w:rsidRPr="0098690A">
        <w:rPr>
          <w:szCs w:val="22"/>
          <w:lang w:val="it-IT"/>
        </w:rPr>
        <w:t>1. Pensionet familjare, të caktuara në mbështetje të ligjit nr.8455, datë 4.2.1999 “Për një trajtim të veçantë të familjeve të pilotëve, që humbasin jetën në përmbushje të detyrës, gjatë fluturimit”, me datë fillimi deri më 31.5.2005, pë</w:t>
      </w:r>
      <w:r>
        <w:rPr>
          <w:szCs w:val="22"/>
          <w:lang w:val="it-IT"/>
        </w:rPr>
        <w:t>rfshirë edhe këtë datë, të rrit</w:t>
      </w:r>
      <w:r w:rsidRPr="0098690A">
        <w:rPr>
          <w:szCs w:val="22"/>
          <w:lang w:val="it-IT"/>
        </w:rPr>
        <w:t>en në masën 8 për qind.</w:t>
      </w:r>
    </w:p>
    <w:p w:rsidR="002522DA" w:rsidRPr="0098690A" w:rsidRDefault="002522DA" w:rsidP="002522DA">
      <w:pPr>
        <w:pStyle w:val="Paragrafi"/>
        <w:rPr>
          <w:szCs w:val="22"/>
          <w:lang w:val="it-IT"/>
        </w:rPr>
      </w:pPr>
      <w:r w:rsidRPr="0098690A">
        <w:rPr>
          <w:szCs w:val="22"/>
          <w:lang w:val="it-IT"/>
        </w:rPr>
        <w:t>2. Masat e trajtimeve të veçanta, të caktuara në mbështetje të ligjit nr.9128, datë 29.7.2003 “Për n</w:t>
      </w:r>
      <w:r>
        <w:rPr>
          <w:szCs w:val="22"/>
          <w:lang w:val="it-IT"/>
        </w:rPr>
        <w:t>jë trajtim të veçantë financiar</w:t>
      </w:r>
      <w:r w:rsidRPr="0098690A">
        <w:rPr>
          <w:szCs w:val="22"/>
          <w:lang w:val="it-IT"/>
        </w:rPr>
        <w:t xml:space="preserve"> të pilotëve fluturues në pension”, me datë fillimi deri më 31.5.2005, përfshirë edhe këtë datë, të rriten në masën 8 për qind.</w:t>
      </w:r>
    </w:p>
    <w:p w:rsidR="002522DA" w:rsidRDefault="002522DA" w:rsidP="002522DA">
      <w:pPr>
        <w:pStyle w:val="Paragrafi"/>
        <w:rPr>
          <w:szCs w:val="22"/>
          <w:lang w:val="it-IT"/>
        </w:rPr>
      </w:pPr>
      <w:r w:rsidRPr="0098690A">
        <w:rPr>
          <w:szCs w:val="22"/>
          <w:lang w:val="it-IT"/>
        </w:rPr>
        <w:t>3. Masat e trajtimeve të veçanta, të caktuara në mbështetje të l</w:t>
      </w:r>
      <w:r>
        <w:rPr>
          <w:szCs w:val="22"/>
          <w:lang w:val="it-IT"/>
        </w:rPr>
        <w:t>igjit nr.9179, datë 29.1.2004 “P</w:t>
      </w:r>
      <w:r w:rsidRPr="0098690A">
        <w:rPr>
          <w:szCs w:val="22"/>
          <w:lang w:val="it-IT"/>
        </w:rPr>
        <w:t xml:space="preserve">ër një trajtim të veçantë të punonjësve, që kanë punuar në disa ndërmarrje të industrisë ushtarake”, </w:t>
      </w:r>
      <w:r>
        <w:rPr>
          <w:szCs w:val="22"/>
          <w:lang w:val="it-IT"/>
        </w:rPr>
        <w:t>me datë fillimi deri më 31.5.2005</w:t>
      </w:r>
      <w:r w:rsidRPr="0098690A">
        <w:rPr>
          <w:szCs w:val="22"/>
          <w:lang w:val="it-IT"/>
        </w:rPr>
        <w:t>, përfshirë edhe këtë datë, të rriten në masën 8 për qind.</w:t>
      </w:r>
    </w:p>
    <w:p w:rsidR="002522DA" w:rsidRPr="0098690A" w:rsidRDefault="002522DA" w:rsidP="002522DA">
      <w:pPr>
        <w:pStyle w:val="Paragrafi"/>
        <w:rPr>
          <w:szCs w:val="22"/>
          <w:lang w:val="it-IT"/>
        </w:rPr>
      </w:pPr>
    </w:p>
    <w:p w:rsidR="002522DA" w:rsidRPr="0098690A" w:rsidRDefault="002522DA" w:rsidP="002522DA">
      <w:pPr>
        <w:pStyle w:val="Paragrafi"/>
        <w:rPr>
          <w:szCs w:val="22"/>
          <w:lang w:val="it-IT"/>
        </w:rPr>
      </w:pPr>
      <w:r w:rsidRPr="0098690A">
        <w:rPr>
          <w:szCs w:val="22"/>
          <w:lang w:val="it-IT"/>
        </w:rPr>
        <w:t xml:space="preserve">4. Masat e trajtimeve të veçanta, të caktuara në mbështetje të ligjit nr.8685, datë 9.11.2000 “Për një trajtim të veçantë të punonjësve, që kanë punuar në miniera në nëntokë, të ndryshuar, me datë fillimi deri më 31.5.2005, përfshirë edhe këtë datë, </w:t>
      </w:r>
      <w:r>
        <w:rPr>
          <w:szCs w:val="22"/>
          <w:lang w:val="it-IT"/>
        </w:rPr>
        <w:t xml:space="preserve">të </w:t>
      </w:r>
      <w:r w:rsidRPr="0098690A">
        <w:rPr>
          <w:szCs w:val="22"/>
          <w:lang w:val="it-IT"/>
        </w:rPr>
        <w:t>rriten në masën 8 për qind.</w:t>
      </w:r>
    </w:p>
    <w:p w:rsidR="002522DA" w:rsidRPr="0098690A" w:rsidRDefault="002522DA" w:rsidP="002522DA">
      <w:pPr>
        <w:pStyle w:val="Paragrafi"/>
        <w:rPr>
          <w:szCs w:val="22"/>
          <w:lang w:val="it-IT"/>
        </w:rPr>
      </w:pPr>
      <w:r w:rsidRPr="0098690A">
        <w:rPr>
          <w:szCs w:val="22"/>
          <w:lang w:val="it-IT"/>
        </w:rPr>
        <w:t>5. Efektet financiare, që rrjedhin nga zbatimi i këtij vendimi, për vitin 2005</w:t>
      </w:r>
      <w:r>
        <w:rPr>
          <w:szCs w:val="22"/>
          <w:lang w:val="it-IT"/>
        </w:rPr>
        <w:t>, llogariten në shumën 27 500 0</w:t>
      </w:r>
      <w:r w:rsidRPr="0098690A">
        <w:rPr>
          <w:szCs w:val="22"/>
          <w:lang w:val="it-IT"/>
        </w:rPr>
        <w:t>00 (njëzet e shtatë milionë e pesëqind mijë) lekë dhe të përballohen nga buxheti i po këtij vit</w:t>
      </w:r>
      <w:r>
        <w:rPr>
          <w:szCs w:val="22"/>
          <w:lang w:val="it-IT"/>
        </w:rPr>
        <w:t>i, miratuar për Institutin e Sig</w:t>
      </w:r>
      <w:r w:rsidRPr="0098690A">
        <w:rPr>
          <w:szCs w:val="22"/>
          <w:lang w:val="it-IT"/>
        </w:rPr>
        <w:t>urimeve Shoqërore.</w:t>
      </w:r>
    </w:p>
    <w:p w:rsidR="002522DA" w:rsidRPr="0098690A" w:rsidRDefault="002522DA" w:rsidP="002522DA">
      <w:pPr>
        <w:pStyle w:val="Paragrafi"/>
        <w:rPr>
          <w:szCs w:val="22"/>
          <w:lang w:val="it-IT"/>
        </w:rPr>
      </w:pPr>
      <w:r w:rsidRPr="0098690A">
        <w:rPr>
          <w:szCs w:val="22"/>
          <w:lang w:val="it-IT"/>
        </w:rPr>
        <w:t>6. Ngarkohen Instituti i Sigurimeve Shoqërore dhe Posta Shqiptare për zbatimin e këtij vendimi.</w:t>
      </w:r>
    </w:p>
    <w:p w:rsidR="002522DA" w:rsidRPr="0098690A" w:rsidRDefault="002522DA" w:rsidP="002522DA">
      <w:pPr>
        <w:pStyle w:val="Paragrafi"/>
        <w:rPr>
          <w:szCs w:val="22"/>
          <w:lang w:val="it-IT"/>
        </w:rPr>
      </w:pPr>
      <w:r w:rsidRPr="0098690A">
        <w:rPr>
          <w:szCs w:val="22"/>
          <w:lang w:val="it-IT"/>
        </w:rPr>
        <w:t>Ky vendim hyn në fuqi pas botimit në Fletoren Zyrtare dhe i sht</w:t>
      </w:r>
      <w:r>
        <w:rPr>
          <w:szCs w:val="22"/>
          <w:lang w:val="it-IT"/>
        </w:rPr>
        <w:t>rin efektet financiare nga data</w:t>
      </w:r>
      <w:r w:rsidRPr="0098690A">
        <w:rPr>
          <w:szCs w:val="22"/>
          <w:lang w:val="it-IT"/>
        </w:rPr>
        <w:t xml:space="preserve"> 1.6.2005.</w:t>
      </w:r>
    </w:p>
    <w:p w:rsidR="002522DA" w:rsidRPr="0098690A" w:rsidRDefault="002522DA" w:rsidP="002522DA">
      <w:pPr>
        <w:pStyle w:val="Paragrafi"/>
        <w:rPr>
          <w:szCs w:val="22"/>
          <w:lang w:val="it-IT"/>
        </w:rPr>
      </w:pPr>
    </w:p>
    <w:p w:rsidR="002522DA" w:rsidRPr="0098690A" w:rsidRDefault="002522DA" w:rsidP="002522DA">
      <w:pPr>
        <w:pStyle w:val="Autoriteti"/>
        <w:keepNext w:val="0"/>
        <w:rPr>
          <w:lang w:val="it-IT"/>
        </w:rPr>
      </w:pPr>
      <w:r w:rsidRPr="0098690A">
        <w:rPr>
          <w:lang w:val="it-IT"/>
        </w:rPr>
        <w:t>Kryeministri</w:t>
      </w:r>
    </w:p>
    <w:p w:rsidR="002522DA" w:rsidRPr="0098690A" w:rsidRDefault="002522DA" w:rsidP="002522DA">
      <w:pPr>
        <w:pStyle w:val="AutoritetiEmer"/>
        <w:rPr>
          <w:lang w:val="it-IT"/>
        </w:rPr>
      </w:pPr>
      <w:r w:rsidRPr="0098690A">
        <w:rPr>
          <w:lang w:val="it-IT"/>
        </w:rPr>
        <w:t>Fatos Nano</w:t>
      </w:r>
    </w:p>
    <w:p w:rsidR="002522DA" w:rsidRPr="0098690A" w:rsidRDefault="002522DA" w:rsidP="002522DA">
      <w:pPr>
        <w:pStyle w:val="Paragrafi"/>
        <w:rPr>
          <w:szCs w:val="22"/>
          <w:lang w:val="it-IT"/>
        </w:rPr>
      </w:pPr>
    </w:p>
    <w:p w:rsidR="002522DA" w:rsidRPr="0098690A" w:rsidRDefault="002522DA" w:rsidP="002522DA">
      <w:pPr>
        <w:pStyle w:val="Paragrafi"/>
        <w:rPr>
          <w:szCs w:val="22"/>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22DA"/>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6DEF"/>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BFEA00-DFE4-4287-9850-8DCBF7C7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522D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2019-03-16T14:22:00Z</dcterms:created>
  <dcterms:modified xsi:type="dcterms:W3CDTF">2019-03-16T14:22:00Z</dcterms:modified>
</cp:coreProperties>
</file>