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3AF" w:rsidRPr="00261338" w:rsidRDefault="006A53AF" w:rsidP="006A53AF">
      <w:pPr>
        <w:pStyle w:val="Akti"/>
        <w:keepNext w:val="0"/>
      </w:pPr>
      <w:bookmarkStart w:id="0" w:name="_GoBack"/>
      <w:bookmarkEnd w:id="0"/>
      <w:r w:rsidRPr="00261338">
        <w:t xml:space="preserve">Vendim </w:t>
      </w:r>
    </w:p>
    <w:p w:rsidR="006A53AF" w:rsidRPr="00261338" w:rsidRDefault="006A53AF" w:rsidP="006A53AF">
      <w:pPr>
        <w:pStyle w:val="NumriData"/>
        <w:keepNext w:val="0"/>
        <w:rPr>
          <w:szCs w:val="22"/>
        </w:rPr>
      </w:pPr>
      <w:r>
        <w:rPr>
          <w:szCs w:val="22"/>
        </w:rPr>
        <w:t>Nr.427</w:t>
      </w:r>
      <w:r w:rsidRPr="00261338">
        <w:rPr>
          <w:szCs w:val="22"/>
        </w:rPr>
        <w:t>, datë 9.6.2005</w:t>
      </w:r>
    </w:p>
    <w:p w:rsidR="006A53AF" w:rsidRPr="00C12FB5" w:rsidRDefault="006A53AF" w:rsidP="006A53AF">
      <w:pPr>
        <w:pStyle w:val="Paragrafi"/>
        <w:rPr>
          <w:sz w:val="16"/>
          <w:szCs w:val="22"/>
        </w:rPr>
      </w:pPr>
    </w:p>
    <w:p w:rsidR="006A53AF" w:rsidRDefault="006A53AF" w:rsidP="006A53AF">
      <w:pPr>
        <w:pStyle w:val="Titulli"/>
        <w:keepNext w:val="0"/>
      </w:pPr>
      <w:r>
        <w:t>Për miratimin e listës paraprake të pronave të paluajtshme publike, shtetërore, që transferohen në pronësi ose në përdorim të komunës së dushkut, qarku fier</w:t>
      </w:r>
    </w:p>
    <w:p w:rsidR="006A53AF" w:rsidRPr="00C12FB5" w:rsidRDefault="006A53AF" w:rsidP="006A53AF">
      <w:pPr>
        <w:pStyle w:val="Paragrafi"/>
        <w:rPr>
          <w:sz w:val="16"/>
          <w:szCs w:val="22"/>
        </w:rPr>
      </w:pPr>
    </w:p>
    <w:p w:rsidR="006A53AF" w:rsidRDefault="006A53AF" w:rsidP="006A53AF">
      <w:pPr>
        <w:pStyle w:val="BazLigjPropozues"/>
        <w:keepNext w:val="0"/>
      </w:pPr>
      <w:r>
        <w:t>Në mbështetje të nenit 100 të Kushtetutës dhe të neneve 2, 3 e 17 të ligjit  nr.8744, datë 22.2.2001 “Për transferimin e pronave të paluajtshme publike të shtetit në njësitë e qeverisjes vendore”, me propozimin e Ministrit të Pushtetit Vendor dhe të Decentralizimit, Këshilli i Ministrave</w:t>
      </w:r>
    </w:p>
    <w:p w:rsidR="006A53AF" w:rsidRPr="00C12FB5" w:rsidRDefault="006A53AF" w:rsidP="006A53AF">
      <w:pPr>
        <w:pStyle w:val="Paragrafi"/>
        <w:rPr>
          <w:sz w:val="16"/>
          <w:szCs w:val="22"/>
        </w:rPr>
      </w:pPr>
    </w:p>
    <w:p w:rsidR="006A53AF" w:rsidRDefault="006A53AF" w:rsidP="006A53AF">
      <w:pPr>
        <w:pStyle w:val="VENDOSI"/>
        <w:keepNext w:val="0"/>
      </w:pPr>
      <w:r>
        <w:t>Vendosi:</w:t>
      </w:r>
    </w:p>
    <w:p w:rsidR="006A53AF" w:rsidRPr="00C12FB5" w:rsidRDefault="006A53AF" w:rsidP="006A53AF">
      <w:pPr>
        <w:pStyle w:val="Paragrafi"/>
        <w:rPr>
          <w:sz w:val="14"/>
          <w:szCs w:val="22"/>
        </w:rPr>
      </w:pPr>
    </w:p>
    <w:p w:rsidR="006A53AF" w:rsidRDefault="006A53AF" w:rsidP="006A53AF">
      <w:pPr>
        <w:pStyle w:val="Paragrafi"/>
        <w:rPr>
          <w:szCs w:val="22"/>
        </w:rPr>
      </w:pPr>
      <w:r>
        <w:rPr>
          <w:szCs w:val="22"/>
        </w:rPr>
        <w:t>1. Miratimin e listës paraprake të pronave të paluajtshme publike, shtetërore, që transferohen në pronësi ose në përdorim të komunës së Dushkut, qarku Fier, e cila i bashkëlidhet këtij vendimi.</w:t>
      </w:r>
    </w:p>
    <w:p w:rsidR="006A53AF" w:rsidRDefault="006A53AF" w:rsidP="006A53AF">
      <w:pPr>
        <w:pStyle w:val="Paragrafi"/>
        <w:rPr>
          <w:szCs w:val="22"/>
        </w:rPr>
      </w:pPr>
      <w:r>
        <w:rPr>
          <w:szCs w:val="22"/>
        </w:rPr>
        <w:t>Lista paraprake, sipas kërkesave të këshillit të kësaj komune, është pjesë e listës së inventarit të pronave të paluajtshme publike, shtetërore, që janë në juridiksionin territorial dhe administrativ të komunës së Dushkut, miratuar me vendimin nr.513, datë 18.7.2003 të Këshillit të Ministrave “Për miratimin e listës së inventarit të pronave të paluajtshme shtetërore në komunën Dushk”.</w:t>
      </w:r>
    </w:p>
    <w:p w:rsidR="006A53AF" w:rsidRDefault="006A53AF" w:rsidP="006A53AF">
      <w:pPr>
        <w:pStyle w:val="Paragrafi"/>
        <w:rPr>
          <w:szCs w:val="22"/>
        </w:rPr>
      </w:pPr>
      <w:r>
        <w:rPr>
          <w:szCs w:val="22"/>
        </w:rPr>
        <w:t>2. Ngarkohen Ministria e Pushtetit Vendor dhe e Decentralizimit dhe komuna e Dushkut për zbatimin e këtij vendimi.</w:t>
      </w:r>
    </w:p>
    <w:p w:rsidR="006A53AF" w:rsidRPr="00261338" w:rsidRDefault="006A53AF" w:rsidP="006A53AF">
      <w:pPr>
        <w:pStyle w:val="Paragrafi"/>
        <w:rPr>
          <w:szCs w:val="22"/>
        </w:rPr>
      </w:pPr>
      <w:r w:rsidRPr="00261338">
        <w:rPr>
          <w:szCs w:val="22"/>
        </w:rPr>
        <w:t>Ky vendim hyn në fuqi pas botimit në Fletoren Zyrtare.</w:t>
      </w:r>
    </w:p>
    <w:p w:rsidR="006A53AF" w:rsidRPr="00261338" w:rsidRDefault="006A53AF" w:rsidP="006A53AF">
      <w:pPr>
        <w:pStyle w:val="Paragrafi"/>
        <w:rPr>
          <w:szCs w:val="22"/>
        </w:rPr>
      </w:pPr>
    </w:p>
    <w:p w:rsidR="006A53AF" w:rsidRPr="00261338" w:rsidRDefault="006A53AF" w:rsidP="006A53AF">
      <w:pPr>
        <w:pStyle w:val="Autoriteti"/>
        <w:keepNext w:val="0"/>
      </w:pPr>
      <w:r w:rsidRPr="00261338">
        <w:t>Kryeministri</w:t>
      </w:r>
    </w:p>
    <w:p w:rsidR="006A53AF" w:rsidRPr="00261338" w:rsidRDefault="006A53AF" w:rsidP="006A53AF">
      <w:pPr>
        <w:pStyle w:val="AutoritetiEmer"/>
      </w:pPr>
      <w:r w:rsidRPr="00261338">
        <w:t>Fatos Nano</w:t>
      </w:r>
    </w:p>
    <w:p w:rsidR="006A53AF" w:rsidRDefault="006A53AF" w:rsidP="006A53AF">
      <w:pPr>
        <w:pStyle w:val="Paragrafi"/>
        <w:rPr>
          <w:szCs w:val="22"/>
        </w:rPr>
      </w:pPr>
    </w:p>
    <w:p w:rsidR="006A53AF" w:rsidRPr="00261338" w:rsidRDefault="006A53AF" w:rsidP="006A53AF">
      <w:pPr>
        <w:pStyle w:val="Paragrafi"/>
        <w:jc w:val="right"/>
        <w:rPr>
          <w:szCs w:val="22"/>
        </w:rPr>
      </w:pPr>
      <w:r w:rsidRPr="00261338">
        <w:rPr>
          <w:szCs w:val="22"/>
        </w:rPr>
        <w:t>Lidhja 1</w:t>
      </w:r>
    </w:p>
    <w:p w:rsidR="006A53AF" w:rsidRPr="00261338" w:rsidRDefault="006A53AF" w:rsidP="006A53AF">
      <w:pPr>
        <w:pStyle w:val="Paragrafi"/>
        <w:rPr>
          <w:szCs w:val="22"/>
        </w:rPr>
      </w:pPr>
    </w:p>
    <w:tbl>
      <w:tblPr>
        <w:tblW w:w="88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4"/>
        <w:gridCol w:w="3810"/>
        <w:gridCol w:w="1516"/>
      </w:tblGrid>
      <w:tr w:rsidR="006A53AF" w:rsidRPr="00C12FB5">
        <w:tc>
          <w:tcPr>
            <w:tcW w:w="3494" w:type="dxa"/>
          </w:tcPr>
          <w:p w:rsidR="006A53AF" w:rsidRPr="00C12FB5" w:rsidRDefault="006A53AF" w:rsidP="00EC604E">
            <w:pPr>
              <w:pStyle w:val="Tabele"/>
            </w:pPr>
            <w:r w:rsidRPr="00C12FB5">
              <w:t>Numrat rendorë të pronave në listën e inventarit</w:t>
            </w:r>
          </w:p>
        </w:tc>
        <w:tc>
          <w:tcPr>
            <w:tcW w:w="3810" w:type="dxa"/>
          </w:tcPr>
          <w:p w:rsidR="006A53AF" w:rsidRPr="00C12FB5" w:rsidRDefault="006A53AF" w:rsidP="00EC604E">
            <w:pPr>
              <w:pStyle w:val="Tabele"/>
            </w:pPr>
            <w:r w:rsidRPr="00C12FB5">
              <w:t>Fusha e përdorimit të pronës</w:t>
            </w:r>
          </w:p>
        </w:tc>
        <w:tc>
          <w:tcPr>
            <w:tcW w:w="1516" w:type="dxa"/>
          </w:tcPr>
          <w:p w:rsidR="006A53AF" w:rsidRPr="00C12FB5" w:rsidRDefault="006A53AF" w:rsidP="00EC604E">
            <w:pPr>
              <w:pStyle w:val="Tabele"/>
            </w:pPr>
            <w:r w:rsidRPr="00C12FB5">
              <w:t>Lloji i transferimit</w:t>
            </w:r>
          </w:p>
        </w:tc>
      </w:tr>
      <w:tr w:rsidR="006A53AF" w:rsidRPr="00C12FB5">
        <w:tc>
          <w:tcPr>
            <w:tcW w:w="3494" w:type="dxa"/>
          </w:tcPr>
          <w:p w:rsidR="006A53AF" w:rsidRPr="00C12FB5" w:rsidRDefault="006A53AF" w:rsidP="00EC604E">
            <w:pPr>
              <w:pStyle w:val="Tabele"/>
            </w:pPr>
            <w:r w:rsidRPr="00C12FB5">
              <w:t>1-10</w:t>
            </w:r>
          </w:p>
        </w:tc>
        <w:tc>
          <w:tcPr>
            <w:tcW w:w="3810" w:type="dxa"/>
          </w:tcPr>
          <w:p w:rsidR="006A53AF" w:rsidRPr="00C12FB5" w:rsidRDefault="006A53AF" w:rsidP="00EC604E">
            <w:pPr>
              <w:pStyle w:val="Tabele"/>
            </w:pPr>
            <w:r w:rsidRPr="00C12FB5">
              <w:t>Prona që përdoren për realizimin e programeve arsimore.</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11-19</w:t>
            </w:r>
          </w:p>
        </w:tc>
        <w:tc>
          <w:tcPr>
            <w:tcW w:w="3810" w:type="dxa"/>
          </w:tcPr>
          <w:p w:rsidR="006A53AF" w:rsidRPr="00C12FB5" w:rsidRDefault="006A53AF" w:rsidP="00EC604E">
            <w:pPr>
              <w:pStyle w:val="Tabele"/>
            </w:pPr>
            <w:r w:rsidRPr="00C12FB5">
              <w:t>Prona që përdoren për realizimin e funksioneve në shëndetin publik.</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20,23,24,26,27,28,29,30,31,32,33,34</w:t>
            </w:r>
          </w:p>
        </w:tc>
        <w:tc>
          <w:tcPr>
            <w:tcW w:w="3810" w:type="dxa"/>
          </w:tcPr>
          <w:p w:rsidR="006A53AF" w:rsidRPr="00C12FB5" w:rsidRDefault="006A53AF" w:rsidP="00EC604E">
            <w:pPr>
              <w:pStyle w:val="Tabele"/>
            </w:pPr>
            <w:r w:rsidRPr="00C12FB5">
              <w:t xml:space="preserve">Prona që përdoren për ushtrimin e funksioneve në fushën e bujqësisë dhe të ushqimit (toka produktive). </w:t>
            </w:r>
          </w:p>
        </w:tc>
        <w:tc>
          <w:tcPr>
            <w:tcW w:w="1516" w:type="dxa"/>
          </w:tcPr>
          <w:p w:rsidR="006A53AF" w:rsidRPr="00C12FB5" w:rsidRDefault="006A53AF" w:rsidP="00EC604E">
            <w:pPr>
              <w:pStyle w:val="Tabele"/>
            </w:pPr>
            <w:r w:rsidRPr="00C12FB5">
              <w:t xml:space="preserve">Në </w:t>
            </w:r>
            <w:r>
              <w:t>përdorim</w:t>
            </w:r>
          </w:p>
        </w:tc>
      </w:tr>
      <w:tr w:rsidR="006A53AF" w:rsidRPr="00C12FB5">
        <w:tc>
          <w:tcPr>
            <w:tcW w:w="3494" w:type="dxa"/>
          </w:tcPr>
          <w:p w:rsidR="006A53AF" w:rsidRPr="00C12FB5" w:rsidRDefault="006A53AF" w:rsidP="00EC604E">
            <w:pPr>
              <w:pStyle w:val="Tabele"/>
            </w:pPr>
            <w:r w:rsidRPr="00C12FB5">
              <w:t>21,22,25,51,61,67,71,78,83</w:t>
            </w:r>
          </w:p>
        </w:tc>
        <w:tc>
          <w:tcPr>
            <w:tcW w:w="3810" w:type="dxa"/>
          </w:tcPr>
          <w:p w:rsidR="006A53AF" w:rsidRPr="00C12FB5" w:rsidRDefault="006A53AF" w:rsidP="00EC604E">
            <w:pPr>
              <w:pStyle w:val="Tabele"/>
            </w:pPr>
            <w:r w:rsidRPr="00C12FB5">
              <w:t>Prona që përdoren në ushtrimin e funksioneve të ujitjes dhe kullimit (kanale të treta) PF.</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88-92</w:t>
            </w:r>
          </w:p>
        </w:tc>
        <w:tc>
          <w:tcPr>
            <w:tcW w:w="3810" w:type="dxa"/>
          </w:tcPr>
          <w:p w:rsidR="006A53AF" w:rsidRPr="00C12FB5" w:rsidRDefault="006A53AF" w:rsidP="00EC604E">
            <w:pPr>
              <w:pStyle w:val="Tabele"/>
            </w:pPr>
            <w:r w:rsidRPr="00C12FB5">
              <w:t xml:space="preserve">Prona që përdoren për strehim dhe mbrojtjen civile. </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94</w:t>
            </w:r>
          </w:p>
        </w:tc>
        <w:tc>
          <w:tcPr>
            <w:tcW w:w="3810" w:type="dxa"/>
          </w:tcPr>
          <w:p w:rsidR="006A53AF" w:rsidRPr="00C12FB5" w:rsidRDefault="006A53AF" w:rsidP="00EC604E">
            <w:pPr>
              <w:pStyle w:val="Tabele"/>
            </w:pPr>
            <w:r w:rsidRPr="00C12FB5">
              <w:t>Prona që përdoren për realizimin e funksioneve në fushën sociale.</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p>
          <w:p w:rsidR="006A53AF" w:rsidRPr="00C12FB5" w:rsidRDefault="006A53AF" w:rsidP="00EC604E">
            <w:pPr>
              <w:pStyle w:val="Tabele"/>
            </w:pPr>
            <w:r w:rsidRPr="00C12FB5">
              <w:t>95-126</w:t>
            </w:r>
          </w:p>
        </w:tc>
        <w:tc>
          <w:tcPr>
            <w:tcW w:w="3810" w:type="dxa"/>
          </w:tcPr>
          <w:p w:rsidR="006A53AF" w:rsidRPr="00C12FB5" w:rsidRDefault="006A53AF" w:rsidP="00EC604E">
            <w:pPr>
              <w:pStyle w:val="Tabele"/>
            </w:pPr>
            <w:r w:rsidRPr="00C12FB5">
              <w:t xml:space="preserve">Prona që përdoren në fushën e zhvillimit ekonomik. </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Default="006A53AF" w:rsidP="00EC604E">
            <w:pPr>
              <w:pStyle w:val="Tabele"/>
            </w:pPr>
            <w:r w:rsidRPr="00C12FB5">
              <w:t>127-135,144</w:t>
            </w:r>
          </w:p>
          <w:p w:rsidR="006A53AF" w:rsidRPr="00C12FB5" w:rsidRDefault="006A53AF" w:rsidP="00EC604E">
            <w:pPr>
              <w:pStyle w:val="Tabele"/>
            </w:pPr>
            <w:r w:rsidRPr="00C12FB5">
              <w:t>136-137,140</w:t>
            </w:r>
          </w:p>
        </w:tc>
        <w:tc>
          <w:tcPr>
            <w:tcW w:w="3810" w:type="dxa"/>
          </w:tcPr>
          <w:p w:rsidR="006A53AF" w:rsidRPr="00C12FB5" w:rsidRDefault="006A53AF" w:rsidP="00EC604E">
            <w:pPr>
              <w:pStyle w:val="Tabele"/>
            </w:pPr>
            <w:r w:rsidRPr="00C12FB5">
              <w:t xml:space="preserve">Troje dhe hapësira </w:t>
            </w:r>
          </w:p>
          <w:p w:rsidR="006A53AF" w:rsidRPr="00C12FB5" w:rsidRDefault="006A53AF" w:rsidP="00EC604E">
            <w:pPr>
              <w:pStyle w:val="Tabele"/>
            </w:pPr>
            <w:r w:rsidRPr="00C12FB5">
              <w:t>Rrugë të brendshme komunale dhe vendore</w:t>
            </w:r>
          </w:p>
        </w:tc>
        <w:tc>
          <w:tcPr>
            <w:tcW w:w="1516" w:type="dxa"/>
          </w:tcPr>
          <w:p w:rsidR="006A53AF" w:rsidRDefault="006A53AF" w:rsidP="00EC604E">
            <w:pPr>
              <w:pStyle w:val="Tabele"/>
            </w:pPr>
            <w:r w:rsidRPr="00C12FB5">
              <w:t>Në përdorim</w:t>
            </w:r>
          </w:p>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141-143</w:t>
            </w:r>
          </w:p>
        </w:tc>
        <w:tc>
          <w:tcPr>
            <w:tcW w:w="3810" w:type="dxa"/>
          </w:tcPr>
          <w:p w:rsidR="006A53AF" w:rsidRPr="00C12FB5" w:rsidRDefault="006A53AF" w:rsidP="00EC604E">
            <w:pPr>
              <w:pStyle w:val="Tabele"/>
            </w:pPr>
            <w:r w:rsidRPr="00C12FB5">
              <w:t>Ujësjellës dhe sisteme kanalizimesh të veçanta të fshatrave</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145</w:t>
            </w:r>
          </w:p>
        </w:tc>
        <w:tc>
          <w:tcPr>
            <w:tcW w:w="3810" w:type="dxa"/>
          </w:tcPr>
          <w:p w:rsidR="006A53AF" w:rsidRPr="00C12FB5" w:rsidRDefault="006A53AF" w:rsidP="00EC604E">
            <w:pPr>
              <w:pStyle w:val="Tabele"/>
            </w:pPr>
            <w:r w:rsidRPr="00C12FB5">
              <w:t>Rrjeti i ndriçimit publik</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153,154,156</w:t>
            </w:r>
          </w:p>
        </w:tc>
        <w:tc>
          <w:tcPr>
            <w:tcW w:w="3810" w:type="dxa"/>
          </w:tcPr>
          <w:p w:rsidR="006A53AF" w:rsidRPr="00C12FB5" w:rsidRDefault="006A53AF" w:rsidP="00EC604E">
            <w:pPr>
              <w:pStyle w:val="Tabele"/>
            </w:pPr>
            <w:r w:rsidRPr="00C12FB5">
              <w:t>Prona që përdoren për realizimin e veprimtarive social-kulturore e sportive.</w:t>
            </w:r>
          </w:p>
        </w:tc>
        <w:tc>
          <w:tcPr>
            <w:tcW w:w="1516" w:type="dxa"/>
          </w:tcPr>
          <w:p w:rsidR="006A53AF" w:rsidRPr="00C12FB5" w:rsidRDefault="006A53AF" w:rsidP="00EC604E">
            <w:pPr>
              <w:pStyle w:val="Tabele"/>
            </w:pPr>
            <w:r w:rsidRPr="00C12FB5">
              <w:t>Në pronësi</w:t>
            </w:r>
          </w:p>
        </w:tc>
      </w:tr>
      <w:tr w:rsidR="006A53AF" w:rsidRPr="00C12FB5">
        <w:tc>
          <w:tcPr>
            <w:tcW w:w="3494" w:type="dxa"/>
          </w:tcPr>
          <w:p w:rsidR="006A53AF" w:rsidRPr="00C12FB5" w:rsidRDefault="006A53AF" w:rsidP="00EC604E">
            <w:pPr>
              <w:pStyle w:val="Tabele"/>
            </w:pPr>
            <w:r w:rsidRPr="00C12FB5">
              <w:t>155</w:t>
            </w:r>
          </w:p>
        </w:tc>
        <w:tc>
          <w:tcPr>
            <w:tcW w:w="3810" w:type="dxa"/>
          </w:tcPr>
          <w:p w:rsidR="006A53AF" w:rsidRPr="00C12FB5" w:rsidRDefault="006A53AF" w:rsidP="00EC604E">
            <w:pPr>
              <w:pStyle w:val="Tabele"/>
            </w:pPr>
            <w:r w:rsidRPr="00C12FB5">
              <w:t xml:space="preserve">Monumente historike e kulturore dhe </w:t>
            </w:r>
            <w:r w:rsidRPr="00C12FB5">
              <w:lastRenderedPageBreak/>
              <w:t>buste me interes vendor</w:t>
            </w:r>
          </w:p>
        </w:tc>
        <w:tc>
          <w:tcPr>
            <w:tcW w:w="1516" w:type="dxa"/>
          </w:tcPr>
          <w:p w:rsidR="006A53AF" w:rsidRPr="00C12FB5" w:rsidRDefault="006A53AF" w:rsidP="00EC604E">
            <w:pPr>
              <w:pStyle w:val="Tabele"/>
            </w:pPr>
            <w:r w:rsidRPr="00C12FB5">
              <w:lastRenderedPageBreak/>
              <w:t>Në pronësi</w:t>
            </w:r>
          </w:p>
        </w:tc>
      </w:tr>
      <w:tr w:rsidR="006A53AF" w:rsidRPr="00C12FB5">
        <w:tc>
          <w:tcPr>
            <w:tcW w:w="3494" w:type="dxa"/>
          </w:tcPr>
          <w:p w:rsidR="006A53AF" w:rsidRPr="00C12FB5" w:rsidRDefault="006A53AF" w:rsidP="00EC604E">
            <w:pPr>
              <w:pStyle w:val="Tabele"/>
            </w:pPr>
            <w:r w:rsidRPr="00C12FB5">
              <w:lastRenderedPageBreak/>
              <w:t>157-162</w:t>
            </w:r>
          </w:p>
        </w:tc>
        <w:tc>
          <w:tcPr>
            <w:tcW w:w="3810" w:type="dxa"/>
          </w:tcPr>
          <w:p w:rsidR="006A53AF" w:rsidRPr="00C12FB5" w:rsidRDefault="006A53AF" w:rsidP="00EC604E">
            <w:pPr>
              <w:pStyle w:val="Tabele"/>
            </w:pPr>
            <w:r w:rsidRPr="00C12FB5">
              <w:t>Varreza publike</w:t>
            </w:r>
          </w:p>
        </w:tc>
        <w:tc>
          <w:tcPr>
            <w:tcW w:w="1516" w:type="dxa"/>
          </w:tcPr>
          <w:p w:rsidR="006A53AF" w:rsidRPr="00C12FB5" w:rsidRDefault="006A53AF" w:rsidP="00EC604E">
            <w:pPr>
              <w:pStyle w:val="Tabele"/>
            </w:pPr>
            <w:r w:rsidRPr="00C12FB5">
              <w:t>Në pronësi</w:t>
            </w:r>
          </w:p>
        </w:tc>
      </w:tr>
    </w:tbl>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A53AF"/>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A2150"/>
    <w:rsid w:val="009C29DF"/>
    <w:rsid w:val="009F1B48"/>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C604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62B9361-3308-4FFA-A825-60D07FD67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AF"/>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2019-03-16T14:26:00Z</dcterms:created>
  <dcterms:modified xsi:type="dcterms:W3CDTF">2019-03-16T14:26:00Z</dcterms:modified>
</cp:coreProperties>
</file>