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11" w:rsidRPr="008F1376" w:rsidRDefault="000C4B11" w:rsidP="000C4B11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0C4B11" w:rsidRPr="008F1376" w:rsidRDefault="000C4B11" w:rsidP="000C4B11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>Nr.519, datë 8.7.2005</w:t>
      </w:r>
    </w:p>
    <w:p w:rsidR="000C4B11" w:rsidRPr="008F1376" w:rsidRDefault="000C4B11" w:rsidP="000C4B11">
      <w:pPr>
        <w:pStyle w:val="Paragrafi0"/>
        <w:rPr>
          <w:sz w:val="21"/>
          <w:szCs w:val="21"/>
          <w:lang w:val="sq-AL"/>
        </w:rPr>
      </w:pPr>
    </w:p>
    <w:p w:rsidR="000C4B11" w:rsidRPr="008F1376" w:rsidRDefault="000C4B11" w:rsidP="000C4B11">
      <w:pPr>
        <w:pStyle w:val="Titulli0"/>
        <w:rPr>
          <w:sz w:val="21"/>
          <w:szCs w:val="21"/>
        </w:rPr>
      </w:pPr>
      <w:r w:rsidRPr="008F1376">
        <w:rPr>
          <w:sz w:val="21"/>
          <w:szCs w:val="21"/>
        </w:rPr>
        <w:t>PËR MIRATIMIN E DOKUMENTIT “ZBATIMI I STRATEGJISË KOMBËTARE PËR ZHVILLIMIN EKONOMIK DHE SOCIAL, GJATË VITIT 2004, OBJEKTIVAT DHE VIZIONI AFATGJATË, PLANI I VEPRIMEVE PRIORITARE, 2005-2008”</w:t>
      </w:r>
    </w:p>
    <w:p w:rsidR="000C4B11" w:rsidRPr="008F1376" w:rsidRDefault="000C4B11" w:rsidP="000C4B11">
      <w:pPr>
        <w:pStyle w:val="Paragrafi0"/>
        <w:rPr>
          <w:sz w:val="21"/>
          <w:szCs w:val="21"/>
          <w:lang w:val="sq-AL"/>
        </w:rPr>
      </w:pPr>
    </w:p>
    <w:p w:rsidR="000C4B11" w:rsidRPr="008F1376" w:rsidRDefault="000C4B11" w:rsidP="000C4B11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nenit 100 të Kushtetutës, me propozimin e Ministrit të Financave, Këshilli i Ministrave</w:t>
      </w:r>
    </w:p>
    <w:p w:rsidR="000C4B11" w:rsidRPr="00B74B48" w:rsidRDefault="000C4B11" w:rsidP="000C4B11">
      <w:pPr>
        <w:pStyle w:val="Paragrafi0"/>
        <w:rPr>
          <w:sz w:val="10"/>
          <w:szCs w:val="21"/>
          <w:lang w:val="sq-AL"/>
        </w:rPr>
      </w:pPr>
    </w:p>
    <w:p w:rsidR="000C4B11" w:rsidRPr="000C4B11" w:rsidRDefault="000C4B11" w:rsidP="000C4B11">
      <w:pPr>
        <w:pStyle w:val="VENDOSI0"/>
        <w:rPr>
          <w:sz w:val="21"/>
          <w:szCs w:val="21"/>
          <w:lang w:val="sq-AL"/>
        </w:rPr>
      </w:pPr>
      <w:r w:rsidRPr="000C4B11">
        <w:rPr>
          <w:sz w:val="21"/>
          <w:szCs w:val="21"/>
          <w:lang w:val="sq-AL"/>
        </w:rPr>
        <w:t>VENDOSI:</w:t>
      </w:r>
    </w:p>
    <w:p w:rsidR="000C4B11" w:rsidRPr="00B74B48" w:rsidRDefault="000C4B11" w:rsidP="000C4B11">
      <w:pPr>
        <w:pStyle w:val="Paragrafi0"/>
        <w:rPr>
          <w:sz w:val="12"/>
          <w:szCs w:val="21"/>
          <w:lang w:val="sq-AL"/>
        </w:rPr>
      </w:pPr>
    </w:p>
    <w:p w:rsidR="000C4B11" w:rsidRPr="008F1376" w:rsidRDefault="000C4B11" w:rsidP="000C4B11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Miratimin e dokumentit “Zbatimi i strategjisë kombëtare për zhvillimin ekonomik dhe social, gjatë vitit 2004, objektivat dhe vizioni afatgjatë, plan</w:t>
      </w:r>
      <w:r>
        <w:rPr>
          <w:sz w:val="21"/>
          <w:szCs w:val="21"/>
          <w:lang w:val="sq-AL"/>
        </w:rPr>
        <w:t>i i veprimeve prioritare, 2005-</w:t>
      </w:r>
      <w:r w:rsidRPr="008F1376">
        <w:rPr>
          <w:sz w:val="21"/>
          <w:szCs w:val="21"/>
          <w:lang w:val="sq-AL"/>
        </w:rPr>
        <w:t>2008”, i cili i bashkëlidhet këtij vendimi.</w:t>
      </w:r>
    </w:p>
    <w:p w:rsidR="000C4B11" w:rsidRPr="008F1376" w:rsidRDefault="000C4B11" w:rsidP="000C4B11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0C4B11" w:rsidRPr="008F1376" w:rsidRDefault="000C4B11" w:rsidP="000C4B11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 xml:space="preserve">KRYEMINISTRI </w:t>
      </w:r>
    </w:p>
    <w:p w:rsidR="000C4B11" w:rsidRPr="008F1376" w:rsidRDefault="000C4B11" w:rsidP="000C4B11">
      <w:pPr>
        <w:pStyle w:val="AutoritetiEmer"/>
        <w:rPr>
          <w:sz w:val="21"/>
          <w:szCs w:val="21"/>
        </w:rPr>
      </w:pPr>
      <w:r w:rsidRPr="008F1376">
        <w:rPr>
          <w:sz w:val="21"/>
          <w:szCs w:val="21"/>
        </w:rPr>
        <w:t>Fatos Nano</w:t>
      </w:r>
    </w:p>
    <w:sectPr w:rsidR="000C4B11" w:rsidRPr="008F13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4B11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1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347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67F2F2-F8C0-4B10-9624-1EE7E961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2019-03-17T18:59:00Z</dcterms:created>
  <dcterms:modified xsi:type="dcterms:W3CDTF">2019-03-17T18:59:00Z</dcterms:modified>
</cp:coreProperties>
</file>