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97E" w:rsidRPr="00456981" w:rsidRDefault="0050797E" w:rsidP="0050797E">
      <w:pPr>
        <w:pStyle w:val="Akti"/>
        <w:keepNext w:val="0"/>
        <w:rPr>
          <w:lang w:val="it-IT"/>
        </w:rPr>
      </w:pPr>
      <w:bookmarkStart w:id="0" w:name="_GoBack"/>
      <w:bookmarkEnd w:id="0"/>
      <w:r w:rsidRPr="00456981">
        <w:rPr>
          <w:lang w:val="it-IT"/>
        </w:rPr>
        <w:t>VENDIM</w:t>
      </w:r>
    </w:p>
    <w:p w:rsidR="0050797E" w:rsidRPr="00456981" w:rsidRDefault="0050797E" w:rsidP="0050797E">
      <w:pPr>
        <w:pStyle w:val="NumriData"/>
        <w:keepNext w:val="0"/>
        <w:rPr>
          <w:lang w:val="it-IT"/>
        </w:rPr>
      </w:pPr>
      <w:r w:rsidRPr="00456981">
        <w:rPr>
          <w:lang w:val="it-IT"/>
        </w:rPr>
        <w:t>Nr.540, datë 27.7.2005</w:t>
      </w:r>
    </w:p>
    <w:p w:rsidR="0050797E" w:rsidRPr="00456981" w:rsidRDefault="0050797E" w:rsidP="0050797E">
      <w:pPr>
        <w:pStyle w:val="Paragrafi"/>
        <w:rPr>
          <w:lang w:val="it-IT"/>
        </w:rPr>
      </w:pPr>
    </w:p>
    <w:p w:rsidR="0050797E" w:rsidRPr="00456981" w:rsidRDefault="0050797E" w:rsidP="0050797E">
      <w:pPr>
        <w:pStyle w:val="Titulli"/>
        <w:keepNext w:val="0"/>
        <w:rPr>
          <w:lang w:val="it-IT"/>
        </w:rPr>
      </w:pPr>
      <w:r w:rsidRPr="00456981">
        <w:rPr>
          <w:lang w:val="it-IT"/>
        </w:rPr>
        <w:t>PËR MIRATIMIN E PROTOKOLLIT TË SESIONIT TË TRETË, TË KOMISIONIT TË PËRBASHKËT SHQIPTARO-AUSTRIAK, PËR BASHKËPUNIMIN EKONOMIK</w:t>
      </w:r>
    </w:p>
    <w:p w:rsidR="0050797E" w:rsidRPr="00456981" w:rsidRDefault="0050797E" w:rsidP="0050797E">
      <w:pPr>
        <w:pStyle w:val="Paragrafi"/>
        <w:rPr>
          <w:lang w:val="it-IT"/>
        </w:rPr>
      </w:pPr>
    </w:p>
    <w:p w:rsidR="0050797E" w:rsidRPr="00456981" w:rsidRDefault="0050797E" w:rsidP="0050797E">
      <w:pPr>
        <w:pStyle w:val="BazLigjPropozues"/>
        <w:keepNext w:val="0"/>
        <w:rPr>
          <w:lang w:val="it-IT"/>
        </w:rPr>
      </w:pPr>
      <w:r w:rsidRPr="00456981">
        <w:rPr>
          <w:lang w:val="it-IT"/>
        </w:rPr>
        <w:t>Në mbështetje të nenit 100 të K</w:t>
      </w:r>
      <w:r>
        <w:rPr>
          <w:lang w:val="it-IT"/>
        </w:rPr>
        <w:t>ushetutës dhe të neneve 17 e 23</w:t>
      </w:r>
      <w:r w:rsidRPr="00456981">
        <w:rPr>
          <w:lang w:val="it-IT"/>
        </w:rPr>
        <w:t xml:space="preserve"> t</w:t>
      </w:r>
      <w:r>
        <w:rPr>
          <w:lang w:val="it-IT"/>
        </w:rPr>
        <w:t>ë ligjit nr.8371, datë 9.7.1998</w:t>
      </w:r>
      <w:r w:rsidRPr="00456981">
        <w:rPr>
          <w:lang w:val="it-IT"/>
        </w:rPr>
        <w:t xml:space="preserve"> “Për lidhjen e traktateve dhe marrëveshjeve ndërkombëtare”, me propozimin e Ministrit të Punëve të Jashtme, Këshilli i Ministrave</w:t>
      </w:r>
    </w:p>
    <w:p w:rsidR="0050797E" w:rsidRPr="00456981" w:rsidRDefault="0050797E" w:rsidP="0050797E">
      <w:pPr>
        <w:pStyle w:val="Paragrafi"/>
        <w:rPr>
          <w:lang w:val="it-IT"/>
        </w:rPr>
      </w:pPr>
    </w:p>
    <w:p w:rsidR="0050797E" w:rsidRPr="00456981" w:rsidRDefault="0050797E" w:rsidP="0050797E">
      <w:pPr>
        <w:pStyle w:val="VENDOSIChar"/>
        <w:keepNext w:val="0"/>
        <w:rPr>
          <w:lang w:val="it-IT"/>
        </w:rPr>
      </w:pPr>
      <w:r w:rsidRPr="00456981">
        <w:rPr>
          <w:lang w:val="it-IT"/>
        </w:rPr>
        <w:t>VENDOSI:</w:t>
      </w:r>
    </w:p>
    <w:p w:rsidR="0050797E" w:rsidRPr="00456981" w:rsidRDefault="0050797E" w:rsidP="0050797E">
      <w:pPr>
        <w:pStyle w:val="Paragrafi"/>
        <w:rPr>
          <w:lang w:val="it-IT"/>
        </w:rPr>
      </w:pPr>
    </w:p>
    <w:p w:rsidR="0050797E" w:rsidRPr="00456981" w:rsidRDefault="0050797E" w:rsidP="0050797E">
      <w:pPr>
        <w:pStyle w:val="Paragrafi"/>
        <w:rPr>
          <w:lang w:val="it-IT"/>
        </w:rPr>
      </w:pPr>
      <w:r w:rsidRPr="00456981">
        <w:rPr>
          <w:lang w:val="it-IT"/>
        </w:rPr>
        <w:t>Miratimin e protok</w:t>
      </w:r>
      <w:r>
        <w:rPr>
          <w:lang w:val="it-IT"/>
        </w:rPr>
        <w:t>ollit të sesionit të tretë, të Komisionit të Përbashkët Shqiptaro-A</w:t>
      </w:r>
      <w:r w:rsidRPr="00456981">
        <w:rPr>
          <w:lang w:val="it-IT"/>
        </w:rPr>
        <w:t>ustriak, për bashkëpunimin ekonomik.</w:t>
      </w:r>
    </w:p>
    <w:p w:rsidR="0050797E" w:rsidRPr="00456981" w:rsidRDefault="0050797E" w:rsidP="0050797E">
      <w:pPr>
        <w:pStyle w:val="Paragrafi"/>
        <w:rPr>
          <w:lang w:val="it-IT"/>
        </w:rPr>
      </w:pPr>
      <w:r w:rsidRPr="00456981">
        <w:rPr>
          <w:lang w:val="it-IT"/>
        </w:rPr>
        <w:t>Ky vendim hyn në fuqi menjëherë.</w:t>
      </w:r>
    </w:p>
    <w:p w:rsidR="0050797E" w:rsidRPr="00456981" w:rsidRDefault="0050797E" w:rsidP="0050797E">
      <w:pPr>
        <w:pStyle w:val="Paragrafi"/>
        <w:rPr>
          <w:lang w:val="it-IT"/>
        </w:rPr>
      </w:pPr>
    </w:p>
    <w:p w:rsidR="0050797E" w:rsidRPr="00456981" w:rsidRDefault="0050797E" w:rsidP="0050797E">
      <w:pPr>
        <w:pStyle w:val="Autoriteti"/>
        <w:keepNext w:val="0"/>
        <w:rPr>
          <w:lang w:val="it-IT"/>
        </w:rPr>
      </w:pPr>
      <w:r w:rsidRPr="00456981">
        <w:rPr>
          <w:lang w:val="it-IT"/>
        </w:rPr>
        <w:t>KRYEMINISTRI</w:t>
      </w:r>
    </w:p>
    <w:p w:rsidR="0050797E" w:rsidRPr="00456981" w:rsidRDefault="0050797E" w:rsidP="0050797E">
      <w:pPr>
        <w:pStyle w:val="AutoritetiEmer"/>
        <w:rPr>
          <w:lang w:val="it-IT"/>
        </w:rPr>
      </w:pPr>
      <w:r w:rsidRPr="00456981">
        <w:rPr>
          <w:lang w:val="it-IT"/>
        </w:rPr>
        <w:t>Fatos Nano</w:t>
      </w:r>
    </w:p>
    <w:p w:rsidR="0050797E" w:rsidRPr="00456981" w:rsidRDefault="0050797E" w:rsidP="0050797E">
      <w:pPr>
        <w:pStyle w:val="Paragrafi"/>
        <w:rPr>
          <w:lang w:val="it-IT"/>
        </w:rPr>
      </w:pPr>
    </w:p>
    <w:p w:rsidR="0050797E" w:rsidRDefault="0050797E" w:rsidP="0050797E">
      <w:pPr>
        <w:pStyle w:val="Paragrafi"/>
        <w:rPr>
          <w:lang w:val="it-IT"/>
        </w:rPr>
      </w:pPr>
    </w:p>
    <w:p w:rsidR="0050797E" w:rsidRDefault="0050797E" w:rsidP="0050797E">
      <w:pPr>
        <w:pStyle w:val="Paragrafi"/>
        <w:rPr>
          <w:lang w:val="it-IT"/>
        </w:rPr>
      </w:pPr>
    </w:p>
    <w:p w:rsidR="0050797E" w:rsidRDefault="0050797E" w:rsidP="0050797E">
      <w:pPr>
        <w:pStyle w:val="Paragrafi"/>
        <w:rPr>
          <w:lang w:val="it-IT"/>
        </w:rPr>
      </w:pPr>
    </w:p>
    <w:p w:rsidR="0050797E" w:rsidRDefault="0050797E" w:rsidP="0050797E">
      <w:pPr>
        <w:pStyle w:val="Paragrafi"/>
        <w:rPr>
          <w:lang w:val="it-IT"/>
        </w:rPr>
      </w:pPr>
    </w:p>
    <w:p w:rsidR="0050797E" w:rsidRDefault="0050797E" w:rsidP="0050797E">
      <w:pPr>
        <w:pStyle w:val="Paragrafi"/>
        <w:rPr>
          <w:lang w:val="it-IT"/>
        </w:rPr>
      </w:pPr>
    </w:p>
    <w:p w:rsidR="0050797E" w:rsidRDefault="0050797E" w:rsidP="0050797E">
      <w:pPr>
        <w:pStyle w:val="Paragrafi"/>
        <w:rPr>
          <w:lang w:val="it-IT"/>
        </w:rPr>
      </w:pPr>
    </w:p>
    <w:p w:rsidR="0050797E" w:rsidRDefault="0050797E" w:rsidP="0050797E">
      <w:pPr>
        <w:pStyle w:val="Paragrafi"/>
        <w:rPr>
          <w:lang w:val="it-IT"/>
        </w:rPr>
      </w:pPr>
    </w:p>
    <w:p w:rsidR="0050797E" w:rsidRPr="00456981" w:rsidRDefault="0050797E" w:rsidP="0050797E">
      <w:pPr>
        <w:pStyle w:val="Paragrafi"/>
        <w:rPr>
          <w:lang w:val="it-IT"/>
        </w:rPr>
      </w:pPr>
    </w:p>
    <w:p w:rsidR="0050797E" w:rsidRPr="00456981" w:rsidRDefault="0050797E" w:rsidP="0050797E">
      <w:pPr>
        <w:pStyle w:val="Titulli"/>
        <w:keepNext w:val="0"/>
        <w:rPr>
          <w:lang w:val="it-IT"/>
        </w:rPr>
      </w:pPr>
      <w:r w:rsidRPr="00456981">
        <w:rPr>
          <w:lang w:val="it-IT"/>
        </w:rPr>
        <w:t>PROTOKOLL</w:t>
      </w:r>
    </w:p>
    <w:p w:rsidR="0050797E" w:rsidRPr="00456981" w:rsidRDefault="0050797E" w:rsidP="0050797E">
      <w:pPr>
        <w:pStyle w:val="Paragrafi"/>
        <w:rPr>
          <w:lang w:val="it-IT"/>
        </w:rPr>
      </w:pPr>
    </w:p>
    <w:p w:rsidR="0050797E" w:rsidRPr="00456981" w:rsidRDefault="0050797E" w:rsidP="0050797E">
      <w:pPr>
        <w:pStyle w:val="TitulliTitull"/>
        <w:keepNext w:val="0"/>
        <w:rPr>
          <w:lang w:val="it-IT"/>
        </w:rPr>
      </w:pPr>
      <w:r w:rsidRPr="00456981">
        <w:rPr>
          <w:lang w:val="it-IT"/>
        </w:rPr>
        <w:t xml:space="preserve">i Sesionit të Tretë të Komisionit të Përbashkët </w:t>
      </w:r>
      <w:r>
        <w:rPr>
          <w:lang w:val="it-IT"/>
        </w:rPr>
        <w:t>shqiptaro-austriak</w:t>
      </w:r>
    </w:p>
    <w:p w:rsidR="0050797E" w:rsidRPr="00456981" w:rsidRDefault="0050797E" w:rsidP="0050797E">
      <w:pPr>
        <w:pStyle w:val="TitulliTitull"/>
        <w:keepNext w:val="0"/>
        <w:rPr>
          <w:lang w:val="it-IT"/>
        </w:rPr>
      </w:pPr>
      <w:r w:rsidRPr="00456981">
        <w:rPr>
          <w:lang w:val="it-IT"/>
        </w:rPr>
        <w:t>për Bashkëpunimin Ekonomik</w:t>
      </w:r>
    </w:p>
    <w:p w:rsidR="0050797E" w:rsidRPr="00456981" w:rsidRDefault="0050797E" w:rsidP="0050797E">
      <w:pPr>
        <w:pStyle w:val="Paragrafi"/>
        <w:rPr>
          <w:lang w:val="it-IT"/>
        </w:rPr>
      </w:pPr>
    </w:p>
    <w:p w:rsidR="0050797E" w:rsidRPr="00456981" w:rsidRDefault="0050797E" w:rsidP="0050797E">
      <w:pPr>
        <w:pStyle w:val="Paragrafi"/>
        <w:rPr>
          <w:lang w:val="it-IT"/>
        </w:rPr>
      </w:pPr>
      <w:r>
        <w:rPr>
          <w:lang w:val="it-IT"/>
        </w:rPr>
        <w:t>Sesioni i t</w:t>
      </w:r>
      <w:r w:rsidRPr="00456981">
        <w:rPr>
          <w:lang w:val="it-IT"/>
        </w:rPr>
        <w:t>r</w:t>
      </w:r>
      <w:r>
        <w:rPr>
          <w:lang w:val="it-IT"/>
        </w:rPr>
        <w:t>etë i Komisionit të Përbashkët shqiptaro-austriak për bashkëpunimin e</w:t>
      </w:r>
      <w:r w:rsidRPr="00456981">
        <w:rPr>
          <w:lang w:val="it-IT"/>
        </w:rPr>
        <w:t>konomik u zhvillua në Vjenë m</w:t>
      </w:r>
      <w:r>
        <w:rPr>
          <w:lang w:val="it-IT"/>
        </w:rPr>
        <w:t>ë 11-12 prill 2005, në bazë të nenit 12 të</w:t>
      </w:r>
      <w:r w:rsidRPr="00456981">
        <w:rPr>
          <w:lang w:val="it-IT"/>
        </w:rPr>
        <w:t xml:space="preserve"> Marrëveshjes së Ba</w:t>
      </w:r>
      <w:r>
        <w:rPr>
          <w:lang w:val="it-IT"/>
        </w:rPr>
        <w:t>shkë</w:t>
      </w:r>
      <w:r w:rsidRPr="00456981">
        <w:rPr>
          <w:lang w:val="it-IT"/>
        </w:rPr>
        <w:t>punimit</w:t>
      </w:r>
      <w:r>
        <w:rPr>
          <w:lang w:val="it-IT"/>
        </w:rPr>
        <w:t xml:space="preserve"> Ekonomik ndërmjet Republikës së Shqipërisë dhe Republikës së Austrisë, të nënshkruar në Vjenë më</w:t>
      </w:r>
      <w:r w:rsidRPr="00456981">
        <w:rPr>
          <w:lang w:val="it-IT"/>
        </w:rPr>
        <w:t xml:space="preserve"> 29 mars 1994.</w:t>
      </w:r>
    </w:p>
    <w:p w:rsidR="0050797E" w:rsidRPr="00456981" w:rsidRDefault="0050797E" w:rsidP="0050797E">
      <w:pPr>
        <w:pStyle w:val="Paragrafi"/>
        <w:rPr>
          <w:lang w:val="it-IT"/>
        </w:rPr>
      </w:pPr>
      <w:r w:rsidRPr="00456981">
        <w:rPr>
          <w:lang w:val="it-IT"/>
        </w:rPr>
        <w:t>Delegacioni shqiptar u kr</w:t>
      </w:r>
      <w:r>
        <w:rPr>
          <w:lang w:val="it-IT"/>
        </w:rPr>
        <w:t>yesua nga Z. Luan Shahollari, zëvendësministër i Ministrisë së Ekonomisë të Republikës së Shqipërisë</w:t>
      </w:r>
      <w:r w:rsidRPr="00456981">
        <w:rPr>
          <w:lang w:val="it-IT"/>
        </w:rPr>
        <w:t xml:space="preserve">, dhe delegacioni austriak </w:t>
      </w:r>
      <w:r>
        <w:rPr>
          <w:lang w:val="it-IT"/>
        </w:rPr>
        <w:t>u kryesua nga Z. Josef Mayer, zëvendësministër, drejtor i Drejtorisë për Politikë</w:t>
      </w:r>
      <w:r w:rsidRPr="00456981">
        <w:rPr>
          <w:lang w:val="it-IT"/>
        </w:rPr>
        <w:t>n e Jashtm</w:t>
      </w:r>
      <w:r>
        <w:rPr>
          <w:lang w:val="it-IT"/>
        </w:rPr>
        <w:t>e Ekonomike dhe të</w:t>
      </w:r>
      <w:r w:rsidRPr="00456981">
        <w:rPr>
          <w:lang w:val="it-IT"/>
        </w:rPr>
        <w:t xml:space="preserve"> Integrimit Eu</w:t>
      </w:r>
      <w:r>
        <w:rPr>
          <w:lang w:val="it-IT"/>
        </w:rPr>
        <w:t>ropian në Ministrinë Federale të Çështjeve Ekonomike dhe të Punës të Republikës së</w:t>
      </w:r>
      <w:r w:rsidRPr="00456981">
        <w:rPr>
          <w:lang w:val="it-IT"/>
        </w:rPr>
        <w:t xml:space="preserve"> Austrisë.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456981">
        <w:rPr>
          <w:lang w:val="it-IT"/>
        </w:rPr>
        <w:t>Anëtarët e të dy delegacioneve j</w:t>
      </w:r>
      <w:r>
        <w:rPr>
          <w:lang w:val="it-IT"/>
        </w:rPr>
        <w:t>anë të shënuar përkatësisht në anekset I dhe II të këtij p</w:t>
      </w:r>
      <w:r w:rsidRPr="00456981">
        <w:rPr>
          <w:lang w:val="it-IT"/>
        </w:rPr>
        <w:t xml:space="preserve">rotokolli. </w:t>
      </w:r>
      <w:r>
        <w:rPr>
          <w:lang w:val="it-IT"/>
        </w:rPr>
        <w:t>Sesioni i tretë i Komisionit miratoi rendin e ditës në a</w:t>
      </w:r>
      <w:r w:rsidRPr="00F852A8">
        <w:rPr>
          <w:lang w:val="it-IT"/>
        </w:rPr>
        <w:t xml:space="preserve">neksin III. 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Sesioni i t</w:t>
      </w:r>
      <w:r w:rsidRPr="00F852A8">
        <w:rPr>
          <w:lang w:val="it-IT"/>
        </w:rPr>
        <w:t>retë i Komisionit të Përbashkët u zhvillua në një atmos</w:t>
      </w:r>
      <w:r>
        <w:rPr>
          <w:lang w:val="it-IT"/>
        </w:rPr>
        <w:t>ferë të ngrohtë, miqësore dhe të mirë</w:t>
      </w:r>
      <w:r w:rsidRPr="00F852A8">
        <w:rPr>
          <w:lang w:val="it-IT"/>
        </w:rPr>
        <w:t xml:space="preserve">kuptimit reciprok, e cila </w:t>
      </w:r>
      <w:r>
        <w:rPr>
          <w:lang w:val="it-IT"/>
        </w:rPr>
        <w:t>pasqyronte dëshirën dhe vendosmërinë e të</w:t>
      </w:r>
      <w:r w:rsidRPr="00F852A8">
        <w:rPr>
          <w:lang w:val="it-IT"/>
        </w:rPr>
        <w:t xml:space="preserve"> dy vendeve për gjetjen e rrugëve praktike, të </w:t>
      </w:r>
      <w:r>
        <w:rPr>
          <w:lang w:val="it-IT"/>
        </w:rPr>
        <w:t>realizueshme dhe efektive për të rritur dhe diversifikuar më</w:t>
      </w:r>
      <w:r w:rsidRPr="00F852A8">
        <w:rPr>
          <w:lang w:val="it-IT"/>
        </w:rPr>
        <w:t xml:space="preserve"> tej </w:t>
      </w:r>
      <w:r>
        <w:rPr>
          <w:lang w:val="it-IT"/>
        </w:rPr>
        <w:t>marrëdhëniet ekzistuese në sektorët e ndryshëm të ekonomive përkatë</w:t>
      </w:r>
      <w:r w:rsidRPr="00F852A8">
        <w:rPr>
          <w:lang w:val="it-IT"/>
        </w:rPr>
        <w:t>se.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 xml:space="preserve">Rezultatet </w:t>
      </w:r>
      <w:r>
        <w:rPr>
          <w:lang w:val="it-IT"/>
        </w:rPr>
        <w:t>e bisedimeve janë të përmbledhura në</w:t>
      </w:r>
      <w:r w:rsidRPr="00F852A8">
        <w:rPr>
          <w:lang w:val="it-IT"/>
        </w:rPr>
        <w:t xml:space="preserve"> vijim: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1. S</w:t>
      </w:r>
      <w:r>
        <w:rPr>
          <w:lang w:val="it-IT"/>
        </w:rPr>
        <w:t>hqyrtimi i gjendjes ekonomike në të</w:t>
      </w:r>
      <w:r w:rsidRPr="00F852A8">
        <w:rPr>
          <w:lang w:val="it-IT"/>
        </w:rPr>
        <w:t xml:space="preserve"> dy vendet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Të dyja palë</w:t>
      </w:r>
      <w:r w:rsidRPr="00F852A8">
        <w:rPr>
          <w:lang w:val="it-IT"/>
        </w:rPr>
        <w:t xml:space="preserve">t shkëmbyen informacione mbi gjendjen ekonomike në </w:t>
      </w:r>
      <w:r>
        <w:rPr>
          <w:lang w:val="it-IT"/>
        </w:rPr>
        <w:t>vendet e tyre përkatëse dhe ranë</w:t>
      </w:r>
      <w:r w:rsidRPr="00F852A8">
        <w:rPr>
          <w:lang w:val="it-IT"/>
        </w:rPr>
        <w:t xml:space="preserve"> dakord se, nisur nga shenjat pozitive të zhvillimit të ekonomisë shqiptare, mund të priten përmirësime të mëtejshme të marrëdhënieve dypalëshe ekonomike dhe tregtare.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2. Gjendja dhe zhvillimi</w:t>
      </w:r>
      <w:r>
        <w:rPr>
          <w:lang w:val="it-IT"/>
        </w:rPr>
        <w:t xml:space="preserve"> i marrëdhënieve tregtare dypalë</w:t>
      </w:r>
      <w:r w:rsidRPr="00F852A8">
        <w:rPr>
          <w:lang w:val="it-IT"/>
        </w:rPr>
        <w:t>she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T</w:t>
      </w:r>
      <w:r>
        <w:rPr>
          <w:lang w:val="it-IT"/>
        </w:rPr>
        <w:t>ë dyja palët shprehën kënaqësinë për rritjen e shënuar që</w:t>
      </w:r>
      <w:r w:rsidRPr="00F852A8">
        <w:rPr>
          <w:lang w:val="it-IT"/>
        </w:rPr>
        <w:t xml:space="preserve"> nga sesioni i kaluar në volumin e tr</w:t>
      </w:r>
      <w:r>
        <w:rPr>
          <w:lang w:val="it-IT"/>
        </w:rPr>
        <w:t>egtisë dypalëshe, si edhe nënvizuan që</w:t>
      </w:r>
      <w:r w:rsidRPr="00F852A8">
        <w:rPr>
          <w:lang w:val="it-IT"/>
        </w:rPr>
        <w:t xml:space="preserve"> ky volum nuk përfaqëson potencialet reale të ekonomive të të dy vendeve.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lastRenderedPageBreak/>
        <w:t>Pala shqiptare informoi palën austriake se</w:t>
      </w:r>
      <w:r>
        <w:rPr>
          <w:lang w:val="it-IT"/>
        </w:rPr>
        <w:t xml:space="preserve"> volumi i eksportit ne Austri në</w:t>
      </w:r>
      <w:r w:rsidRPr="00F852A8">
        <w:rPr>
          <w:lang w:val="it-IT"/>
        </w:rPr>
        <w:t xml:space="preserve"> vitin 2</w:t>
      </w:r>
      <w:r>
        <w:rPr>
          <w:lang w:val="it-IT"/>
        </w:rPr>
        <w:t>004 arriti nivelin e 4,7 milionë USD, kundrejt vetëm 745 mijë USD në</w:t>
      </w:r>
      <w:r w:rsidRPr="00F852A8">
        <w:rPr>
          <w:lang w:val="it-IT"/>
        </w:rPr>
        <w:t xml:space="preserve"> vitin 2002. Volumi i tregtisë midis të dy vendeve në vitin 2004 ishte 33,6 milion</w:t>
      </w:r>
      <w:r>
        <w:rPr>
          <w:lang w:val="it-IT"/>
        </w:rPr>
        <w:t>ë USD kundrejt 19.6 milionë USD në vitin 2002, me një rritje prej 71 pë</w:t>
      </w:r>
      <w:r w:rsidRPr="00F852A8">
        <w:rPr>
          <w:lang w:val="it-IT"/>
        </w:rPr>
        <w:t>r qind.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Pala austriake vuri në dukje se sipas statistikave të tregtisë së jashtme austriake, në krahasim me vitin 2003, eksportet austriake drejt Shqipërisë janë rritur më tej gjatë vitit 2</w:t>
      </w:r>
      <w:r>
        <w:rPr>
          <w:lang w:val="it-IT"/>
        </w:rPr>
        <w:t>004 me +38,6 % në 24,4 milionë e</w:t>
      </w:r>
      <w:r w:rsidRPr="00F852A8">
        <w:rPr>
          <w:lang w:val="it-IT"/>
        </w:rPr>
        <w:t>uro dhe gjithashtu importet austriake nga Shqipëria janë rritur gjatë së njëjtës peri</w:t>
      </w:r>
      <w:r>
        <w:rPr>
          <w:lang w:val="it-IT"/>
        </w:rPr>
        <w:t>udhë me + 27,2% në 4,4 milionë e</w:t>
      </w:r>
      <w:r w:rsidRPr="00F852A8">
        <w:rPr>
          <w:lang w:val="it-IT"/>
        </w:rPr>
        <w:t>uro.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Të dyja palët theksuan nevojën për të bërë</w:t>
      </w:r>
      <w:r w:rsidRPr="00F852A8">
        <w:rPr>
          <w:lang w:val="it-IT"/>
        </w:rPr>
        <w:t xml:space="preserve"> përpjekje të </w:t>
      </w:r>
      <w:r>
        <w:rPr>
          <w:lang w:val="it-IT"/>
        </w:rPr>
        <w:t>metejshme për të rritur tregtinë dypalë</w:t>
      </w:r>
      <w:r w:rsidRPr="00F852A8">
        <w:rPr>
          <w:lang w:val="it-IT"/>
        </w:rPr>
        <w:t>she në n</w:t>
      </w:r>
      <w:r>
        <w:rPr>
          <w:lang w:val="it-IT"/>
        </w:rPr>
        <w:t>ivele më të larta mbi bazën e pë</w:t>
      </w:r>
      <w:r w:rsidRPr="00F852A8">
        <w:rPr>
          <w:lang w:val="it-IT"/>
        </w:rPr>
        <w:t>rfitimit  reciprok.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Të dyja palët, në këtë drejtim, theksuan rëndësinë e vizitave të delegacioneve tregtare, organizimin e misioneve t</w:t>
      </w:r>
      <w:r>
        <w:rPr>
          <w:lang w:val="it-IT"/>
        </w:rPr>
        <w:t>regtare, si dhe pjesëmarrjen në</w:t>
      </w:r>
      <w:r w:rsidRPr="00F852A8">
        <w:rPr>
          <w:lang w:val="it-IT"/>
        </w:rPr>
        <w:t xml:space="preserve"> panaire dhe ekspozita të organizuara në të dy vendet, dhe ranë dakord të inkurajojnë nismat e kësaj natyre.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Me që</w:t>
      </w:r>
      <w:r w:rsidRPr="00F852A8">
        <w:rPr>
          <w:lang w:val="it-IT"/>
        </w:rPr>
        <w:t>llim rr</w:t>
      </w:r>
      <w:r>
        <w:rPr>
          <w:lang w:val="it-IT"/>
        </w:rPr>
        <w:t>itjen e bashkepunimit tregtar në të</w:t>
      </w:r>
      <w:r w:rsidRPr="00F852A8">
        <w:rPr>
          <w:lang w:val="it-IT"/>
        </w:rPr>
        <w:t xml:space="preserve"> ard</w:t>
      </w:r>
      <w:r>
        <w:rPr>
          <w:lang w:val="it-IT"/>
        </w:rPr>
        <w:t>hmen, pala shqiptare shprehu gad</w:t>
      </w:r>
      <w:r w:rsidRPr="00F852A8">
        <w:rPr>
          <w:lang w:val="it-IT"/>
        </w:rPr>
        <w:t>ishmërinë e saj për të intensifikuar kontaktet ndërmjet strukturave përkatëse të të dy vendeve.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3. Zhvillimi i mëtejshem i bashkëpunimit ekonomik dypalë</w:t>
      </w:r>
      <w:r w:rsidRPr="00F852A8">
        <w:rPr>
          <w:lang w:val="it-IT"/>
        </w:rPr>
        <w:t>sh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Të dyja palët vlerësuan me kënaqësi se janë realizuar shumë</w:t>
      </w:r>
      <w:r w:rsidRPr="00F852A8">
        <w:rPr>
          <w:lang w:val="it-IT"/>
        </w:rPr>
        <w:t xml:space="preserve"> nga objektivat e vendos</w:t>
      </w:r>
      <w:r>
        <w:rPr>
          <w:lang w:val="it-IT"/>
        </w:rPr>
        <w:t>ura në protokollin e sesionit të dytë të Komisionit të Përbashkë</w:t>
      </w:r>
      <w:r w:rsidRPr="00F852A8">
        <w:rPr>
          <w:lang w:val="it-IT"/>
        </w:rPr>
        <w:t>t (shtator 2002).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Të dyja palët theksuan rëndësinë e bashkë</w:t>
      </w:r>
      <w:r w:rsidRPr="00F852A8">
        <w:rPr>
          <w:lang w:val="it-IT"/>
        </w:rPr>
        <w:t>punimit ekonomik dh</w:t>
      </w:r>
      <w:r>
        <w:rPr>
          <w:lang w:val="it-IT"/>
        </w:rPr>
        <w:t>e përmendën se gjatë viteve të</w:t>
      </w:r>
      <w:r w:rsidRPr="00F852A8">
        <w:rPr>
          <w:lang w:val="it-IT"/>
        </w:rPr>
        <w:t xml:space="preserve"> fundit</w:t>
      </w:r>
      <w:r>
        <w:rPr>
          <w:lang w:val="it-IT"/>
        </w:rPr>
        <w:t xml:space="preserve"> pala austriake ka financuar një numë</w:t>
      </w:r>
      <w:r w:rsidRPr="00F852A8">
        <w:rPr>
          <w:lang w:val="it-IT"/>
        </w:rPr>
        <w:t>r projektesh në Shqipëri, kryesisht në sektorin e furnizimit me ujë, energjisë dhe arsimit. Përparësi gjeografike i është dhënë Shqipërisë Veriore.</w:t>
      </w:r>
    </w:p>
    <w:p w:rsidR="0050797E" w:rsidRDefault="0050797E" w:rsidP="0050797E">
      <w:pPr>
        <w:pStyle w:val="Paragrafi"/>
        <w:rPr>
          <w:lang w:val="it-IT"/>
        </w:rPr>
      </w:pPr>
      <w:r>
        <w:rPr>
          <w:lang w:val="it-IT"/>
        </w:rPr>
        <w:t>Me qëllim rritjen e bashkëpunimit ekonomik dypalësh në të</w:t>
      </w:r>
      <w:r w:rsidRPr="00F852A8">
        <w:rPr>
          <w:lang w:val="it-IT"/>
        </w:rPr>
        <w:t xml:space="preserve"> ardhmen, pala shqiptare propozoi:</w:t>
      </w:r>
    </w:p>
    <w:p w:rsidR="0050797E" w:rsidRDefault="0050797E" w:rsidP="0050797E">
      <w:pPr>
        <w:pStyle w:val="Paragrafi"/>
        <w:rPr>
          <w:lang w:val="it-IT"/>
        </w:rPr>
      </w:pPr>
    </w:p>
    <w:p w:rsidR="0050797E" w:rsidRPr="00F852A8" w:rsidRDefault="0050797E" w:rsidP="0050797E">
      <w:pPr>
        <w:pStyle w:val="Paragrafi"/>
        <w:rPr>
          <w:lang w:val="it-IT"/>
        </w:rPr>
      </w:pP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F852A8">
        <w:rPr>
          <w:lang w:val="it-IT"/>
        </w:rPr>
        <w:t>Vendosjen</w:t>
      </w:r>
      <w:r>
        <w:rPr>
          <w:lang w:val="it-IT"/>
        </w:rPr>
        <w:t xml:space="preserve"> e kontakteve institucionale ndërmjet tri agjencive shqiptare të krijuara</w:t>
      </w:r>
      <w:r w:rsidRPr="00F852A8">
        <w:rPr>
          <w:lang w:val="it-IT"/>
        </w:rPr>
        <w:t xml:space="preserve"> së fundmi, shprehimisht Ag</w:t>
      </w:r>
      <w:r>
        <w:rPr>
          <w:lang w:val="it-IT"/>
        </w:rPr>
        <w:t>jencia e Ndërmarrjeve të Vogla dhe të Mesme, Agjencia e Nxitjes së Investimeve të</w:t>
      </w:r>
      <w:r w:rsidRPr="00F852A8">
        <w:rPr>
          <w:lang w:val="it-IT"/>
        </w:rPr>
        <w:t xml:space="preserve"> Huaja D</w:t>
      </w:r>
      <w:r>
        <w:rPr>
          <w:lang w:val="it-IT"/>
        </w:rPr>
        <w:t>irekte dhe Agjencia e Nxitjes së</w:t>
      </w:r>
      <w:r w:rsidRPr="00F852A8">
        <w:rPr>
          <w:lang w:val="it-IT"/>
        </w:rPr>
        <w:t xml:space="preserve"> Eksporteve dhe homologëve të tyre në Austri;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- Konsolidimin e marrëdhë</w:t>
      </w:r>
      <w:r w:rsidRPr="00F852A8">
        <w:rPr>
          <w:lang w:val="it-IT"/>
        </w:rPr>
        <w:t xml:space="preserve">nieve </w:t>
      </w:r>
      <w:r>
        <w:rPr>
          <w:lang w:val="it-IT"/>
        </w:rPr>
        <w:t>midis institucioneve homologe në mbështetje të</w:t>
      </w:r>
      <w:r w:rsidRPr="00F852A8">
        <w:rPr>
          <w:lang w:val="it-IT"/>
        </w:rPr>
        <w:t xml:space="preserve"> biznesit.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Prioritetet e bashkëpunimit sipas sektorë</w:t>
      </w:r>
      <w:r w:rsidRPr="00F852A8">
        <w:rPr>
          <w:lang w:val="it-IT"/>
        </w:rPr>
        <w:t>ve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3. 1 Turizmi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Të dyja palët theksuan rëndësinë e turizimit për ekonomitë përkatëse kombë</w:t>
      </w:r>
      <w:r w:rsidRPr="00F852A8">
        <w:rPr>
          <w:lang w:val="it-IT"/>
        </w:rPr>
        <w:t>tare dhe informuan mbi rezultatet në turizëm gjatë vitit 2004.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Të dyja palët do të nxisin bashkëpunimin ndërmjet kompanive të turizimit, veçanërisht ndërmjet investitorëve.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Të dyja palët ranë dakord që të shkëmbejnë informacion në fushën e turizmit.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Të dyja palët ranë dakord të bashkëpunojnë në projektin “Turizmi në Shqipërinë e Jugut” në kuadër të projektit të Bankës Botërore “Menaxhimi i zonës së integruar bregdetare” dhe “Programi i pastrimit”.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Bashkëpunimi i Zhvillimit Austriak (OEZA) ofroi asistencë të mbështetjes së projektit në kontekst të investimeve private austriake (FDI) në sektorin e turizmit, si ndihmesë teknike në trajnimin profesional për formimin profesional në fushën e turizmit siç ishte siguruar edhe në të kaluarën.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Pala shqiptare shprehu interes për përvojën austriake në turizmin malor, si dhe gjithashtu për bashkëpunim me palën austriake në lidhje me turizmin bregdetar.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3.2 Bujqësia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Të dyja palët do të nxisin bashkëpunimin midis instituteve kërkimore shqiptare dhe austriake për programe të përbashkëta të zhvillimit të zonave bujqësore duke synuar rritjen e qëndrueshmërisë dhe mbrojtjes, burimeve natyrore.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Pala shqiptare parashtroi kërkesën për mbështetje dhe asistencë teknike nga pala austriake lidhur me krijimin dhe konsolidimin e shoqatave të fermerëve në bujqësi.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T</w:t>
      </w:r>
      <w:r>
        <w:rPr>
          <w:lang w:val="it-IT"/>
        </w:rPr>
        <w:t>ë dyja palët ranë dakord për mbështetjen profesionale të fermerëve shqiptarë</w:t>
      </w:r>
      <w:r w:rsidRPr="00F852A8">
        <w:rPr>
          <w:lang w:val="it-IT"/>
        </w:rPr>
        <w:t xml:space="preserve"> nga pala austriake.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Të dyja palë</w:t>
      </w:r>
      <w:r w:rsidRPr="00F852A8">
        <w:rPr>
          <w:lang w:val="it-IT"/>
        </w:rPr>
        <w:t>t shprehën vlerësim</w:t>
      </w:r>
      <w:r>
        <w:rPr>
          <w:lang w:val="it-IT"/>
        </w:rPr>
        <w:t>in</w:t>
      </w:r>
      <w:r w:rsidRPr="00F852A8">
        <w:rPr>
          <w:lang w:val="it-IT"/>
        </w:rPr>
        <w:t xml:space="preserve"> e tyr</w:t>
      </w:r>
      <w:r>
        <w:rPr>
          <w:lang w:val="it-IT"/>
        </w:rPr>
        <w:t>e për bashkëpunimin pozitiv të Shoqatës së Dyfishtë të Rritësve të Gjedhit</w:t>
      </w:r>
      <w:r w:rsidRPr="00F852A8">
        <w:rPr>
          <w:lang w:val="it-IT"/>
        </w:rPr>
        <w:t xml:space="preserve"> që prej formimit të saj në vitin 2002. Gjithashtu u theksuan edhe shërbime shtesë austriake, të tilla si oferta për këshilla shtesë (seminare, kurse, materiale informuese)</w:t>
      </w:r>
      <w:r>
        <w:rPr>
          <w:lang w:val="it-IT"/>
        </w:rPr>
        <w:t>,</w:t>
      </w:r>
      <w:r w:rsidRPr="00F852A8">
        <w:rPr>
          <w:lang w:val="it-IT"/>
        </w:rPr>
        <w:t xml:space="preserve"> si dhe ngritja e qendrave shpërndarëse të rritjes së gjedhit. Të dy</w:t>
      </w:r>
      <w:r>
        <w:rPr>
          <w:lang w:val="it-IT"/>
        </w:rPr>
        <w:t>ja</w:t>
      </w:r>
      <w:r w:rsidRPr="00F852A8">
        <w:rPr>
          <w:lang w:val="it-IT"/>
        </w:rPr>
        <w:t xml:space="preserve"> palët do të nxisin bashkëpunimin dhe do të </w:t>
      </w:r>
      <w:r w:rsidRPr="00F852A8">
        <w:rPr>
          <w:lang w:val="it-IT"/>
        </w:rPr>
        <w:lastRenderedPageBreak/>
        <w:t>shkëmbejnë informacion në fushën e ndërzimit të gjedhit.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Pala austriake kujtoi mundësinë e trajnimit profesional në fushën e bujqësisë, mbarështimin e kafshëve, menaxhimin ujor dhe pyjor</w:t>
      </w:r>
      <w:r>
        <w:rPr>
          <w:lang w:val="it-IT"/>
        </w:rPr>
        <w:t>,</w:t>
      </w:r>
      <w:r w:rsidRPr="00F852A8">
        <w:rPr>
          <w:lang w:val="it-IT"/>
        </w:rPr>
        <w:t xml:space="preserve"> në mbështetje të fermerëve në Shqipëri.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Të dyja palët ranë dakord për shkëmbimin e përvojës në fushën e menaxhimit të qëndrueshëm të</w:t>
      </w:r>
      <w:r w:rsidRPr="00F852A8">
        <w:rPr>
          <w:lang w:val="it-IT"/>
        </w:rPr>
        <w:t xml:space="preserve"> pyjeve.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Pala shqiptare shprehu i</w:t>
      </w:r>
      <w:r>
        <w:rPr>
          <w:lang w:val="it-IT"/>
        </w:rPr>
        <w:t>nteres lidhur me sigurimin e mbë</w:t>
      </w:r>
      <w:r w:rsidRPr="00F852A8">
        <w:rPr>
          <w:lang w:val="it-IT"/>
        </w:rPr>
        <w:t>shtetjes</w:t>
      </w:r>
      <w:r>
        <w:rPr>
          <w:lang w:val="it-IT"/>
        </w:rPr>
        <w:t xml:space="preserve"> nga pala austriake lidhur me përafrimin e legjislacionit për sigurinë dhe cilësinë</w:t>
      </w:r>
      <w:r w:rsidRPr="00F852A8">
        <w:rPr>
          <w:lang w:val="it-IT"/>
        </w:rPr>
        <w:t xml:space="preserve"> e ushqimeve.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Të dyja palët do të nxisin bashkëpunimin midis instituteve kërkimore për programe të përbashkëta, duke synuar zhvillimin e qëndrueshëm dhe mbrojtjen e pyjeve (veçanërisht brenda kuadrit të Projektit të Zhvillimit të Burimeve Natyrore (NRDP)</w:t>
      </w:r>
      <w:r>
        <w:rPr>
          <w:lang w:val="it-IT"/>
        </w:rPr>
        <w:t>)</w:t>
      </w:r>
      <w:r w:rsidRPr="00F852A8">
        <w:rPr>
          <w:lang w:val="it-IT"/>
        </w:rPr>
        <w:t xml:space="preserve"> dhe të burimeve natyrore.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 xml:space="preserve">3.3 </w:t>
      </w:r>
      <w:r w:rsidRPr="00F852A8">
        <w:rPr>
          <w:lang w:val="it-IT"/>
        </w:rPr>
        <w:t>Mjedisi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 xml:space="preserve">Pala austriake </w:t>
      </w:r>
      <w:r>
        <w:rPr>
          <w:lang w:val="it-IT"/>
        </w:rPr>
        <w:t>mori dijeni për nevojat e Shqipë</w:t>
      </w:r>
      <w:r w:rsidRPr="00F852A8">
        <w:rPr>
          <w:lang w:val="it-IT"/>
        </w:rPr>
        <w:t>risë rreth çështjeve të mjedisit dhe shprehu vullnetin e saj për të punuar së bashku ngushtësisht.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Të dy</w:t>
      </w:r>
      <w:r>
        <w:rPr>
          <w:lang w:val="it-IT"/>
        </w:rPr>
        <w:t>ja</w:t>
      </w:r>
      <w:r w:rsidRPr="00F852A8">
        <w:rPr>
          <w:lang w:val="it-IT"/>
        </w:rPr>
        <w:t xml:space="preserve"> palët ranë dakord të inkurajojnë kontaktet dhe bashkëpunimin ndërmjet institucioneve të tyre përkatëse në mënyrë që të punojnë mbi projekte konkrete në fushën e mjedisit.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3.4 Ndërmarrjet e vogla dhe të m</w:t>
      </w:r>
      <w:r w:rsidRPr="00F852A8">
        <w:rPr>
          <w:lang w:val="it-IT"/>
        </w:rPr>
        <w:t>esme</w:t>
      </w:r>
    </w:p>
    <w:p w:rsidR="0050797E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Të dyja palët ranë dakord të forcojnë bashkëpunimin rreth çështjeve që kanë të bëjnë me ndërmarrjet e vogla dhe të mesme (SMEs)</w:t>
      </w:r>
    </w:p>
    <w:p w:rsidR="0050797E" w:rsidRDefault="0050797E" w:rsidP="0050797E">
      <w:pPr>
        <w:pStyle w:val="Paragrafi"/>
        <w:rPr>
          <w:lang w:val="it-IT"/>
        </w:rPr>
      </w:pPr>
    </w:p>
    <w:p w:rsidR="0050797E" w:rsidRDefault="0050797E" w:rsidP="0050797E">
      <w:pPr>
        <w:pStyle w:val="Paragrafi"/>
        <w:rPr>
          <w:lang w:val="it-IT"/>
        </w:rPr>
      </w:pPr>
    </w:p>
    <w:p w:rsidR="0050797E" w:rsidRPr="00F852A8" w:rsidRDefault="0050797E" w:rsidP="0050797E">
      <w:pPr>
        <w:pStyle w:val="Paragrafi"/>
        <w:rPr>
          <w:lang w:val="it-IT"/>
        </w:rPr>
      </w:pP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Pala austriake është aktualisht e gatshme të japë ndihmesë në zhvillimin e sektorit privat të ndërmarrjeve të vogla dhe të mesme në nivelin mikroekonomik</w:t>
      </w:r>
      <w:r>
        <w:rPr>
          <w:lang w:val="it-IT"/>
        </w:rPr>
        <w:t>,</w:t>
      </w:r>
      <w:r w:rsidRPr="00F852A8">
        <w:rPr>
          <w:lang w:val="it-IT"/>
        </w:rPr>
        <w:t xml:space="preserve"> ashtu dhe në atë makroekonomik. Në varësi të ekzistencës së burimeve financiare austriake, mund të bashkëpunohet në intensifikimin e kontakteve dhe shkëmbimin e përvojës midis institucioneve dhe bizneseve përkatëse të të dy vendeve dhe gjithashtu në realizimin e projekteve dhe programeve të përbashkëta.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 xml:space="preserve">3.5 </w:t>
      </w:r>
      <w:r w:rsidRPr="00F852A8">
        <w:rPr>
          <w:lang w:val="it-IT"/>
        </w:rPr>
        <w:t>Punët publike (sektori i ujit)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Bashkëpunimi Austriak i Zhvillimit shprehu angazhimin e tij për të mbështetur më tej veprimtaritë në sektorin ujor të bashkisë së Shkodrës. Pala austriake e informoi delegacionin shqiptar që negociatat tripalëshe pritet të fillojnë nga fillimi i vitit tjetër. Mbështetur në një studim që aktualisht është ndërmarrë nga KfW-Kreditanstalt für Wiederaufbau (Gjermani), Bashkëpunimi Austriak i Zhvillimit, së bashku me palën sh</w:t>
      </w:r>
      <w:r>
        <w:rPr>
          <w:lang w:val="it-IT"/>
        </w:rPr>
        <w:t>qiptare dhe KfW</w:t>
      </w:r>
      <w:r w:rsidRPr="00F852A8">
        <w:rPr>
          <w:lang w:val="it-IT"/>
        </w:rPr>
        <w:t xml:space="preserve"> do të diskutojnë për mundësinë e mbështetjes së mëtejshme të projektit të financuar nga Austria.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Të dy</w:t>
      </w:r>
      <w:r>
        <w:rPr>
          <w:lang w:val="it-IT"/>
        </w:rPr>
        <w:t>ja</w:t>
      </w:r>
      <w:r w:rsidRPr="00F852A8">
        <w:rPr>
          <w:lang w:val="it-IT"/>
        </w:rPr>
        <w:t xml:space="preserve"> palët ranë dakord për bashkëpunim të mëtejshëm në këtë fushë.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 xml:space="preserve">3.6 </w:t>
      </w:r>
      <w:r w:rsidRPr="00F852A8">
        <w:rPr>
          <w:lang w:val="it-IT"/>
        </w:rPr>
        <w:t>Transporti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Të dyja palët vlerë</w:t>
      </w:r>
      <w:r w:rsidRPr="00F852A8">
        <w:rPr>
          <w:lang w:val="it-IT"/>
        </w:rPr>
        <w:t>suan taki</w:t>
      </w:r>
      <w:r>
        <w:rPr>
          <w:lang w:val="it-IT"/>
        </w:rPr>
        <w:t>min e Komisionit të Përbashkët s</w:t>
      </w:r>
      <w:r w:rsidRPr="00F852A8">
        <w:rPr>
          <w:lang w:val="it-IT"/>
        </w:rPr>
        <w:t>hqi</w:t>
      </w:r>
      <w:r>
        <w:rPr>
          <w:lang w:val="it-IT"/>
        </w:rPr>
        <w:t>ptaro–a</w:t>
      </w:r>
      <w:r w:rsidRPr="00F852A8">
        <w:rPr>
          <w:lang w:val="it-IT"/>
        </w:rPr>
        <w:t>us</w:t>
      </w:r>
      <w:r>
        <w:rPr>
          <w:lang w:val="it-IT"/>
        </w:rPr>
        <w:t>triak mbi transportin rrugor, të zhvilluar muajin e kaluar në Vjenë, gjatë të cilit u negociua dhe pë</w:t>
      </w:r>
      <w:r w:rsidRPr="00F852A8">
        <w:rPr>
          <w:lang w:val="it-IT"/>
        </w:rPr>
        <w:t>raf</w:t>
      </w:r>
      <w:r>
        <w:rPr>
          <w:lang w:val="it-IT"/>
        </w:rPr>
        <w:t>rua një Marrëveshje e re mbi Transportin Ndërkombëtar Rrugor të</w:t>
      </w:r>
      <w:r w:rsidRPr="00F852A8">
        <w:rPr>
          <w:lang w:val="it-IT"/>
        </w:rPr>
        <w:t xml:space="preserve"> Mallrave. 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Pala s</w:t>
      </w:r>
      <w:r w:rsidRPr="00F852A8">
        <w:rPr>
          <w:lang w:val="it-IT"/>
        </w:rPr>
        <w:t>h</w:t>
      </w:r>
      <w:r>
        <w:rPr>
          <w:lang w:val="it-IT"/>
        </w:rPr>
        <w:t>qiptare ftoi firmat austriake që të marrin pjesë në</w:t>
      </w:r>
      <w:r w:rsidRPr="00F852A8">
        <w:rPr>
          <w:lang w:val="it-IT"/>
        </w:rPr>
        <w:t xml:space="preserve"> tenderat</w:t>
      </w:r>
      <w:r>
        <w:rPr>
          <w:lang w:val="it-IT"/>
        </w:rPr>
        <w:t xml:space="preserve"> ndërkombëtarë që do të</w:t>
      </w:r>
      <w:r w:rsidRPr="00F852A8">
        <w:rPr>
          <w:lang w:val="it-IT"/>
        </w:rPr>
        <w:t xml:space="preserve"> zhv</w:t>
      </w:r>
      <w:r>
        <w:rPr>
          <w:lang w:val="it-IT"/>
        </w:rPr>
        <w:t>illohen lidhur me infrastrukturë</w:t>
      </w:r>
      <w:r w:rsidRPr="00F852A8">
        <w:rPr>
          <w:lang w:val="it-IT"/>
        </w:rPr>
        <w:t xml:space="preserve">n rrugore, porteve dhe aeroporteve. 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Pala shqiptare kërkoi asistencë nga pala austriake në fushë</w:t>
      </w:r>
      <w:r w:rsidRPr="00F852A8">
        <w:rPr>
          <w:lang w:val="it-IT"/>
        </w:rPr>
        <w:t>n e sta</w:t>
      </w:r>
      <w:r>
        <w:rPr>
          <w:lang w:val="it-IT"/>
        </w:rPr>
        <w:t>ndardeve dhe kushteve teknike në infrastrukturën e transportit, si dhe trajnime eventuale në këtë</w:t>
      </w:r>
      <w:r w:rsidRPr="00F852A8">
        <w:rPr>
          <w:lang w:val="it-IT"/>
        </w:rPr>
        <w:t xml:space="preserve"> drejtim. 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Të dyja palët theksuan nevojën e një bashkëpunimi më të madh në fushën e transportit hekurudhor sipas drejtimeve</w:t>
      </w:r>
      <w:r>
        <w:rPr>
          <w:lang w:val="it-IT"/>
        </w:rPr>
        <w:t xml:space="preserve"> dhe fushave të përcaktuara në Marrëveshjen ndë</w:t>
      </w:r>
      <w:r w:rsidRPr="00F852A8">
        <w:rPr>
          <w:lang w:val="it-IT"/>
        </w:rPr>
        <w:t>rmjet Ministrisë të Punëve Publike dhe Transportit të Republikës së Shqipërisë dhe Ministrisë Federale e Shkencës dhe Transportit të Republikës së Austrisë në lidhje me bashkëpunimin në fushën e sistemit hekurudhor</w:t>
      </w:r>
      <w:r>
        <w:rPr>
          <w:lang w:val="it-IT"/>
        </w:rPr>
        <w:t>”, të nënshkruar në Vjenë më 9 k</w:t>
      </w:r>
      <w:r w:rsidRPr="00F852A8">
        <w:rPr>
          <w:lang w:val="it-IT"/>
        </w:rPr>
        <w:t xml:space="preserve">orrik 1998. 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Të dyja palët ranë dakord që</w:t>
      </w:r>
      <w:r w:rsidRPr="00F852A8">
        <w:rPr>
          <w:lang w:val="it-IT"/>
        </w:rPr>
        <w:t xml:space="preserve"> ky bashkëpunim të fokusohet në modernizimin e terminalit të Shkodrës për transportin e udhëtarëve, në rikonstruks</w:t>
      </w:r>
      <w:r>
        <w:rPr>
          <w:lang w:val="it-IT"/>
        </w:rPr>
        <w:t>ionin e linjës hekurudhore Vorë–Shkodër- k</w:t>
      </w:r>
      <w:r w:rsidRPr="00F852A8">
        <w:rPr>
          <w:lang w:val="it-IT"/>
        </w:rPr>
        <w:t>ufiri me Malin e Zi, si dhe në furnizimin e Hekurudhës Shqiptare me pajisje dhe mjete për mekanizimin e mirëmbajtjes hekurudhore.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3.7</w:t>
      </w:r>
      <w:r w:rsidRPr="00F852A8">
        <w:rPr>
          <w:lang w:val="it-IT"/>
        </w:rPr>
        <w:tab/>
        <w:t>Energjia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Pala austriake informoi palën shqiptare që aktualisht është duke u përgatitur nga Agjencia Austriake e Zhvillimit (ADA) një ofertë për të mbështetur edhe më te</w:t>
      </w:r>
      <w:r>
        <w:rPr>
          <w:lang w:val="it-IT"/>
        </w:rPr>
        <w:t>j projektin e rehabilitimit të kaskadës së l</w:t>
      </w:r>
      <w:r w:rsidRPr="00F852A8">
        <w:rPr>
          <w:lang w:val="it-IT"/>
        </w:rPr>
        <w:t>umit Drin. Oferta përmban një mbështetje financiare që arrin</w:t>
      </w:r>
      <w:r>
        <w:rPr>
          <w:lang w:val="it-IT"/>
        </w:rPr>
        <w:t xml:space="preserve"> në dy milionë e</w:t>
      </w:r>
      <w:r w:rsidRPr="00F852A8">
        <w:rPr>
          <w:lang w:val="it-IT"/>
        </w:rPr>
        <w:t xml:space="preserve">uro. Paketa financiare përbëhet nga një element </w:t>
      </w:r>
      <w:r>
        <w:rPr>
          <w:lang w:val="it-IT"/>
        </w:rPr>
        <w:t>granti (në nivelin 0,7 milionë e</w:t>
      </w:r>
      <w:r w:rsidRPr="00F852A8">
        <w:rPr>
          <w:lang w:val="it-IT"/>
        </w:rPr>
        <w:t>uro) dhe nga n</w:t>
      </w:r>
      <w:r>
        <w:rPr>
          <w:lang w:val="it-IT"/>
        </w:rPr>
        <w:t>jë element kredie (1,3 milionë e</w:t>
      </w:r>
      <w:r w:rsidRPr="00F852A8">
        <w:rPr>
          <w:lang w:val="it-IT"/>
        </w:rPr>
        <w:t>uro).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 xml:space="preserve">Pala shqiptare shprehu interes lidhur me: 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- Bashkëpunimin për zhvillimin e burimeve të energjive të</w:t>
      </w:r>
      <w:r w:rsidRPr="00F852A8">
        <w:rPr>
          <w:lang w:val="it-IT"/>
        </w:rPr>
        <w:t xml:space="preserve"> rinovueshme, si burimet</w:t>
      </w:r>
      <w:r>
        <w:rPr>
          <w:lang w:val="it-IT"/>
        </w:rPr>
        <w:t xml:space="preserve"> hidrike, të diellit dhe të erës në Shqipë</w:t>
      </w:r>
      <w:r w:rsidRPr="00F852A8">
        <w:rPr>
          <w:lang w:val="it-IT"/>
        </w:rPr>
        <w:t>ri;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- vijimin e bashkëpunimit në fushën e kërkimit të naftës dhe të gazit në Shqipë</w:t>
      </w:r>
      <w:r w:rsidRPr="00F852A8">
        <w:rPr>
          <w:lang w:val="it-IT"/>
        </w:rPr>
        <w:t>ri;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- pjesëmarrjen e kompanive austriake në proceset e privatizimit të sektorit të energjisë (naftë</w:t>
      </w:r>
      <w:r w:rsidRPr="00F852A8">
        <w:rPr>
          <w:lang w:val="it-IT"/>
        </w:rPr>
        <w:t>, gaz dhe energji elek</w:t>
      </w:r>
      <w:r>
        <w:rPr>
          <w:lang w:val="it-IT"/>
        </w:rPr>
        <w:t>trike) në</w:t>
      </w:r>
      <w:r w:rsidRPr="00F852A8">
        <w:rPr>
          <w:lang w:val="it-IT"/>
        </w:rPr>
        <w:t xml:space="preserve"> Shqiperi;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- nxitjen e bashkëpunimit ndërmjet institucioneve kërkimore-shkencore të të dy vendeve.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Pala austriake, duke qenë e ngarkuar/përgjegjëse për mbikëqyrjen e tregut dhe legjislacionit në çështjet e inxhinierisë elektrike, ku përfshihen rregullat kombëtare dhe përafrimi i legjislacionit të brendshëm me legjislacionin e BE-së (Direktiva e Voltazhit të Ulët, Direktiva EMC, Direktiva ATEX, si dhe Direktivat e Etiketimit të Energjisë dhe e Efektivitetit të Energjisë), mund të ofrojë mbështetje në hartimin e legjislacionit përkatës në Shqipëri në pajtim me kërkesat e BE-së për premisat në drejtim të rritjes së tregtisë në këtë sektor.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3.8  Minierat dhe gjeologjia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Të dyja palët nënvizuan rëndësinë e thellimit të bashkëpunimit në fushën e minierave dhe të gjeologjisë.</w:t>
      </w:r>
    </w:p>
    <w:p w:rsidR="0050797E" w:rsidRPr="0050797E" w:rsidRDefault="0050797E" w:rsidP="0050797E">
      <w:pPr>
        <w:pStyle w:val="Paragrafi"/>
        <w:rPr>
          <w:lang w:val="it-IT"/>
        </w:rPr>
      </w:pP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Në fushë</w:t>
      </w:r>
      <w:r w:rsidRPr="00F852A8">
        <w:rPr>
          <w:lang w:val="it-IT"/>
        </w:rPr>
        <w:t>n e minierave, p</w:t>
      </w:r>
      <w:r>
        <w:rPr>
          <w:lang w:val="it-IT"/>
        </w:rPr>
        <w:t>ala shqiptare shprehu interes për bashkëpunim në fushat e poshtëshë</w:t>
      </w:r>
      <w:r w:rsidRPr="00F852A8">
        <w:rPr>
          <w:lang w:val="it-IT"/>
        </w:rPr>
        <w:t>nuara: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F852A8">
        <w:rPr>
          <w:lang w:val="it-IT"/>
        </w:rPr>
        <w:t>Mbrojtj</w:t>
      </w:r>
      <w:r>
        <w:rPr>
          <w:lang w:val="it-IT"/>
        </w:rPr>
        <w:t>a dhe rehabilitimi i mjedisit në zonat e shfrytëzuara të</w:t>
      </w:r>
      <w:r w:rsidRPr="00F852A8">
        <w:rPr>
          <w:lang w:val="it-IT"/>
        </w:rPr>
        <w:t xml:space="preserve"> mineraleve si, bakri, kromi, qymyrguri etj.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- Përpunimi i materialeve të ndë</w:t>
      </w:r>
      <w:r w:rsidRPr="00F852A8">
        <w:rPr>
          <w:lang w:val="it-IT"/>
        </w:rPr>
        <w:t>rtimit me karakter</w:t>
      </w:r>
      <w:r>
        <w:rPr>
          <w:lang w:val="it-IT"/>
        </w:rPr>
        <w:t>istika të larta cilë</w:t>
      </w:r>
      <w:r w:rsidRPr="00F852A8">
        <w:rPr>
          <w:lang w:val="it-IT"/>
        </w:rPr>
        <w:t>sore.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 xml:space="preserve"> </w:t>
      </w:r>
      <w:r>
        <w:rPr>
          <w:lang w:val="it-IT"/>
        </w:rPr>
        <w:t xml:space="preserve">- </w:t>
      </w:r>
      <w:r w:rsidRPr="00F852A8">
        <w:rPr>
          <w:lang w:val="it-IT"/>
        </w:rPr>
        <w:t>Shfrytëzimi i gurëve dekorativë;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Pala shqiptare propozoi vendosj</w:t>
      </w:r>
      <w:r>
        <w:rPr>
          <w:lang w:val="it-IT"/>
        </w:rPr>
        <w:t>en e kontakteve të rregullta ndë</w:t>
      </w:r>
      <w:r w:rsidRPr="00F852A8">
        <w:rPr>
          <w:lang w:val="it-IT"/>
        </w:rPr>
        <w:t>rmjet shërbimeve gjeologjike respektive.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 xml:space="preserve">3.9 </w:t>
      </w:r>
      <w:r w:rsidRPr="00F852A8">
        <w:rPr>
          <w:lang w:val="it-IT"/>
        </w:rPr>
        <w:t>Financat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Të dyja palët vlerë</w:t>
      </w:r>
      <w:r w:rsidRPr="00F852A8">
        <w:rPr>
          <w:lang w:val="it-IT"/>
        </w:rPr>
        <w:t xml:space="preserve">suan fillimin e negociatave teknike </w:t>
      </w:r>
      <w:r>
        <w:rPr>
          <w:lang w:val="it-IT"/>
        </w:rPr>
        <w:t>lidhur me Marrëveshjen për mënjanimin e taksimit të dyfishtë, eli</w:t>
      </w:r>
      <w:r w:rsidRPr="00F852A8">
        <w:rPr>
          <w:lang w:val="it-IT"/>
        </w:rPr>
        <w:t>mi</w:t>
      </w:r>
      <w:r>
        <w:rPr>
          <w:lang w:val="it-IT"/>
        </w:rPr>
        <w:t>nimin e evazionit fiskal, bashkëpunimin në fushën e doganave dhe në luftën kundër pastrimit të</w:t>
      </w:r>
      <w:r w:rsidRPr="00F852A8">
        <w:rPr>
          <w:lang w:val="it-IT"/>
        </w:rPr>
        <w:t xml:space="preserve"> parave.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Lidhur me sektorin bankar, të dyja palët theksuan rëndësinë e privatizimit të Bankë</w:t>
      </w:r>
      <w:r w:rsidRPr="00F852A8">
        <w:rPr>
          <w:lang w:val="it-IT"/>
        </w:rPr>
        <w:t>s S</w:t>
      </w:r>
      <w:r>
        <w:rPr>
          <w:lang w:val="it-IT"/>
        </w:rPr>
        <w:t>hqiptare të</w:t>
      </w:r>
      <w:r w:rsidRPr="00F852A8">
        <w:rPr>
          <w:lang w:val="it-IT"/>
        </w:rPr>
        <w:t xml:space="preserve"> Kursimeve nga Banka Austriake </w:t>
      </w:r>
      <w:r>
        <w:rPr>
          <w:lang w:val="it-IT"/>
        </w:rPr>
        <w:t>“</w:t>
      </w:r>
      <w:r w:rsidRPr="00F852A8">
        <w:rPr>
          <w:lang w:val="it-IT"/>
        </w:rPr>
        <w:t>Raiffeisen Bank</w:t>
      </w:r>
      <w:r>
        <w:rPr>
          <w:lang w:val="it-IT"/>
        </w:rPr>
        <w:t>”</w:t>
      </w:r>
      <w:r w:rsidRPr="00F852A8">
        <w:rPr>
          <w:lang w:val="it-IT"/>
        </w:rPr>
        <w:t>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Të dyja palët ranë dakord që të forcojnë bashkëpunimin në fushat e poshtëshë</w:t>
      </w:r>
      <w:r w:rsidRPr="00F852A8">
        <w:rPr>
          <w:lang w:val="it-IT"/>
        </w:rPr>
        <w:t>nuara: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- luftën kundër pastrimit të parave;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- përfundimin e marrëveshjes për mënjanimin e taksimit të dyfishtë;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- arritjen e një marrëveshjeje binjakëzimi midis ministrive respektive të dy vendeve për shkëmbimin e njohurive dhe praktikave më të mira në fushën e financave publike.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 xml:space="preserve">3.10 Programi Austriak për Zhvillim 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Të dyja palët theksuan rëndësinë e Programit Austriak për Zhvillim me vendet e Europës Juglindore. Reduktimi i lëvizjeve të pakontrolluara dhe dhënia e një kontributi në përmirësimin e ekuilibrit social përbëjnë synimet kryesore të këtij Programi për Shqipërinë. Programi Austriak për Zhvillim do të veprojë në vijimësi në Shqipëri lidhur me përmirësimin e infrastrukturës, krijimin e vendeve të punës, forcimin e strukturave administrative lokale dhe modernizimin e shoqërisë.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4. Marrëdhëniet Shqipëri-BE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4.1 Zhvillimet në kuadër të Procesit të Stabilizimit dhe Asocimit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Të dyja palët ranë dakord se Procesi i Stabilizim-Asocimit (PSA) në Shqipëri është intensifikuar që nga hapja zyrtare e negociatave ndërmjet Shqipërisë dhe Bashkimit Europian për nënshkrimin e Marrëveshjes së Stabilizim-Asocimit më 31 janar 2003, si dhe me miratimin e dokumentit të Partneritetit Europian më 14 qershor 2004. Deri tani, janë organizuar 14 raunde negociatash dhe është përfunduar “leximi i parë” i tekstit të Marrëveshjes.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Pala shqiptare informoi se në përgjigje të Partneritetit Europian, Këshilli i Ministrave i Republikës së Shqipërisë ka miratuar Planin Kombëtar të Veprimit për Zbatimin e Prioriteteve të Partneritetit Europian më 30 gusht 2004. Plani i Veprimit identifikon masat prioritare që duhet të ndërmerren me qëllim realizimin e objektivave prioritare në kuadër të SAP-së brenda një periudhe afatshkurtër (1-2 vjet) dhe një periudhe afatmesme (3-4 vjet).</w:t>
      </w:r>
    </w:p>
    <w:p w:rsidR="0050797E" w:rsidRPr="0050797E" w:rsidRDefault="0050797E" w:rsidP="0050797E">
      <w:pPr>
        <w:pStyle w:val="Paragrafi"/>
        <w:rPr>
          <w:lang w:val="it-IT"/>
        </w:rPr>
      </w:pPr>
      <w:r w:rsidRPr="0050797E">
        <w:rPr>
          <w:lang w:val="it-IT"/>
        </w:rPr>
        <w:t>Të dyja palët ranë dakord të inkurajojnë bashkëpunimin ndërmjet autoriteteve respektive shqiptare dhe austriake drejt përshpejtimit të procesit të integrimit të Shqipërisë në strukturat e BE-së.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 xml:space="preserve">4.2 </w:t>
      </w:r>
      <w:r w:rsidRPr="00F852A8">
        <w:rPr>
          <w:lang w:val="it-IT"/>
        </w:rPr>
        <w:t>Bashkëpunimi në kuadrin e Paktit të Stabilitetit për Europën Juglindore</w:t>
      </w:r>
    </w:p>
    <w:p w:rsidR="0050797E" w:rsidRPr="0050797E" w:rsidRDefault="0050797E" w:rsidP="0050797E">
      <w:pPr>
        <w:pStyle w:val="Paragrafi"/>
        <w:rPr>
          <w:lang w:val="it-IT"/>
        </w:rPr>
      </w:pPr>
      <w:r>
        <w:rPr>
          <w:lang w:val="it-IT"/>
        </w:rPr>
        <w:t>Të</w:t>
      </w:r>
      <w:r w:rsidRPr="00F852A8">
        <w:rPr>
          <w:lang w:val="it-IT"/>
        </w:rPr>
        <w:t xml:space="preserve"> dy</w:t>
      </w:r>
      <w:r>
        <w:rPr>
          <w:lang w:val="it-IT"/>
        </w:rPr>
        <w:t>ja palët nënvizuan rëndësinë</w:t>
      </w:r>
      <w:r w:rsidRPr="00F852A8">
        <w:rPr>
          <w:lang w:val="it-IT"/>
        </w:rPr>
        <w:t xml:space="preserve"> e mbë</w:t>
      </w:r>
      <w:r>
        <w:rPr>
          <w:lang w:val="it-IT"/>
        </w:rPr>
        <w:t>shtetjes financiare austriake për bashkëpunimin rajonal (kryesisht në kuadrin e Paktit të</w:t>
      </w:r>
      <w:r w:rsidRPr="00F852A8">
        <w:rPr>
          <w:lang w:val="it-IT"/>
        </w:rPr>
        <w:t xml:space="preserve"> Stabilitetit), e cila i shërben lidhjes së Sh</w:t>
      </w:r>
      <w:r>
        <w:rPr>
          <w:lang w:val="it-IT"/>
        </w:rPr>
        <w:t>qipërisë me vendet e tjera të Eu</w:t>
      </w:r>
      <w:r w:rsidRPr="00F852A8">
        <w:rPr>
          <w:lang w:val="it-IT"/>
        </w:rPr>
        <w:t>ropës Juglindore. Mbështetja e bashkëpunimeve rajonale synon arrit</w:t>
      </w:r>
      <w:r>
        <w:rPr>
          <w:lang w:val="it-IT"/>
        </w:rPr>
        <w:t>jen e stabilitetit të qëndrueshë</w:t>
      </w:r>
      <w:r w:rsidRPr="00F852A8">
        <w:rPr>
          <w:lang w:val="it-IT"/>
        </w:rPr>
        <w:t xml:space="preserve">m, zhvillimin ekonomik dhe integrimin e rajonit në strukturat europiane. </w:t>
      </w:r>
      <w:r w:rsidRPr="0050797E">
        <w:rPr>
          <w:lang w:val="it-IT"/>
        </w:rPr>
        <w:t>Shembuj projektesh të tillla janë Investment Compact (Mbështetja e sektorit privat), ERISEE (Task Force Education and Youth), si dhe Balkan Case Challenge, një konkurs i përvitshëm për studentët nga Jugu i Europës.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Pala shqiptare vlerësoi kontributin  e Austrisë</w:t>
      </w:r>
      <w:r w:rsidRPr="00F852A8">
        <w:rPr>
          <w:lang w:val="it-IT"/>
        </w:rPr>
        <w:t xml:space="preserve"> si bashk</w:t>
      </w:r>
      <w:r>
        <w:rPr>
          <w:lang w:val="it-IT"/>
        </w:rPr>
        <w:t>ëkryesuese e Nismës së Kompaktit të</w:t>
      </w:r>
      <w:r w:rsidRPr="00F852A8">
        <w:rPr>
          <w:lang w:val="it-IT"/>
        </w:rPr>
        <w:t xml:space="preserve"> Investimeve, e c</w:t>
      </w:r>
      <w:r>
        <w:rPr>
          <w:lang w:val="it-IT"/>
        </w:rPr>
        <w:t>ila si komponent kyç i Paktit të Stabilitetit (në bashkëpunim me OECD), luan një rol të rëndësishëm në proceset trasformuese në vendet e rajonit, veçanërisht  në</w:t>
      </w:r>
      <w:r w:rsidRPr="00F852A8">
        <w:rPr>
          <w:lang w:val="it-IT"/>
        </w:rPr>
        <w:t xml:space="preserve"> nxitjen e investimeve. Gjithas</w:t>
      </w:r>
      <w:r>
        <w:rPr>
          <w:lang w:val="it-IT"/>
        </w:rPr>
        <w:t>htu, të dyja palët shënuan rëndësinë e aktivitetit në nivel ministror të Kompaktit të</w:t>
      </w:r>
      <w:r w:rsidRPr="00F852A8">
        <w:rPr>
          <w:lang w:val="it-IT"/>
        </w:rPr>
        <w:t xml:space="preserve"> </w:t>
      </w:r>
      <w:r>
        <w:rPr>
          <w:lang w:val="it-IT"/>
        </w:rPr>
        <w:t>Investimeve, i cili zhvillohet çdo vit në Vjenë. Deklarata Ministrore e Vjenë</w:t>
      </w:r>
      <w:r w:rsidRPr="00F852A8">
        <w:rPr>
          <w:lang w:val="it-IT"/>
        </w:rPr>
        <w:t>s</w:t>
      </w:r>
      <w:r>
        <w:rPr>
          <w:lang w:val="it-IT"/>
        </w:rPr>
        <w:t xml:space="preserve"> e korrikut 2004 vuri theksin në rritjen e fluksit të investimeve te huaja. Në këtë</w:t>
      </w:r>
      <w:r w:rsidRPr="00F852A8">
        <w:rPr>
          <w:lang w:val="it-IT"/>
        </w:rPr>
        <w:t xml:space="preserve"> kontekst</w:t>
      </w:r>
      <w:r>
        <w:rPr>
          <w:lang w:val="it-IT"/>
        </w:rPr>
        <w:t>, të dyja palët nënvizuan progresin e Shqipërisë</w:t>
      </w:r>
      <w:r w:rsidRPr="00F852A8">
        <w:rPr>
          <w:lang w:val="it-IT"/>
        </w:rPr>
        <w:t xml:space="preserve">, ku investimet e </w:t>
      </w:r>
      <w:r>
        <w:rPr>
          <w:lang w:val="it-IT"/>
        </w:rPr>
        <w:t>huaja në vitin 2004 kapën shifrë</w:t>
      </w:r>
      <w:r w:rsidRPr="00F852A8">
        <w:rPr>
          <w:lang w:val="it-IT"/>
        </w:rPr>
        <w:t>n 341 milionë US</w:t>
      </w:r>
      <w:r>
        <w:rPr>
          <w:lang w:val="it-IT"/>
        </w:rPr>
        <w:t>D përkundrejt 178 milionë USD të</w:t>
      </w:r>
      <w:r w:rsidRPr="00F852A8">
        <w:rPr>
          <w:lang w:val="it-IT"/>
        </w:rPr>
        <w:t xml:space="preserve"> vitit 2003.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 xml:space="preserve">4.3 </w:t>
      </w:r>
      <w:r w:rsidRPr="00F852A8">
        <w:rPr>
          <w:lang w:val="it-IT"/>
        </w:rPr>
        <w:t>Regjimi tr</w:t>
      </w:r>
      <w:r>
        <w:rPr>
          <w:lang w:val="it-IT"/>
        </w:rPr>
        <w:t>egtar rajonal – Marrëveshjet e tregtisë së lirë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Të dyja palë</w:t>
      </w:r>
      <w:r w:rsidRPr="00F852A8">
        <w:rPr>
          <w:lang w:val="it-IT"/>
        </w:rPr>
        <w:t>t theksuan se e konsider</w:t>
      </w:r>
      <w:r>
        <w:rPr>
          <w:lang w:val="it-IT"/>
        </w:rPr>
        <w:t>ojnë integrimin rajonal në Europën Juglindore si një politikë</w:t>
      </w:r>
      <w:r w:rsidRPr="00F852A8">
        <w:rPr>
          <w:lang w:val="it-IT"/>
        </w:rPr>
        <w:t xml:space="preserve"> që konsolidon rritjen ekonomike të qëndrueshm</w:t>
      </w:r>
      <w:r>
        <w:rPr>
          <w:lang w:val="it-IT"/>
        </w:rPr>
        <w:t>e në vendet e rajonit dhe si një parakusht të integrimit të këtyre vendeve në Bashkimin Eu</w:t>
      </w:r>
      <w:r w:rsidRPr="00F852A8">
        <w:rPr>
          <w:lang w:val="it-IT"/>
        </w:rPr>
        <w:t xml:space="preserve">ropian. 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Në këtë</w:t>
      </w:r>
      <w:r w:rsidRPr="00F852A8">
        <w:rPr>
          <w:lang w:val="it-IT"/>
        </w:rPr>
        <w:t xml:space="preserve"> kontek</w:t>
      </w:r>
      <w:r>
        <w:rPr>
          <w:lang w:val="it-IT"/>
        </w:rPr>
        <w:t>st, pala shqiptare informoi palë</w:t>
      </w:r>
      <w:r w:rsidRPr="00F852A8">
        <w:rPr>
          <w:lang w:val="it-IT"/>
        </w:rPr>
        <w:t>n au</w:t>
      </w:r>
      <w:r>
        <w:rPr>
          <w:lang w:val="it-IT"/>
        </w:rPr>
        <w:t>striake lidhur me pë</w:t>
      </w:r>
      <w:r w:rsidRPr="00F852A8">
        <w:rPr>
          <w:lang w:val="it-IT"/>
        </w:rPr>
        <w:t>rfundimin e tet</w:t>
      </w:r>
      <w:r>
        <w:rPr>
          <w:lang w:val="it-IT"/>
        </w:rPr>
        <w:t>ë marrëveshjeve të tregtisë së lirë, të cilat janë tani në fazë</w:t>
      </w:r>
      <w:r w:rsidRPr="00F852A8">
        <w:rPr>
          <w:lang w:val="it-IT"/>
        </w:rPr>
        <w:t>n e zba</w:t>
      </w:r>
      <w:r>
        <w:rPr>
          <w:lang w:val="it-IT"/>
        </w:rPr>
        <w:t>timit. Si rezultat i zbatimit të këtyre marrëveshjeve, janë rritur eksportet shqiptare në</w:t>
      </w:r>
      <w:r w:rsidRPr="00F852A8">
        <w:rPr>
          <w:lang w:val="it-IT"/>
        </w:rPr>
        <w:t xml:space="preserve"> vendet e rajonit.</w:t>
      </w:r>
    </w:p>
    <w:p w:rsidR="0050797E" w:rsidRPr="000C77B9" w:rsidRDefault="0050797E" w:rsidP="0050797E">
      <w:pPr>
        <w:pStyle w:val="Paragrafi"/>
      </w:pPr>
      <w:r>
        <w:t>4.4 Projekti r</w:t>
      </w:r>
      <w:r w:rsidRPr="000C77B9">
        <w:t>ajonal CARDS (sektori i drejtësisë)</w:t>
      </w:r>
    </w:p>
    <w:p w:rsidR="0050797E" w:rsidRPr="000C77B9" w:rsidRDefault="0050797E" w:rsidP="0050797E">
      <w:pPr>
        <w:pStyle w:val="Paragrafi"/>
      </w:pPr>
      <w:r>
        <w:t>Projekti CARDS rajonal “</w:t>
      </w:r>
      <w:r w:rsidRPr="000C77B9">
        <w:t>Krijimi i një sistemi gjyqësor të pavarur, të besueshëm dhe funksional dhe forcimi i bashkëpunimit gjyqësor n</w:t>
      </w:r>
      <w:r>
        <w:t>ë vendet e Ballkanit Perëndimor”</w:t>
      </w:r>
      <w:r w:rsidRPr="000C77B9">
        <w:t xml:space="preserve"> ka fillu</w:t>
      </w:r>
      <w:r>
        <w:t>ar veprimtarinë që prej muajit m</w:t>
      </w:r>
      <w:r w:rsidRPr="000C77B9">
        <w:t>aj 2004 nën drejtimin e Ministrisë Federale Austriake të Drejtës</w:t>
      </w:r>
      <w:r>
        <w:t>isë. Projekti prej 5,5 milionë e</w:t>
      </w:r>
      <w:r w:rsidRPr="000C77B9">
        <w:t>uro d</w:t>
      </w:r>
      <w:r>
        <w:t>o të vihet në jetë brenda tre vjetë</w:t>
      </w:r>
      <w:r w:rsidRPr="000C77B9">
        <w:t xml:space="preserve">ve </w:t>
      </w:r>
      <w:r>
        <w:t>të ardhshëm, në bashkëpunim me ministritë e d</w:t>
      </w:r>
      <w:r w:rsidRPr="000C77B9">
        <w:t>rejtësive të disa vendeve europiane</w:t>
      </w:r>
      <w:r>
        <w:t>,</w:t>
      </w:r>
      <w:r w:rsidRPr="000C77B9">
        <w:t xml:space="preserve"> si dhe të Këshillit të Europës.</w:t>
      </w:r>
    </w:p>
    <w:p w:rsidR="0050797E" w:rsidRPr="000C77B9" w:rsidRDefault="0050797E" w:rsidP="0050797E">
      <w:pPr>
        <w:pStyle w:val="Paragrafi"/>
      </w:pPr>
      <w:r>
        <w:t xml:space="preserve">5. </w:t>
      </w:r>
      <w:r w:rsidRPr="000C77B9">
        <w:t>Gjendja lidhur me OBT</w:t>
      </w:r>
    </w:p>
    <w:p w:rsidR="0050797E" w:rsidRPr="000C77B9" w:rsidRDefault="0050797E" w:rsidP="0050797E">
      <w:pPr>
        <w:pStyle w:val="Paragrafi"/>
      </w:pPr>
      <w:r w:rsidRPr="000C77B9">
        <w:t>Pala austriake nënvizoi</w:t>
      </w:r>
      <w:r>
        <w:t xml:space="preserve"> që m</w:t>
      </w:r>
      <w:r w:rsidRPr="000C77B9">
        <w:t xml:space="preserve">arrëveshja e vendeve anëtare të OBT-së mbi të ashtuquajturën “Paketa e Korrikut” ishte një sinjal shumë pozitiv dhe inkurajues për politikën ekonomike shumëpalëshe; sidoqoftë, për të pasur një përparim të shpejtë, </w:t>
      </w:r>
      <w:r>
        <w:t>të gjitha përpjekjet duhen përqe</w:t>
      </w:r>
      <w:r w:rsidRPr="000C77B9">
        <w:t>ndruar në negociatat që po zhvillohen aktualisht. Në lidhje me përgatitjet për Konferencën e ardhshme Ministrore në Hong Kong, do të ishte e rëndësishme që të arrihej përqasja e parë rreth çështjeve themelore deri në muajin qershor 2005, në mënyrë që të shtrohej rruga për përfundimin me sukses të saj.</w:t>
      </w:r>
    </w:p>
    <w:p w:rsidR="0050797E" w:rsidRPr="0050797E" w:rsidRDefault="0050797E" w:rsidP="0050797E">
      <w:pPr>
        <w:pStyle w:val="Paragrafi"/>
      </w:pPr>
      <w:r w:rsidRPr="000C77B9">
        <w:t>Pala shqip</w:t>
      </w:r>
      <w:r>
        <w:t>tare informoi se, me pranimin në OBT në shtator të</w:t>
      </w:r>
      <w:r w:rsidRPr="000C77B9">
        <w:t xml:space="preserve"> vit</w:t>
      </w:r>
      <w:r>
        <w:t>it 2000, Qeveria shqiptare plotësoi me sukses një nga objektivat më të rëndësishme të ekonomisë shqiptare, duke bërë të mundur në këtë mënyrë</w:t>
      </w:r>
      <w:r w:rsidRPr="000C77B9">
        <w:t xml:space="preserve"> pjesëmar</w:t>
      </w:r>
      <w:r>
        <w:t>rjen aktive të Shqipërisë në regjimin tregtar shumëpalë</w:t>
      </w:r>
      <w:r w:rsidRPr="000C77B9">
        <w:t xml:space="preserve">sh. </w:t>
      </w:r>
      <w:r w:rsidRPr="0050797E">
        <w:t>Anëtarësimi në OBT dhe zbatimi i angazhimeve përkatëse pasqyron përpjekjet e Shqipërisë për të arritur standarde ekonomike që synojnë ta bëjnë atë anëtarë të Bashkimit Europian. Objektivi kryesor i Qeverisë shqiptare është sigurimi i një pozicioni korrekt në këtë organizatë nëpërmjet zbatimit rigoroz të angazhimeve që rrjedhin nga anëtarësimi.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Çështje shqiptare dhe austriake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Data dhe vendi i sesionit të ardhshëm</w:t>
      </w: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Të dyja palët vendosën që të mbajnë sesionin e katërt të Komisionit të Përbashkët shqiptaro-austriak për bashkëpunimin e</w:t>
      </w:r>
      <w:r w:rsidRPr="00F852A8">
        <w:rPr>
          <w:lang w:val="it-IT"/>
        </w:rPr>
        <w:t>konomik në Tiranë, në një datë e cila do të përcaktohet në rrugë diplomatike.</w:t>
      </w:r>
    </w:p>
    <w:p w:rsidR="0050797E" w:rsidRPr="00F852A8" w:rsidRDefault="0050797E" w:rsidP="0050797E">
      <w:pPr>
        <w:pStyle w:val="Paragrafi"/>
        <w:rPr>
          <w:lang w:val="it-IT"/>
        </w:rPr>
      </w:pPr>
      <w:r w:rsidRPr="00F852A8">
        <w:rPr>
          <w:lang w:val="it-IT"/>
        </w:rPr>
        <w:t>Bërë dh</w:t>
      </w:r>
      <w:r>
        <w:rPr>
          <w:lang w:val="it-IT"/>
        </w:rPr>
        <w:t>e nënshkruar më 12 prill 2005 në Vjenë</w:t>
      </w:r>
      <w:r w:rsidRPr="00F852A8">
        <w:rPr>
          <w:lang w:val="it-IT"/>
        </w:rPr>
        <w:t>, në dy ekzemplarë origjinalë në gjuhën angleze, t</w:t>
      </w:r>
      <w:r>
        <w:rPr>
          <w:lang w:val="it-IT"/>
        </w:rPr>
        <w:t>ë dy tekstet njëlloj të vlefshme</w:t>
      </w:r>
      <w:r w:rsidRPr="00F852A8">
        <w:rPr>
          <w:lang w:val="it-IT"/>
        </w:rPr>
        <w:t>.</w:t>
      </w:r>
    </w:p>
    <w:p w:rsidR="0050797E" w:rsidRPr="00F852A8" w:rsidRDefault="0050797E" w:rsidP="0050797E">
      <w:pPr>
        <w:pStyle w:val="Paragrafi"/>
        <w:rPr>
          <w:lang w:val="it-IT"/>
        </w:rPr>
      </w:pPr>
    </w:p>
    <w:p w:rsidR="0050797E" w:rsidRPr="00F852A8" w:rsidRDefault="0050797E" w:rsidP="0050797E">
      <w:pPr>
        <w:pStyle w:val="Paragrafi"/>
        <w:rPr>
          <w:lang w:val="it-IT"/>
        </w:rPr>
      </w:pPr>
      <w:r>
        <w:rPr>
          <w:lang w:val="it-IT"/>
        </w:rPr>
        <w:t>Për delegacionin shqiptar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Pë</w:t>
      </w:r>
      <w:r w:rsidRPr="00F852A8">
        <w:rPr>
          <w:lang w:val="it-IT"/>
        </w:rPr>
        <w:t>r delegacionin austriak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50797E">
        <w:tc>
          <w:tcPr>
            <w:tcW w:w="4643" w:type="dxa"/>
          </w:tcPr>
          <w:p w:rsidR="0050797E" w:rsidRDefault="0050797E" w:rsidP="0050797E">
            <w:pPr>
              <w:pStyle w:val="Paragrafi"/>
              <w:ind w:firstLine="0"/>
              <w:rPr>
                <w:lang w:val="it-IT"/>
              </w:rPr>
            </w:pPr>
            <w:r w:rsidRPr="0050797E">
              <w:rPr>
                <w:lang w:val="it-IT"/>
              </w:rPr>
              <w:t>Z. Luan SHAHOLLARI</w:t>
            </w:r>
            <w:r>
              <w:rPr>
                <w:lang w:val="it-IT"/>
              </w:rPr>
              <w:t xml:space="preserve"> </w:t>
            </w:r>
          </w:p>
          <w:p w:rsidR="0050797E" w:rsidRDefault="0050797E" w:rsidP="0050797E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Zëvendësministër i Ministrisë së Ekonomisë</w:t>
            </w:r>
          </w:p>
        </w:tc>
        <w:tc>
          <w:tcPr>
            <w:tcW w:w="4643" w:type="dxa"/>
          </w:tcPr>
          <w:p w:rsidR="0050797E" w:rsidRDefault="0050797E" w:rsidP="0050797E">
            <w:pPr>
              <w:pStyle w:val="Paragrafi"/>
              <w:ind w:firstLine="0"/>
            </w:pPr>
            <w:r w:rsidRPr="000C77B9">
              <w:t>Z. Josef MAYER</w:t>
            </w:r>
          </w:p>
          <w:p w:rsidR="0050797E" w:rsidRPr="0050797E" w:rsidRDefault="0050797E" w:rsidP="0050797E">
            <w:pPr>
              <w:pStyle w:val="Paragrafi"/>
              <w:ind w:firstLine="0"/>
            </w:pPr>
            <w:r w:rsidRPr="0050797E">
              <w:t>Zëvendësministër</w:t>
            </w:r>
          </w:p>
          <w:p w:rsidR="0050797E" w:rsidRPr="0050797E" w:rsidRDefault="0050797E" w:rsidP="0050797E">
            <w:pPr>
              <w:pStyle w:val="Paragrafi"/>
              <w:ind w:firstLine="0"/>
            </w:pPr>
            <w:r w:rsidRPr="0050797E">
              <w:t xml:space="preserve">Drejtor i  Drejtorisë per Politiken e Jashtme </w:t>
            </w:r>
          </w:p>
          <w:p w:rsidR="0050797E" w:rsidRDefault="0050797E" w:rsidP="0050797E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Ekonomike dhe të</w:t>
            </w:r>
            <w:r w:rsidRPr="00456981">
              <w:rPr>
                <w:lang w:val="it-IT"/>
              </w:rPr>
              <w:t xml:space="preserve"> In</w:t>
            </w:r>
            <w:r>
              <w:rPr>
                <w:lang w:val="it-IT"/>
              </w:rPr>
              <w:t>tegrimit Eu</w:t>
            </w:r>
            <w:r w:rsidRPr="00456981">
              <w:rPr>
                <w:lang w:val="it-IT"/>
              </w:rPr>
              <w:t>ropian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97E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20C2A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09168D-EE96-4282-B506-6B4B2851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97E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0797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50797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VENDOSIChar">
    <w:name w:val="VENDOSI Char"/>
    <w:next w:val="Normal"/>
    <w:link w:val="VENDOSICharChar"/>
    <w:rsid w:val="005079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50797E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507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2850</Words>
  <Characters>16246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2019-03-16T17:58:00Z</dcterms:created>
  <dcterms:modified xsi:type="dcterms:W3CDTF">2019-03-16T17:58:00Z</dcterms:modified>
</cp:coreProperties>
</file>