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F30" w:rsidRPr="00DC6ECE" w:rsidRDefault="00A67F30" w:rsidP="00A67F30">
      <w:pPr>
        <w:pStyle w:val="Akti"/>
        <w:keepNext w:val="0"/>
        <w:rPr>
          <w:lang w:val="it-IT"/>
        </w:rPr>
      </w:pPr>
      <w:bookmarkStart w:id="0" w:name="_GoBack"/>
      <w:bookmarkEnd w:id="0"/>
      <w:r w:rsidRPr="00DC6ECE">
        <w:rPr>
          <w:lang w:val="it-IT"/>
        </w:rPr>
        <w:t>Vendim</w:t>
      </w:r>
    </w:p>
    <w:p w:rsidR="00A67F30" w:rsidRPr="00DC6ECE" w:rsidRDefault="00A67F30" w:rsidP="00A67F30">
      <w:pPr>
        <w:pStyle w:val="NumriData"/>
        <w:keepNext w:val="0"/>
        <w:rPr>
          <w:lang w:val="it-IT"/>
        </w:rPr>
      </w:pPr>
      <w:r w:rsidRPr="00DC6ECE">
        <w:rPr>
          <w:lang w:val="it-IT"/>
        </w:rPr>
        <w:t>Nr.549, datë 3.8.2005</w:t>
      </w:r>
    </w:p>
    <w:p w:rsidR="00A67F30" w:rsidRPr="00A67F30" w:rsidRDefault="00A67F30" w:rsidP="00A67F30">
      <w:pPr>
        <w:pStyle w:val="Paragrafi"/>
        <w:rPr>
          <w:szCs w:val="22"/>
          <w:lang w:val="it-IT"/>
        </w:rPr>
      </w:pPr>
    </w:p>
    <w:p w:rsidR="00A67F30" w:rsidRPr="00DC6ECE" w:rsidRDefault="00A67F30" w:rsidP="00A67F30">
      <w:pPr>
        <w:pStyle w:val="Titulli"/>
        <w:keepNext w:val="0"/>
        <w:rPr>
          <w:lang w:val="it-IT"/>
        </w:rPr>
      </w:pPr>
      <w:r w:rsidRPr="00DC6ECE">
        <w:rPr>
          <w:lang w:val="it-IT"/>
        </w:rPr>
        <w:t>Për një shtesë në vendimin nr.485, datë 11.9.1995 të Këshillit të Ministrave “Për funksionet e programit “Tempus””</w:t>
      </w:r>
    </w:p>
    <w:p w:rsidR="00A67F30" w:rsidRPr="00A67F30" w:rsidRDefault="00A67F30" w:rsidP="00A67F30">
      <w:pPr>
        <w:pStyle w:val="Paragrafi"/>
        <w:rPr>
          <w:szCs w:val="22"/>
          <w:lang w:val="it-IT"/>
        </w:rPr>
      </w:pPr>
    </w:p>
    <w:p w:rsidR="00A67F30" w:rsidRPr="00DC6ECE" w:rsidRDefault="00A67F30" w:rsidP="00A67F30">
      <w:pPr>
        <w:pStyle w:val="BazLigjPropozues"/>
        <w:keepNext w:val="0"/>
        <w:rPr>
          <w:lang w:val="it-IT"/>
        </w:rPr>
      </w:pPr>
      <w:r w:rsidRPr="00DC6ECE">
        <w:rPr>
          <w:lang w:val="it-IT"/>
        </w:rPr>
        <w:t>Në mbështetje të nenit 100 të Kushtetutës dhe të nenit 7 të ligjit nr.9339, datë 21.12.2004 “Për Buxhetin e Shtetit të vitit 2005”, me propozimin e Ministrit të Arsimit dhe të Shkencës, Këshilli i Ministrave</w:t>
      </w:r>
    </w:p>
    <w:p w:rsidR="00A67F30" w:rsidRPr="00A67F30" w:rsidRDefault="00A67F30" w:rsidP="00A67F30">
      <w:pPr>
        <w:pStyle w:val="Paragrafi"/>
        <w:rPr>
          <w:szCs w:val="22"/>
          <w:lang w:val="it-IT"/>
        </w:rPr>
      </w:pPr>
    </w:p>
    <w:p w:rsidR="00A67F30" w:rsidRPr="00DC6ECE" w:rsidRDefault="00A67F30" w:rsidP="00A67F30">
      <w:pPr>
        <w:pStyle w:val="VENDOSI"/>
        <w:keepNext w:val="0"/>
        <w:rPr>
          <w:lang w:val="it-IT"/>
        </w:rPr>
      </w:pPr>
      <w:r w:rsidRPr="00DC6ECE">
        <w:rPr>
          <w:lang w:val="it-IT"/>
        </w:rPr>
        <w:t>Vendosi:</w:t>
      </w:r>
    </w:p>
    <w:p w:rsidR="00A67F30" w:rsidRPr="00A67F30" w:rsidRDefault="00A67F30" w:rsidP="00A67F30">
      <w:pPr>
        <w:pStyle w:val="Paragrafi"/>
        <w:rPr>
          <w:szCs w:val="22"/>
          <w:lang w:val="it-IT"/>
        </w:rPr>
      </w:pPr>
    </w:p>
    <w:p w:rsidR="00A67F30" w:rsidRPr="00D14AC2" w:rsidRDefault="00A67F30" w:rsidP="00A67F30">
      <w:pPr>
        <w:pStyle w:val="Paragrafi"/>
        <w:rPr>
          <w:lang w:val="it-IT"/>
        </w:rPr>
      </w:pPr>
      <w:r w:rsidRPr="00D14AC2">
        <w:rPr>
          <w:lang w:val="it-IT"/>
        </w:rPr>
        <w:t>Në vendimin nr.485, datë 11.9.1995 të Këshillit të Ministrave, pas pikës 4, të shtohet pika 4/1, me këtë përmbajtje:</w:t>
      </w:r>
    </w:p>
    <w:p w:rsidR="00A67F30" w:rsidRPr="00D14AC2" w:rsidRDefault="00A67F30" w:rsidP="00A67F30">
      <w:pPr>
        <w:pStyle w:val="Paragrafi"/>
        <w:rPr>
          <w:lang w:val="it-IT"/>
        </w:rPr>
      </w:pPr>
      <w:r w:rsidRPr="00D14AC2">
        <w:rPr>
          <w:lang w:val="it-IT"/>
        </w:rPr>
        <w:t>“4/1.Drejtori i zyrës së programit “Tempus” emërohet nga Kryeministri, me</w:t>
      </w:r>
      <w:r>
        <w:rPr>
          <w:lang w:val="it-IT"/>
        </w:rPr>
        <w:t xml:space="preserve"> pagë mujore të kategorisë II-b</w:t>
      </w:r>
      <w:r w:rsidRPr="00D14AC2">
        <w:rPr>
          <w:lang w:val="it-IT"/>
        </w:rPr>
        <w:t xml:space="preserve"> të vendimit nr.711, datë</w:t>
      </w:r>
      <w:r>
        <w:rPr>
          <w:lang w:val="it-IT"/>
        </w:rPr>
        <w:t xml:space="preserve"> 27.12.2001</w:t>
      </w:r>
      <w:r w:rsidRPr="00D14AC2">
        <w:rPr>
          <w:lang w:val="it-IT"/>
        </w:rPr>
        <w:t xml:space="preserve"> të Këshillit të Ministrave. Fondet për pagën e drejtorit të zyrës së programit “Tempus” të përballohen nga buxheti i Ministrisë së Arsimit dhe të Shkencës”.</w:t>
      </w:r>
    </w:p>
    <w:p w:rsidR="00A67F30" w:rsidRPr="00D14AC2" w:rsidRDefault="00A67F30" w:rsidP="00A67F30">
      <w:pPr>
        <w:pStyle w:val="Paragrafi"/>
        <w:rPr>
          <w:lang w:val="it-IT"/>
        </w:rPr>
      </w:pPr>
      <w:r w:rsidRPr="00D14AC2">
        <w:rPr>
          <w:lang w:val="it-IT"/>
        </w:rPr>
        <w:t>Ky vendim hyn në fuqi pas botimit në Fletoren Zyrtare.</w:t>
      </w:r>
    </w:p>
    <w:p w:rsidR="00A67F30" w:rsidRDefault="00A67F30" w:rsidP="00A67F30">
      <w:pPr>
        <w:pStyle w:val="Paragrafi"/>
      </w:pPr>
    </w:p>
    <w:p w:rsidR="00A67F30" w:rsidRPr="00DC6ECE" w:rsidRDefault="00A67F30" w:rsidP="00A67F30">
      <w:pPr>
        <w:pStyle w:val="Autoriteti"/>
        <w:keepNext w:val="0"/>
        <w:rPr>
          <w:lang w:val="it-IT"/>
        </w:rPr>
      </w:pPr>
      <w:r w:rsidRPr="00DC6ECE">
        <w:rPr>
          <w:lang w:val="it-IT"/>
        </w:rPr>
        <w:t>Kryeministri</w:t>
      </w:r>
    </w:p>
    <w:p w:rsidR="00A0784B" w:rsidRPr="00AA3124" w:rsidRDefault="00A67F30" w:rsidP="00F31516">
      <w:pPr>
        <w:pStyle w:val="AutoritetiEmer"/>
      </w:pPr>
      <w:r w:rsidRPr="00DC6ECE">
        <w:t>Fatos Nano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67F30"/>
    <w:rsid w:val="00A923BE"/>
    <w:rsid w:val="00AA3124"/>
    <w:rsid w:val="00AA4D4B"/>
    <w:rsid w:val="00AC389A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4B12"/>
    <w:rsid w:val="00E06AA7"/>
    <w:rsid w:val="00E624E2"/>
    <w:rsid w:val="00E645E3"/>
    <w:rsid w:val="00EA206E"/>
    <w:rsid w:val="00EE2805"/>
    <w:rsid w:val="00F15D98"/>
    <w:rsid w:val="00F3151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CC0BDE-00C7-4F5E-AF05-AE1E4391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