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829" w:rsidRPr="00DC6ECE" w:rsidRDefault="00E41829" w:rsidP="00E41829">
      <w:pPr>
        <w:pStyle w:val="Akti"/>
        <w:keepNext w:val="0"/>
        <w:rPr>
          <w:lang w:val="it-IT"/>
        </w:rPr>
      </w:pPr>
      <w:bookmarkStart w:id="0" w:name="_GoBack"/>
      <w:bookmarkEnd w:id="0"/>
      <w:r w:rsidRPr="00DC6ECE">
        <w:rPr>
          <w:lang w:val="it-IT"/>
        </w:rPr>
        <w:t>Vendim</w:t>
      </w:r>
    </w:p>
    <w:p w:rsidR="00E41829" w:rsidRPr="00DC6ECE" w:rsidRDefault="00E41829" w:rsidP="00E41829">
      <w:pPr>
        <w:pStyle w:val="NumriData"/>
        <w:keepNext w:val="0"/>
        <w:rPr>
          <w:lang w:val="it-IT"/>
        </w:rPr>
      </w:pPr>
      <w:r w:rsidRPr="00DC6ECE">
        <w:rPr>
          <w:lang w:val="it-IT"/>
        </w:rPr>
        <w:t>Nr.555, datë 3.8.2005</w:t>
      </w:r>
    </w:p>
    <w:p w:rsidR="00E41829" w:rsidRPr="00D14AC2" w:rsidRDefault="00E41829" w:rsidP="00E41829">
      <w:pPr>
        <w:pStyle w:val="Paragrafi"/>
        <w:rPr>
          <w:lang w:val="it-IT"/>
        </w:rPr>
      </w:pPr>
    </w:p>
    <w:p w:rsidR="00E41829" w:rsidRPr="00BE2837" w:rsidRDefault="00E41829" w:rsidP="00E41829">
      <w:pPr>
        <w:pStyle w:val="Titulli"/>
        <w:keepNext w:val="0"/>
        <w:rPr>
          <w:lang w:val="it-IT"/>
        </w:rPr>
      </w:pPr>
      <w:r w:rsidRPr="00BE2837">
        <w:rPr>
          <w:lang w:val="it-IT"/>
        </w:rPr>
        <w:t>Për një ndryshim në vendimin nr.30, datë 28.1.2002 të Këshillit të Ministrave “Për kriteret e zgjedhjes dhe rregullimin e marrëdhënieve të shoqërive, që do të ndërtojnë dhe përdorin instalime bregdetare për transportimin dhe depozitimin e naftës, gazit dhe nënprodukteve të tyre”, të ndryshuar</w:t>
      </w:r>
    </w:p>
    <w:p w:rsidR="00E41829" w:rsidRPr="00D14AC2" w:rsidRDefault="00E41829" w:rsidP="00E41829">
      <w:pPr>
        <w:pStyle w:val="Paragrafi"/>
        <w:rPr>
          <w:lang w:val="it-IT"/>
        </w:rPr>
      </w:pPr>
    </w:p>
    <w:p w:rsidR="00E41829" w:rsidRPr="00DC6ECE" w:rsidRDefault="00E41829" w:rsidP="00E41829">
      <w:pPr>
        <w:pStyle w:val="BazLigjPropozues"/>
        <w:keepNext w:val="0"/>
        <w:rPr>
          <w:lang w:val="it-IT"/>
        </w:rPr>
      </w:pPr>
      <w:r w:rsidRPr="00DC6ECE">
        <w:rPr>
          <w:lang w:val="it-IT"/>
        </w:rPr>
        <w:t>Në mbështetje të nenit 100 të Kushtetutës dhe të pikës 2 të nenit 13 të ligjit nr.8450, datë 24.2.1999 “Për përpunimin, transportimin dhe tregtimin e naftës, gazit dhe nënprodukteve të tyre”, të ndryshuar, me propozimin e Ministrit të Industrisë dhe të Energjetikës, Këshilli i Ministrave</w:t>
      </w:r>
    </w:p>
    <w:p w:rsidR="00E41829" w:rsidRPr="00DC6ECE" w:rsidRDefault="00E41829" w:rsidP="00E41829">
      <w:pPr>
        <w:pStyle w:val="Paragrafi"/>
      </w:pPr>
    </w:p>
    <w:p w:rsidR="00E41829" w:rsidRPr="00DC6ECE" w:rsidRDefault="00E41829" w:rsidP="00E41829">
      <w:pPr>
        <w:pStyle w:val="VENDOSI"/>
        <w:keepNext w:val="0"/>
        <w:rPr>
          <w:lang w:val="it-IT"/>
        </w:rPr>
      </w:pPr>
      <w:r w:rsidRPr="00DC6ECE">
        <w:rPr>
          <w:lang w:val="it-IT"/>
        </w:rPr>
        <w:t>Vendosi:</w:t>
      </w:r>
    </w:p>
    <w:p w:rsidR="00E41829" w:rsidRPr="00D14AC2" w:rsidRDefault="00E41829" w:rsidP="00E41829">
      <w:pPr>
        <w:pStyle w:val="Paragrafi"/>
        <w:rPr>
          <w:lang w:val="it-IT"/>
        </w:rPr>
      </w:pPr>
    </w:p>
    <w:p w:rsidR="00E41829" w:rsidRPr="00D14AC2" w:rsidRDefault="00E41829" w:rsidP="00E41829">
      <w:pPr>
        <w:pStyle w:val="Paragrafi"/>
        <w:rPr>
          <w:lang w:val="it-IT"/>
        </w:rPr>
      </w:pPr>
      <w:r>
        <w:rPr>
          <w:lang w:val="it-IT"/>
        </w:rPr>
        <w:t xml:space="preserve">1. Në </w:t>
      </w:r>
      <w:r w:rsidRPr="00D14AC2">
        <w:rPr>
          <w:lang w:val="it-IT"/>
        </w:rPr>
        <w:t>s</w:t>
      </w:r>
      <w:r>
        <w:rPr>
          <w:lang w:val="it-IT"/>
        </w:rPr>
        <w:t>hkronjën “c” të pikës 7</w:t>
      </w:r>
      <w:r w:rsidRPr="00D14AC2">
        <w:rPr>
          <w:lang w:val="it-IT"/>
        </w:rPr>
        <w:t xml:space="preserve"> të vendimit nr.30, datë 28.1.2002 të Këshillit të Ministrave, të ndryshuar, fjalia e fundit ndryshohet si më poshtë vijon:</w:t>
      </w:r>
    </w:p>
    <w:p w:rsidR="00E41829" w:rsidRPr="00D14AC2" w:rsidRDefault="00E41829" w:rsidP="00E41829">
      <w:pPr>
        <w:pStyle w:val="Paragrafi"/>
        <w:rPr>
          <w:lang w:val="it-IT"/>
        </w:rPr>
      </w:pPr>
      <w:r w:rsidRPr="00D14AC2">
        <w:rPr>
          <w:lang w:val="it-IT"/>
        </w:rPr>
        <w:t>“Ky afat, në çdo rast, nuk mund të jetë më shumë se 2 (dy) vjet.”.</w:t>
      </w:r>
    </w:p>
    <w:p w:rsidR="00E41829" w:rsidRPr="00D14AC2" w:rsidRDefault="00E41829" w:rsidP="00E41829">
      <w:pPr>
        <w:pStyle w:val="Paragrafi"/>
        <w:rPr>
          <w:lang w:val="it-IT"/>
        </w:rPr>
      </w:pPr>
      <w:r w:rsidRPr="00D14AC2">
        <w:rPr>
          <w:lang w:val="it-IT"/>
        </w:rPr>
        <w:t>2.</w:t>
      </w:r>
      <w:r>
        <w:rPr>
          <w:lang w:val="it-IT"/>
        </w:rPr>
        <w:t xml:space="preserve"> </w:t>
      </w:r>
      <w:r w:rsidRPr="00D14AC2">
        <w:rPr>
          <w:lang w:val="it-IT"/>
        </w:rPr>
        <w:t>Shoqërive, të cilave u ka skaduar afati i autorizimit të dhënë për vënien në dispozicion të sipërfaqes për ndërtimin e depozitave e të instalimeve bregdetare dhe që kanë nisur procedurat për marrjen e lejes së koncesionit, kanë të drejtën e aplikimit për t’u pajisur me këtë autorizim.</w:t>
      </w:r>
    </w:p>
    <w:p w:rsidR="00E41829" w:rsidRDefault="00E41829" w:rsidP="00E41829">
      <w:pPr>
        <w:pStyle w:val="Paragrafi"/>
        <w:rPr>
          <w:lang w:val="it-IT"/>
        </w:rPr>
      </w:pPr>
      <w:r w:rsidRPr="00557FFE">
        <w:rPr>
          <w:lang w:val="it-IT"/>
        </w:rPr>
        <w:t>3. Ngarkohen Ministria e Industrisë dhe e Energjetikës, Ministria e Rregullimit të Territorit dhe Turizmit, Ministria e Transp</w:t>
      </w:r>
      <w:r>
        <w:rPr>
          <w:lang w:val="it-IT"/>
        </w:rPr>
        <w:t>ortit dhe e Telekomunikacionit, Ministria e Financave, Ministria e Mjedisit dhe Ministria e Ekonomisë për zbatimin e këtij vendimi.</w:t>
      </w:r>
    </w:p>
    <w:p w:rsidR="00E41829" w:rsidRPr="00F00539" w:rsidRDefault="00E41829" w:rsidP="00E41829">
      <w:pPr>
        <w:pStyle w:val="Paragrafi"/>
        <w:rPr>
          <w:lang w:val="it-IT"/>
        </w:rPr>
      </w:pPr>
      <w:r w:rsidRPr="00F00539">
        <w:rPr>
          <w:lang w:val="it-IT"/>
        </w:rPr>
        <w:t>Ky vendim hyn në fuqi pas botimit në Fletoren Zyrtare.</w:t>
      </w:r>
    </w:p>
    <w:p w:rsidR="00E41829" w:rsidRDefault="00E41829" w:rsidP="00E41829">
      <w:pPr>
        <w:pStyle w:val="Paragrafi"/>
      </w:pPr>
    </w:p>
    <w:p w:rsidR="00E41829" w:rsidRPr="00DC6ECE" w:rsidRDefault="00E41829" w:rsidP="00E41829">
      <w:pPr>
        <w:pStyle w:val="Autoriteti"/>
        <w:keepNext w:val="0"/>
        <w:rPr>
          <w:lang w:val="it-IT"/>
        </w:rPr>
      </w:pPr>
      <w:r w:rsidRPr="00DC6ECE">
        <w:rPr>
          <w:lang w:val="it-IT"/>
        </w:rPr>
        <w:t>Kryeministri</w:t>
      </w:r>
    </w:p>
    <w:p w:rsidR="00A0784B" w:rsidRPr="00AA3124" w:rsidRDefault="00E41829" w:rsidP="00B64148">
      <w:pPr>
        <w:pStyle w:val="AutoritetiEmer"/>
      </w:pPr>
      <w:r w:rsidRPr="00DC6ECE">
        <w:t>Fatos Nano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C6BAB"/>
    <w:rsid w:val="002F61CB"/>
    <w:rsid w:val="00302DFE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DF2"/>
    <w:rsid w:val="009C29DF"/>
    <w:rsid w:val="009F72BC"/>
    <w:rsid w:val="00A0784B"/>
    <w:rsid w:val="00A246D1"/>
    <w:rsid w:val="00A923BE"/>
    <w:rsid w:val="00AA3124"/>
    <w:rsid w:val="00AA4D4B"/>
    <w:rsid w:val="00AC389A"/>
    <w:rsid w:val="00B64148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41829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D32B51-9773-43A7-BA6B-7123E216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noProof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2019-03-16T18:00:00Z</dcterms:created>
  <dcterms:modified xsi:type="dcterms:W3CDTF">2019-03-16T18:00:00Z</dcterms:modified>
</cp:coreProperties>
</file>