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00EB" w:rsidRPr="000F6B73" w:rsidRDefault="003800EB" w:rsidP="003800EB">
      <w:pPr>
        <w:pStyle w:val="Akti"/>
        <w:keepNext w:val="0"/>
      </w:pPr>
      <w:bookmarkStart w:id="0" w:name="_GoBack"/>
      <w:bookmarkEnd w:id="0"/>
      <w:r w:rsidRPr="000F6B73">
        <w:t>VENDIM</w:t>
      </w:r>
    </w:p>
    <w:p w:rsidR="003800EB" w:rsidRPr="000F6B73" w:rsidRDefault="003800EB" w:rsidP="003800EB">
      <w:pPr>
        <w:pStyle w:val="NumriData"/>
        <w:keepNext w:val="0"/>
      </w:pPr>
      <w:r w:rsidRPr="000F6B73">
        <w:t>Nr.564, datë 12.8.2005</w:t>
      </w:r>
    </w:p>
    <w:p w:rsidR="003800EB" w:rsidRPr="000F6B73" w:rsidRDefault="003800EB" w:rsidP="003800EB">
      <w:pPr>
        <w:pStyle w:val="Paragrafi"/>
        <w:rPr>
          <w:lang w:val="it-IT"/>
        </w:rPr>
      </w:pPr>
    </w:p>
    <w:p w:rsidR="003800EB" w:rsidRPr="000F6B73" w:rsidRDefault="003800EB" w:rsidP="003800EB">
      <w:pPr>
        <w:pStyle w:val="Titulli"/>
        <w:keepNext w:val="0"/>
      </w:pPr>
      <w:r w:rsidRPr="000F6B73">
        <w:t>PËR LICENCIMIN E OFRUESVE TË SHËRBIMEVE TË PËRKUJDESJES SHOQËRORE</w:t>
      </w:r>
    </w:p>
    <w:p w:rsidR="003800EB" w:rsidRPr="000F6B73" w:rsidRDefault="003800EB" w:rsidP="003800EB">
      <w:pPr>
        <w:pStyle w:val="Paragrafi"/>
        <w:rPr>
          <w:lang w:val="it-IT"/>
        </w:rPr>
      </w:pPr>
    </w:p>
    <w:p w:rsidR="003800EB" w:rsidRPr="003800EB" w:rsidRDefault="003800EB" w:rsidP="003800EB">
      <w:pPr>
        <w:pStyle w:val="BazLigjPropozues"/>
        <w:keepNext w:val="0"/>
        <w:rPr>
          <w:lang w:val="it-IT"/>
        </w:rPr>
      </w:pPr>
      <w:r w:rsidRPr="003800EB">
        <w:rPr>
          <w:lang w:val="it-IT"/>
        </w:rPr>
        <w:t>Në mbështetje të nenit 100 të Kushtetutës, të pikës 1 të nenit 18 të ligjit nr.9355, datë 10.3.2005 “Për ndihmën dhe shërbimet shoqërore” dhe të nenit 34 të ligjit nr.8788, datë 7.5.2001  “Për organizatat jofitimprurëse”, me propozimin e Ministrit të Punës dhe të Çështjeve Sociale, Këshilli i Ministrave</w:t>
      </w:r>
    </w:p>
    <w:p w:rsidR="003800EB" w:rsidRPr="000F6B73" w:rsidRDefault="003800EB" w:rsidP="003800EB">
      <w:pPr>
        <w:pStyle w:val="Paragrafi"/>
        <w:rPr>
          <w:lang w:val="it-IT"/>
        </w:rPr>
      </w:pPr>
    </w:p>
    <w:p w:rsidR="003800EB" w:rsidRPr="003800EB" w:rsidRDefault="003800EB" w:rsidP="003800EB">
      <w:pPr>
        <w:pStyle w:val="VENDOSI"/>
        <w:keepNext w:val="0"/>
        <w:rPr>
          <w:lang w:val="it-IT"/>
        </w:rPr>
      </w:pPr>
      <w:r w:rsidRPr="003800EB">
        <w:rPr>
          <w:lang w:val="it-IT"/>
        </w:rPr>
        <w:t>VENDOSI:</w:t>
      </w:r>
    </w:p>
    <w:p w:rsidR="003800EB" w:rsidRPr="000F6B73" w:rsidRDefault="003800EB" w:rsidP="003800EB">
      <w:pPr>
        <w:pStyle w:val="Paragrafi"/>
        <w:rPr>
          <w:lang w:val="it-IT"/>
        </w:rPr>
      </w:pPr>
    </w:p>
    <w:p w:rsidR="003800EB" w:rsidRPr="000F6B73" w:rsidRDefault="003800EB" w:rsidP="003800EB">
      <w:pPr>
        <w:pStyle w:val="Paragrafi"/>
        <w:rPr>
          <w:lang w:val="it-IT"/>
        </w:rPr>
      </w:pPr>
      <w:r>
        <w:rPr>
          <w:lang w:val="it-IT"/>
        </w:rPr>
        <w:t>1. Personat juridikë, privatë dhe publikë</w:t>
      </w:r>
      <w:r w:rsidRPr="000F6B73">
        <w:rPr>
          <w:lang w:val="it-IT"/>
        </w:rPr>
        <w:t>, që ofrojnë shërbime të përkujdesjes shoqërore, të pajisen me licencë të veçantë nga Ministria e Punë</w:t>
      </w:r>
      <w:r>
        <w:rPr>
          <w:lang w:val="it-IT"/>
        </w:rPr>
        <w:t>s dhe e Ç</w:t>
      </w:r>
      <w:r w:rsidRPr="000F6B73">
        <w:rPr>
          <w:lang w:val="it-IT"/>
        </w:rPr>
        <w:t>ështjeve Sociale, si autoriteti pë</w:t>
      </w:r>
      <w:r>
        <w:rPr>
          <w:lang w:val="it-IT"/>
        </w:rPr>
        <w:t>rgjegjë</w:t>
      </w:r>
      <w:r w:rsidRPr="000F6B73">
        <w:rPr>
          <w:lang w:val="it-IT"/>
        </w:rPr>
        <w:t>s për</w:t>
      </w:r>
      <w:r>
        <w:rPr>
          <w:lang w:val="it-IT"/>
        </w:rPr>
        <w:t xml:space="preserve"> licencimin, të nënshkruar nga Ministri i Punës dhe i Ç</w:t>
      </w:r>
      <w:r w:rsidRPr="000F6B73">
        <w:rPr>
          <w:lang w:val="it-IT"/>
        </w:rPr>
        <w:t>ështjeve Sociale.</w:t>
      </w:r>
    </w:p>
    <w:p w:rsidR="003800EB" w:rsidRPr="000F5FF6" w:rsidRDefault="003800EB" w:rsidP="003800EB">
      <w:pPr>
        <w:pStyle w:val="Paragrafi"/>
        <w:rPr>
          <w:lang w:val="it-IT"/>
        </w:rPr>
      </w:pPr>
      <w:r w:rsidRPr="000F6B73">
        <w:rPr>
          <w:lang w:val="it-IT"/>
        </w:rPr>
        <w:t>2. Pranë Ministrisë së</w:t>
      </w:r>
      <w:r>
        <w:rPr>
          <w:lang w:val="it-IT"/>
        </w:rPr>
        <w:t xml:space="preserve"> Punës dhe të Ç</w:t>
      </w:r>
      <w:r w:rsidRPr="000F6B73">
        <w:rPr>
          <w:lang w:val="it-IT"/>
        </w:rPr>
        <w:t>ështjeve Sociale të ngrihet komisioni i licencimit, m</w:t>
      </w:r>
      <w:r>
        <w:rPr>
          <w:lang w:val="it-IT"/>
        </w:rPr>
        <w:t>e</w:t>
      </w:r>
      <w:r w:rsidRPr="000F6B73">
        <w:rPr>
          <w:lang w:val="it-IT"/>
        </w:rPr>
        <w:t xml:space="preserve"> 6 (gjashtë) anëtarë, të cilët miratohen me urdhër të </w:t>
      </w:r>
      <w:r>
        <w:rPr>
          <w:lang w:val="it-IT"/>
        </w:rPr>
        <w:t>M</w:t>
      </w:r>
      <w:r w:rsidRPr="000F6B73">
        <w:rPr>
          <w:lang w:val="it-IT"/>
        </w:rPr>
        <w:t xml:space="preserve">inistrit të Punës dhe të Çështjeve Sociale. </w:t>
      </w:r>
      <w:r w:rsidRPr="000F5FF6">
        <w:rPr>
          <w:lang w:val="it-IT"/>
        </w:rPr>
        <w:t>Ky komision të kryesohet nga zëvendësministri i Punës dhe i Çështjeve Sociale.</w:t>
      </w:r>
    </w:p>
    <w:p w:rsidR="003800EB" w:rsidRPr="003C5567" w:rsidRDefault="003800EB" w:rsidP="003800EB">
      <w:pPr>
        <w:pStyle w:val="Paragrafi"/>
        <w:ind w:left="720" w:firstLine="0"/>
        <w:rPr>
          <w:lang w:val="it-IT"/>
        </w:rPr>
      </w:pPr>
      <w:r w:rsidRPr="000F5FF6">
        <w:rPr>
          <w:lang w:val="it-IT"/>
        </w:rPr>
        <w:t>3</w:t>
      </w:r>
      <w:r>
        <w:rPr>
          <w:lang w:val="it-IT"/>
        </w:rPr>
        <w:t>.</w:t>
      </w:r>
      <w:r w:rsidRPr="000F5FF6">
        <w:rPr>
          <w:lang w:val="it-IT"/>
        </w:rPr>
        <w:t xml:space="preserve"> Anëtarët e këtij komisioni të jenë p</w:t>
      </w:r>
      <w:r>
        <w:rPr>
          <w:lang w:val="it-IT"/>
        </w:rPr>
        <w:t>ërfa</w:t>
      </w:r>
      <w:r w:rsidRPr="000F5FF6">
        <w:rPr>
          <w:lang w:val="it-IT"/>
        </w:rPr>
        <w:t>q</w:t>
      </w:r>
      <w:r>
        <w:rPr>
          <w:lang w:val="it-IT"/>
        </w:rPr>
        <w:t>ë</w:t>
      </w:r>
      <w:r w:rsidRPr="000F5FF6">
        <w:rPr>
          <w:lang w:val="it-IT"/>
        </w:rPr>
        <w:t>sues, n</w:t>
      </w:r>
      <w:r>
        <w:rPr>
          <w:lang w:val="it-IT"/>
        </w:rPr>
        <w:t>ë</w:t>
      </w:r>
      <w:r w:rsidRPr="000F5FF6">
        <w:rPr>
          <w:lang w:val="it-IT"/>
        </w:rPr>
        <w:t xml:space="preserve"> nivel drejtori a p</w:t>
      </w:r>
      <w:r>
        <w:rPr>
          <w:lang w:val="it-IT"/>
        </w:rPr>
        <w:t>ë</w:t>
      </w:r>
      <w:r w:rsidRPr="000F5FF6">
        <w:rPr>
          <w:lang w:val="it-IT"/>
        </w:rPr>
        <w:t>rgjegj</w:t>
      </w:r>
      <w:r>
        <w:rPr>
          <w:lang w:val="it-IT"/>
        </w:rPr>
        <w:t>ë</w:t>
      </w:r>
      <w:r w:rsidRPr="000F5FF6">
        <w:rPr>
          <w:lang w:val="it-IT"/>
        </w:rPr>
        <w:t xml:space="preserve">s sektori, nga: </w:t>
      </w:r>
      <w:r>
        <w:rPr>
          <w:lang w:val="it-IT"/>
        </w:rPr>
        <w:t xml:space="preserve">- </w:t>
      </w:r>
      <w:r w:rsidRPr="003C5567">
        <w:rPr>
          <w:lang w:val="it-IT"/>
        </w:rPr>
        <w:t>Dr</w:t>
      </w:r>
      <w:r>
        <w:rPr>
          <w:lang w:val="it-IT"/>
        </w:rPr>
        <w:t>ejtoria e Shërbimeve Sociale, në</w:t>
      </w:r>
      <w:r w:rsidRPr="003C5567">
        <w:rPr>
          <w:lang w:val="it-IT"/>
        </w:rPr>
        <w:t xml:space="preserve"> Ministrinë e Punës dhe të</w:t>
      </w:r>
      <w:r>
        <w:rPr>
          <w:lang w:val="it-IT"/>
        </w:rPr>
        <w:t xml:space="preserve"> Çë</w:t>
      </w:r>
      <w:r w:rsidRPr="003C5567">
        <w:rPr>
          <w:lang w:val="it-IT"/>
        </w:rPr>
        <w:t>shtjeve Sociale;</w:t>
      </w:r>
    </w:p>
    <w:p w:rsidR="003800EB" w:rsidRPr="003C5567" w:rsidRDefault="003800EB" w:rsidP="003800EB">
      <w:pPr>
        <w:pStyle w:val="Paragrafi"/>
        <w:rPr>
          <w:lang w:val="it-IT"/>
        </w:rPr>
      </w:pPr>
      <w:r>
        <w:rPr>
          <w:lang w:val="it-IT"/>
        </w:rPr>
        <w:t xml:space="preserve">- </w:t>
      </w:r>
      <w:r w:rsidRPr="003C5567">
        <w:rPr>
          <w:lang w:val="it-IT"/>
        </w:rPr>
        <w:t>Drejtoria Juridike, në Ministrinë e Punës dhe t</w:t>
      </w:r>
      <w:r>
        <w:rPr>
          <w:lang w:val="it-IT"/>
        </w:rPr>
        <w:t>ë Çë</w:t>
      </w:r>
      <w:r w:rsidRPr="003C5567">
        <w:rPr>
          <w:lang w:val="it-IT"/>
        </w:rPr>
        <w:t>shtjeve Sociale;</w:t>
      </w:r>
    </w:p>
    <w:p w:rsidR="003800EB" w:rsidRPr="003C5567" w:rsidRDefault="003800EB" w:rsidP="003800EB">
      <w:pPr>
        <w:pStyle w:val="Paragrafi"/>
        <w:rPr>
          <w:lang w:val="it-IT"/>
        </w:rPr>
      </w:pPr>
      <w:r>
        <w:rPr>
          <w:lang w:val="it-IT"/>
        </w:rPr>
        <w:t>- Drejtoria e Përgjithshme e Shërbim</w:t>
      </w:r>
      <w:r w:rsidRPr="003C5567">
        <w:rPr>
          <w:lang w:val="it-IT"/>
        </w:rPr>
        <w:t>it Social Shtetëror;</w:t>
      </w:r>
    </w:p>
    <w:p w:rsidR="003800EB" w:rsidRPr="003C5567" w:rsidRDefault="003800EB" w:rsidP="003800EB">
      <w:pPr>
        <w:pStyle w:val="Paragrafi"/>
        <w:rPr>
          <w:lang w:val="it-IT"/>
        </w:rPr>
      </w:pPr>
      <w:r>
        <w:rPr>
          <w:lang w:val="it-IT"/>
        </w:rPr>
        <w:t>- Përfaqë</w:t>
      </w:r>
      <w:r w:rsidRPr="003C5567">
        <w:rPr>
          <w:lang w:val="it-IT"/>
        </w:rPr>
        <w:t>sues të OJF-ve dhe specialist</w:t>
      </w:r>
      <w:r>
        <w:rPr>
          <w:lang w:val="it-IT"/>
        </w:rPr>
        <w:t>ë</w:t>
      </w:r>
      <w:r w:rsidRPr="003C5567">
        <w:rPr>
          <w:lang w:val="it-IT"/>
        </w:rPr>
        <w:t xml:space="preserve"> të fushës.</w:t>
      </w:r>
    </w:p>
    <w:p w:rsidR="003800EB" w:rsidRPr="003C5567" w:rsidRDefault="003800EB" w:rsidP="003800EB">
      <w:pPr>
        <w:pStyle w:val="Paragrafi"/>
        <w:rPr>
          <w:lang w:val="it-IT"/>
        </w:rPr>
      </w:pPr>
      <w:r w:rsidRPr="003C5567">
        <w:rPr>
          <w:lang w:val="it-IT"/>
        </w:rPr>
        <w:t>4. Ky komision t</w:t>
      </w:r>
      <w:r>
        <w:rPr>
          <w:lang w:val="it-IT"/>
        </w:rPr>
        <w:t>ë</w:t>
      </w:r>
      <w:r w:rsidRPr="003C5567">
        <w:rPr>
          <w:lang w:val="it-IT"/>
        </w:rPr>
        <w:t xml:space="preserve"> shqyrtojë dokumentacionin </w:t>
      </w:r>
      <w:r>
        <w:rPr>
          <w:lang w:val="it-IT"/>
        </w:rPr>
        <w:t>e paraqitur nga aplikanti, i cil</w:t>
      </w:r>
      <w:r w:rsidRPr="003C5567">
        <w:rPr>
          <w:lang w:val="it-IT"/>
        </w:rPr>
        <w:t>i përfshin:</w:t>
      </w:r>
    </w:p>
    <w:p w:rsidR="003800EB" w:rsidRPr="003C5567" w:rsidRDefault="003800EB" w:rsidP="003800EB">
      <w:pPr>
        <w:pStyle w:val="Paragrafi"/>
        <w:rPr>
          <w:lang w:val="it-IT"/>
        </w:rPr>
      </w:pPr>
      <w:r w:rsidRPr="003C5567">
        <w:rPr>
          <w:lang w:val="it-IT"/>
        </w:rPr>
        <w:t>a) Kërkes</w:t>
      </w:r>
      <w:r>
        <w:rPr>
          <w:lang w:val="it-IT"/>
        </w:rPr>
        <w:t>ë</w:t>
      </w:r>
      <w:r w:rsidRPr="003C5567">
        <w:rPr>
          <w:lang w:val="it-IT"/>
        </w:rPr>
        <w:t>n;</w:t>
      </w:r>
    </w:p>
    <w:p w:rsidR="003800EB" w:rsidRPr="003C5567" w:rsidRDefault="003800EB" w:rsidP="003800EB">
      <w:pPr>
        <w:pStyle w:val="Paragrafi"/>
        <w:rPr>
          <w:lang w:val="it-IT"/>
        </w:rPr>
      </w:pPr>
      <w:r w:rsidRPr="003C5567">
        <w:rPr>
          <w:lang w:val="it-IT"/>
        </w:rPr>
        <w:t>b) Vendimin e regjistrimit n</w:t>
      </w:r>
      <w:r>
        <w:rPr>
          <w:lang w:val="it-IT"/>
        </w:rPr>
        <w:t>ë</w:t>
      </w:r>
      <w:r w:rsidRPr="003C5567">
        <w:rPr>
          <w:lang w:val="it-IT"/>
        </w:rPr>
        <w:t xml:space="preserve"> gjykat</w:t>
      </w:r>
      <w:r>
        <w:rPr>
          <w:lang w:val="it-IT"/>
        </w:rPr>
        <w:t>ë</w:t>
      </w:r>
      <w:r w:rsidRPr="003C5567">
        <w:rPr>
          <w:lang w:val="it-IT"/>
        </w:rPr>
        <w:t xml:space="preserve">, </w:t>
      </w:r>
      <w:r>
        <w:rPr>
          <w:lang w:val="it-IT"/>
        </w:rPr>
        <w:t>si person juridik, aktin e themelimit dhe statutin;</w:t>
      </w:r>
    </w:p>
    <w:p w:rsidR="003800EB" w:rsidRPr="003C5567" w:rsidRDefault="003800EB" w:rsidP="003800EB">
      <w:pPr>
        <w:pStyle w:val="Paragrafi"/>
        <w:rPr>
          <w:lang w:val="it-IT"/>
        </w:rPr>
      </w:pPr>
      <w:r>
        <w:rPr>
          <w:lang w:val="it-IT"/>
        </w:rPr>
        <w:t>c) Të dhëna të holl</w:t>
      </w:r>
      <w:r w:rsidRPr="003C5567">
        <w:rPr>
          <w:lang w:val="it-IT"/>
        </w:rPr>
        <w:t>ësishme p</w:t>
      </w:r>
      <w:r>
        <w:rPr>
          <w:lang w:val="it-IT"/>
        </w:rPr>
        <w:t>ë</w:t>
      </w:r>
      <w:r w:rsidRPr="003C5567">
        <w:rPr>
          <w:lang w:val="it-IT"/>
        </w:rPr>
        <w:t>r shërbimet që ofrohen apo që do të ofrohen;</w:t>
      </w:r>
    </w:p>
    <w:p w:rsidR="003800EB" w:rsidRPr="003C5567" w:rsidRDefault="003800EB" w:rsidP="003800EB">
      <w:pPr>
        <w:pStyle w:val="Paragrafi"/>
        <w:rPr>
          <w:lang w:val="it-IT"/>
        </w:rPr>
      </w:pPr>
      <w:r>
        <w:rPr>
          <w:lang w:val="it-IT"/>
        </w:rPr>
        <w:t>ç) Burimin e financimit dhe kohë</w:t>
      </w:r>
      <w:r w:rsidRPr="003C5567">
        <w:rPr>
          <w:lang w:val="it-IT"/>
        </w:rPr>
        <w:t>zgjatjen e tij;</w:t>
      </w:r>
    </w:p>
    <w:p w:rsidR="003800EB" w:rsidRPr="003C5567" w:rsidRDefault="003800EB" w:rsidP="003800EB">
      <w:pPr>
        <w:pStyle w:val="Paragrafi"/>
        <w:rPr>
          <w:lang w:val="it-IT"/>
        </w:rPr>
      </w:pPr>
      <w:r w:rsidRPr="003C5567">
        <w:rPr>
          <w:lang w:val="it-IT"/>
        </w:rPr>
        <w:t>d) Vërtetimin nga organet e tatim</w:t>
      </w:r>
      <w:r>
        <w:rPr>
          <w:lang w:val="it-IT"/>
        </w:rPr>
        <w:t>-taksave dhe nga bashkia/kom</w:t>
      </w:r>
      <w:r w:rsidRPr="003C5567">
        <w:rPr>
          <w:lang w:val="it-IT"/>
        </w:rPr>
        <w:t>una p</w:t>
      </w:r>
      <w:r>
        <w:rPr>
          <w:lang w:val="it-IT"/>
        </w:rPr>
        <w:t>ë</w:t>
      </w:r>
      <w:r w:rsidRPr="003C5567">
        <w:rPr>
          <w:lang w:val="it-IT"/>
        </w:rPr>
        <w:t>r shlyerjen e det</w:t>
      </w:r>
      <w:r>
        <w:rPr>
          <w:lang w:val="it-IT"/>
        </w:rPr>
        <w:t>yrimeve ligjore, të</w:t>
      </w:r>
      <w:r w:rsidRPr="003C5567">
        <w:rPr>
          <w:lang w:val="it-IT"/>
        </w:rPr>
        <w:t xml:space="preserve"> lëshuar brenda tremujorit t</w:t>
      </w:r>
      <w:r>
        <w:rPr>
          <w:lang w:val="it-IT"/>
        </w:rPr>
        <w:t>ë</w:t>
      </w:r>
      <w:r w:rsidRPr="003C5567">
        <w:rPr>
          <w:lang w:val="it-IT"/>
        </w:rPr>
        <w:t xml:space="preserve"> </w:t>
      </w:r>
      <w:r>
        <w:rPr>
          <w:lang w:val="it-IT"/>
        </w:rPr>
        <w:t>fundit nga çasti i paraqitjes së</w:t>
      </w:r>
      <w:r w:rsidRPr="003C5567">
        <w:rPr>
          <w:lang w:val="it-IT"/>
        </w:rPr>
        <w:t xml:space="preserve"> kërkesës;</w:t>
      </w:r>
    </w:p>
    <w:p w:rsidR="003800EB" w:rsidRPr="003C5567" w:rsidRDefault="003800EB" w:rsidP="003800EB">
      <w:pPr>
        <w:pStyle w:val="Paragrafi"/>
        <w:rPr>
          <w:lang w:val="it-IT"/>
        </w:rPr>
      </w:pPr>
      <w:r w:rsidRPr="003C5567">
        <w:rPr>
          <w:lang w:val="it-IT"/>
        </w:rPr>
        <w:t>dh</w:t>
      </w:r>
      <w:r>
        <w:rPr>
          <w:lang w:val="it-IT"/>
        </w:rPr>
        <w:t>) Vë</w:t>
      </w:r>
      <w:r w:rsidRPr="003C5567">
        <w:rPr>
          <w:lang w:val="it-IT"/>
        </w:rPr>
        <w:t>rteti</w:t>
      </w:r>
      <w:r>
        <w:rPr>
          <w:lang w:val="it-IT"/>
        </w:rPr>
        <w:t xml:space="preserve">min nga organet gjyqësore, ku të vërtetohet se drejtuesi apo anëtarët e stafit nuk janë në </w:t>
      </w:r>
      <w:r w:rsidRPr="003C5567">
        <w:rPr>
          <w:lang w:val="it-IT"/>
        </w:rPr>
        <w:t>ndjekje penale a proce</w:t>
      </w:r>
      <w:r>
        <w:rPr>
          <w:lang w:val="it-IT"/>
        </w:rPr>
        <w:t>s gjyqësor apo se subjekti nuk është</w:t>
      </w:r>
      <w:r w:rsidRPr="003C5567">
        <w:rPr>
          <w:lang w:val="it-IT"/>
        </w:rPr>
        <w:t xml:space="preserve"> në p</w:t>
      </w:r>
      <w:r>
        <w:rPr>
          <w:lang w:val="it-IT"/>
        </w:rPr>
        <w:t>roces falimentimi, të lëshuar brenda tremujorit të fundit nga çasti i paraqitj</w:t>
      </w:r>
      <w:r w:rsidRPr="003C5567">
        <w:rPr>
          <w:lang w:val="it-IT"/>
        </w:rPr>
        <w:t>es s</w:t>
      </w:r>
      <w:r>
        <w:rPr>
          <w:lang w:val="it-IT"/>
        </w:rPr>
        <w:t>ë kë</w:t>
      </w:r>
      <w:r w:rsidRPr="003C5567">
        <w:rPr>
          <w:lang w:val="it-IT"/>
        </w:rPr>
        <w:t>rkesës;</w:t>
      </w:r>
    </w:p>
    <w:p w:rsidR="003800EB" w:rsidRPr="003C5567" w:rsidRDefault="003800EB" w:rsidP="003800EB">
      <w:pPr>
        <w:pStyle w:val="Paragrafi"/>
        <w:rPr>
          <w:lang w:val="it-IT"/>
        </w:rPr>
      </w:pPr>
      <w:r w:rsidRPr="003C5567">
        <w:rPr>
          <w:lang w:val="it-IT"/>
        </w:rPr>
        <w:t>e) Lejeqëndrimin p</w:t>
      </w:r>
      <w:r>
        <w:rPr>
          <w:lang w:val="it-IT"/>
        </w:rPr>
        <w:t>ë</w:t>
      </w:r>
      <w:r w:rsidRPr="003C5567">
        <w:rPr>
          <w:lang w:val="it-IT"/>
        </w:rPr>
        <w:t>r stafin e huaj;</w:t>
      </w:r>
    </w:p>
    <w:p w:rsidR="003800EB" w:rsidRPr="008F0B9D" w:rsidRDefault="003800EB" w:rsidP="003800EB">
      <w:pPr>
        <w:pStyle w:val="Paragrafi"/>
        <w:rPr>
          <w:lang w:val="it-IT"/>
        </w:rPr>
      </w:pPr>
      <w:r w:rsidRPr="008F0B9D">
        <w:rPr>
          <w:lang w:val="it-IT"/>
        </w:rPr>
        <w:t>ë) CV-të e punonjë</w:t>
      </w:r>
      <w:r>
        <w:rPr>
          <w:lang w:val="it-IT"/>
        </w:rPr>
        <w:t>sve</w:t>
      </w:r>
      <w:r w:rsidRPr="008F0B9D">
        <w:rPr>
          <w:lang w:val="it-IT"/>
        </w:rPr>
        <w:t xml:space="preserve"> që do t</w:t>
      </w:r>
      <w:r>
        <w:rPr>
          <w:lang w:val="it-IT"/>
        </w:rPr>
        <w:t>ë</w:t>
      </w:r>
      <w:r w:rsidRPr="008F0B9D">
        <w:rPr>
          <w:lang w:val="it-IT"/>
        </w:rPr>
        <w:t xml:space="preserve"> ofrojn</w:t>
      </w:r>
      <w:r>
        <w:rPr>
          <w:lang w:val="it-IT"/>
        </w:rPr>
        <w:t>ë</w:t>
      </w:r>
      <w:r w:rsidRPr="008F0B9D">
        <w:rPr>
          <w:lang w:val="it-IT"/>
        </w:rPr>
        <w:t xml:space="preserve"> shërbimet;</w:t>
      </w:r>
    </w:p>
    <w:p w:rsidR="003800EB" w:rsidRPr="008F0B9D" w:rsidRDefault="003800EB" w:rsidP="003800EB">
      <w:pPr>
        <w:pStyle w:val="Paragrafi"/>
        <w:rPr>
          <w:lang w:val="it-IT"/>
        </w:rPr>
      </w:pPr>
      <w:r>
        <w:rPr>
          <w:lang w:val="it-IT"/>
        </w:rPr>
        <w:t>f) Dokumentet</w:t>
      </w:r>
      <w:r w:rsidRPr="008F0B9D">
        <w:rPr>
          <w:lang w:val="it-IT"/>
        </w:rPr>
        <w:t xml:space="preserve"> q</w:t>
      </w:r>
      <w:r>
        <w:rPr>
          <w:lang w:val="it-IT"/>
        </w:rPr>
        <w:t>ë vërtetojnë pronësinë a marrjen me qira të</w:t>
      </w:r>
      <w:r w:rsidRPr="008F0B9D">
        <w:rPr>
          <w:lang w:val="it-IT"/>
        </w:rPr>
        <w:t xml:space="preserve"> mje</w:t>
      </w:r>
      <w:r>
        <w:rPr>
          <w:lang w:val="it-IT"/>
        </w:rPr>
        <w:t>diseve ku do të ofrohen shërbimet, planimetrinë e kë</w:t>
      </w:r>
      <w:r w:rsidRPr="008F0B9D">
        <w:rPr>
          <w:lang w:val="it-IT"/>
        </w:rPr>
        <w:t>tyre mjediseve dhe lejen higjieno-sanitare</w:t>
      </w:r>
      <w:r>
        <w:rPr>
          <w:lang w:val="it-IT"/>
        </w:rPr>
        <w:t>, përveç rasteve kur ky shërbim kryhet në f</w:t>
      </w:r>
      <w:r w:rsidRPr="008F0B9D">
        <w:rPr>
          <w:lang w:val="it-IT"/>
        </w:rPr>
        <w:t>ämilje;</w:t>
      </w:r>
    </w:p>
    <w:p w:rsidR="003800EB" w:rsidRPr="008F0B9D" w:rsidRDefault="003800EB" w:rsidP="003800EB">
      <w:pPr>
        <w:pStyle w:val="Paragrafi"/>
        <w:rPr>
          <w:lang w:val="it-IT"/>
        </w:rPr>
      </w:pPr>
      <w:r w:rsidRPr="008F0B9D">
        <w:rPr>
          <w:lang w:val="it-IT"/>
        </w:rPr>
        <w:t>g) Dokumentin e nj</w:t>
      </w:r>
      <w:r>
        <w:rPr>
          <w:lang w:val="it-IT"/>
        </w:rPr>
        <w:t>ë</w:t>
      </w:r>
      <w:r w:rsidRPr="008F0B9D">
        <w:rPr>
          <w:lang w:val="it-IT"/>
        </w:rPr>
        <w:t>sis</w:t>
      </w:r>
      <w:r>
        <w:rPr>
          <w:lang w:val="it-IT"/>
        </w:rPr>
        <w:t>ë së</w:t>
      </w:r>
      <w:r w:rsidRPr="008F0B9D">
        <w:rPr>
          <w:lang w:val="it-IT"/>
        </w:rPr>
        <w:t xml:space="preserve"> qeverisjes vendore, ku vepron ose</w:t>
      </w:r>
      <w:r>
        <w:rPr>
          <w:lang w:val="it-IT"/>
        </w:rPr>
        <w:t xml:space="preserve"> do të veprojë ofruesi, me të dhë</w:t>
      </w:r>
      <w:r w:rsidRPr="008F0B9D">
        <w:rPr>
          <w:lang w:val="it-IT"/>
        </w:rPr>
        <w:t>na p</w:t>
      </w:r>
      <w:r>
        <w:rPr>
          <w:lang w:val="it-IT"/>
        </w:rPr>
        <w:t>ë</w:t>
      </w:r>
      <w:r w:rsidRPr="008F0B9D">
        <w:rPr>
          <w:lang w:val="it-IT"/>
        </w:rPr>
        <w:t>r aplikantin, p</w:t>
      </w:r>
      <w:r>
        <w:rPr>
          <w:lang w:val="it-IT"/>
        </w:rPr>
        <w:t>ër veprimt</w:t>
      </w:r>
      <w:r w:rsidRPr="008F0B9D">
        <w:rPr>
          <w:lang w:val="it-IT"/>
        </w:rPr>
        <w:t>arin</w:t>
      </w:r>
      <w:r>
        <w:rPr>
          <w:lang w:val="it-IT"/>
        </w:rPr>
        <w:t>ë dhe përvojën në ofrimin e këtyre shërbimeve, në të cil</w:t>
      </w:r>
      <w:r w:rsidRPr="008F0B9D">
        <w:rPr>
          <w:lang w:val="it-IT"/>
        </w:rPr>
        <w:t>in theksohet nevoja e komunitetit p</w:t>
      </w:r>
      <w:r>
        <w:rPr>
          <w:lang w:val="it-IT"/>
        </w:rPr>
        <w:t>ër këtë shërbim</w:t>
      </w:r>
      <w:r w:rsidRPr="008F0B9D">
        <w:rPr>
          <w:lang w:val="it-IT"/>
        </w:rPr>
        <w:t>.</w:t>
      </w:r>
    </w:p>
    <w:p w:rsidR="003800EB" w:rsidRPr="008F0B9D" w:rsidRDefault="003800EB" w:rsidP="003800EB">
      <w:pPr>
        <w:pStyle w:val="Paragrafi"/>
        <w:rPr>
          <w:lang w:val="it-IT"/>
        </w:rPr>
      </w:pPr>
      <w:r w:rsidRPr="008F0B9D">
        <w:rPr>
          <w:lang w:val="it-IT"/>
        </w:rPr>
        <w:t>Pë</w:t>
      </w:r>
      <w:r>
        <w:rPr>
          <w:lang w:val="it-IT"/>
        </w:rPr>
        <w:t>r ofruesin e ri në dokument duhet të përcaktohet vendi ku do të</w:t>
      </w:r>
      <w:r w:rsidRPr="008F0B9D">
        <w:rPr>
          <w:lang w:val="it-IT"/>
        </w:rPr>
        <w:t xml:space="preserve"> ofrohen </w:t>
      </w:r>
      <w:r>
        <w:rPr>
          <w:lang w:val="it-IT"/>
        </w:rPr>
        <w:t>këto shërbime</w:t>
      </w:r>
      <w:r w:rsidRPr="008F0B9D">
        <w:rPr>
          <w:lang w:val="it-IT"/>
        </w:rPr>
        <w:t xml:space="preserve"> shoq</w:t>
      </w:r>
      <w:r>
        <w:rPr>
          <w:lang w:val="it-IT"/>
        </w:rPr>
        <w:t>ë</w:t>
      </w:r>
      <w:r w:rsidRPr="008F0B9D">
        <w:rPr>
          <w:lang w:val="it-IT"/>
        </w:rPr>
        <w:t>rore</w:t>
      </w:r>
      <w:r>
        <w:rPr>
          <w:lang w:val="it-IT"/>
        </w:rPr>
        <w:t>.</w:t>
      </w:r>
    </w:p>
    <w:p w:rsidR="003800EB" w:rsidRPr="00BB6DA5" w:rsidRDefault="003800EB" w:rsidP="003800EB">
      <w:pPr>
        <w:pStyle w:val="Paragrafi"/>
        <w:rPr>
          <w:lang w:val="it-IT"/>
        </w:rPr>
      </w:pPr>
      <w:r w:rsidRPr="00BB6DA5">
        <w:rPr>
          <w:lang w:val="it-IT"/>
        </w:rPr>
        <w:t>gj) Vlerësimin e Inspektoratit të Ndihmës Ekonomike, Pages</w:t>
      </w:r>
      <w:r>
        <w:rPr>
          <w:lang w:val="it-IT"/>
        </w:rPr>
        <w:t>ë</w:t>
      </w:r>
      <w:r w:rsidRPr="00BB6DA5">
        <w:rPr>
          <w:lang w:val="it-IT"/>
        </w:rPr>
        <w:t>s së Personave me Aftësi t</w:t>
      </w:r>
      <w:r>
        <w:rPr>
          <w:lang w:val="it-IT"/>
        </w:rPr>
        <w:t>ë K</w:t>
      </w:r>
      <w:r w:rsidRPr="00BB6DA5">
        <w:rPr>
          <w:lang w:val="it-IT"/>
        </w:rPr>
        <w:t>ufizuar dhe Shërbimeve Shoq</w:t>
      </w:r>
      <w:r>
        <w:rPr>
          <w:lang w:val="it-IT"/>
        </w:rPr>
        <w:t>ë</w:t>
      </w:r>
      <w:r w:rsidRPr="00BB6DA5">
        <w:rPr>
          <w:lang w:val="it-IT"/>
        </w:rPr>
        <w:t>rore, ku të jepen t</w:t>
      </w:r>
      <w:r>
        <w:rPr>
          <w:lang w:val="it-IT"/>
        </w:rPr>
        <w:t>ë</w:t>
      </w:r>
      <w:r w:rsidRPr="00BB6DA5">
        <w:rPr>
          <w:lang w:val="it-IT"/>
        </w:rPr>
        <w:t xml:space="preserve"> dhëna p</w:t>
      </w:r>
      <w:r>
        <w:rPr>
          <w:lang w:val="it-IT"/>
        </w:rPr>
        <w:t>ër cilësinë dhe nivelin e shë</w:t>
      </w:r>
      <w:r w:rsidRPr="00BB6DA5">
        <w:rPr>
          <w:lang w:val="it-IT"/>
        </w:rPr>
        <w:t>rbimit, n</w:t>
      </w:r>
      <w:r>
        <w:rPr>
          <w:lang w:val="it-IT"/>
        </w:rPr>
        <w:t>ë</w:t>
      </w:r>
      <w:r w:rsidRPr="00BB6DA5">
        <w:rPr>
          <w:lang w:val="it-IT"/>
        </w:rPr>
        <w:t xml:space="preserve"> përputhj</w:t>
      </w:r>
      <w:r>
        <w:rPr>
          <w:lang w:val="it-IT"/>
        </w:rPr>
        <w:t>e me standardet e përcaktuara në këtë vendim.</w:t>
      </w:r>
    </w:p>
    <w:p w:rsidR="003800EB" w:rsidRPr="001638C8" w:rsidRDefault="003800EB" w:rsidP="003800EB">
      <w:pPr>
        <w:pStyle w:val="Paragrafi"/>
        <w:rPr>
          <w:lang w:val="it-IT"/>
        </w:rPr>
      </w:pPr>
      <w:r w:rsidRPr="001638C8">
        <w:rPr>
          <w:lang w:val="it-IT"/>
        </w:rPr>
        <w:t>Për ofruesin e ri inspektor</w:t>
      </w:r>
      <w:r>
        <w:rPr>
          <w:lang w:val="it-IT"/>
        </w:rPr>
        <w:t>ati duhet të bëjë edhe vlerësim</w:t>
      </w:r>
      <w:r w:rsidRPr="001638C8">
        <w:rPr>
          <w:lang w:val="it-IT"/>
        </w:rPr>
        <w:t>in e kapaciteteve të ofruesit.</w:t>
      </w:r>
    </w:p>
    <w:p w:rsidR="003800EB" w:rsidRPr="001638C8" w:rsidRDefault="003800EB" w:rsidP="003800EB">
      <w:pPr>
        <w:pStyle w:val="Paragrafi"/>
        <w:rPr>
          <w:lang w:val="it-IT"/>
        </w:rPr>
      </w:pPr>
      <w:r w:rsidRPr="001638C8">
        <w:rPr>
          <w:lang w:val="it-IT"/>
        </w:rPr>
        <w:t>Dokumentacioni të paraqitet në 2 (dy</w:t>
      </w:r>
      <w:r>
        <w:rPr>
          <w:lang w:val="it-IT"/>
        </w:rPr>
        <w:t>) kopje, njëra prej të cilave të jetë e noterizuar.</w:t>
      </w:r>
    </w:p>
    <w:p w:rsidR="003800EB" w:rsidRPr="00472581" w:rsidRDefault="003800EB" w:rsidP="003800EB">
      <w:pPr>
        <w:pStyle w:val="Paragrafi"/>
        <w:rPr>
          <w:lang w:val="it-IT"/>
        </w:rPr>
      </w:pPr>
      <w:r w:rsidRPr="00472581">
        <w:rPr>
          <w:lang w:val="it-IT"/>
        </w:rPr>
        <w:t>5. Përzgjedhja e ofruesve p</w:t>
      </w:r>
      <w:r>
        <w:rPr>
          <w:lang w:val="it-IT"/>
        </w:rPr>
        <w:t>ër t’u pajisur me licencë</w:t>
      </w:r>
      <w:r w:rsidRPr="00472581">
        <w:rPr>
          <w:lang w:val="it-IT"/>
        </w:rPr>
        <w:t xml:space="preserve"> të bëhet në përputhje me këto kritere:</w:t>
      </w:r>
    </w:p>
    <w:p w:rsidR="003800EB" w:rsidRPr="00536B99" w:rsidRDefault="003800EB" w:rsidP="003800EB">
      <w:pPr>
        <w:pStyle w:val="Paragrafi"/>
        <w:rPr>
          <w:lang w:val="it-IT"/>
        </w:rPr>
      </w:pPr>
      <w:r w:rsidRPr="00536B99">
        <w:rPr>
          <w:lang w:val="it-IT"/>
        </w:rPr>
        <w:t>a) Shërbimet duhet të jenë detyrimisht në përputhje me legjislacionin shqiptar në fuqi dhe me konventat ndërkombë</w:t>
      </w:r>
      <w:r>
        <w:rPr>
          <w:lang w:val="it-IT"/>
        </w:rPr>
        <w:t>tare, të</w:t>
      </w:r>
      <w:r w:rsidRPr="00536B99">
        <w:rPr>
          <w:lang w:val="it-IT"/>
        </w:rPr>
        <w:t xml:space="preserve"> ratifikuara nga Kuvendi i Republikës së Shqipërisë.</w:t>
      </w:r>
    </w:p>
    <w:p w:rsidR="003800EB" w:rsidRPr="00536B99" w:rsidRDefault="003800EB" w:rsidP="003800EB">
      <w:pPr>
        <w:pStyle w:val="Paragrafi"/>
        <w:rPr>
          <w:lang w:val="it-IT"/>
        </w:rPr>
      </w:pPr>
      <w:r w:rsidRPr="00536B99">
        <w:rPr>
          <w:lang w:val="it-IT"/>
        </w:rPr>
        <w:t>b) Të kenë ose të hapin qendra, ku të ofrohen shërbime për grupet në nevojë, si qendra të kujdesit rezidencial, qendra ditore, qendra riaftësimi për personat me aftësi të kufizuar, qendra pritëse dhe riintegruese për viktimat e dhunës dhe të trafikimit, shërbime n</w:t>
      </w:r>
      <w:r>
        <w:rPr>
          <w:lang w:val="it-IT"/>
        </w:rPr>
        <w:t>ë shtë</w:t>
      </w:r>
      <w:r w:rsidRPr="00536B99">
        <w:rPr>
          <w:lang w:val="it-IT"/>
        </w:rPr>
        <w:t>pi, qendra të këshillimit psiko-social dhe linja këshillim</w:t>
      </w:r>
      <w:r>
        <w:rPr>
          <w:lang w:val="it-IT"/>
        </w:rPr>
        <w:t>i</w:t>
      </w:r>
      <w:r w:rsidRPr="00536B99">
        <w:rPr>
          <w:lang w:val="it-IT"/>
        </w:rPr>
        <w:t xml:space="preserve"> etj.</w:t>
      </w:r>
    </w:p>
    <w:p w:rsidR="003800EB" w:rsidRPr="00536B99" w:rsidRDefault="003800EB" w:rsidP="003800EB">
      <w:pPr>
        <w:pStyle w:val="Paragrafi"/>
        <w:rPr>
          <w:lang w:val="it-IT"/>
        </w:rPr>
      </w:pPr>
      <w:r w:rsidRPr="00536B99">
        <w:rPr>
          <w:lang w:val="it-IT"/>
        </w:rPr>
        <w:lastRenderedPageBreak/>
        <w:t>c) Të kenë lidhje të drejtpërdrejtë me klientët.</w:t>
      </w:r>
    </w:p>
    <w:p w:rsidR="003800EB" w:rsidRPr="00536B99" w:rsidRDefault="003800EB" w:rsidP="003800EB">
      <w:pPr>
        <w:pStyle w:val="Paragrafi"/>
        <w:rPr>
          <w:lang w:val="it-IT"/>
        </w:rPr>
      </w:pPr>
      <w:r w:rsidRPr="00536B99">
        <w:rPr>
          <w:lang w:val="it-IT"/>
        </w:rPr>
        <w:t>d) Të kenë staf të përgatitur profesionalisht, në përputhje me standardet për realizimin e këtyre shërbimeve.</w:t>
      </w:r>
    </w:p>
    <w:p w:rsidR="003800EB" w:rsidRPr="00536B99" w:rsidRDefault="003800EB" w:rsidP="003800EB">
      <w:pPr>
        <w:pStyle w:val="Paragrafi"/>
        <w:rPr>
          <w:lang w:val="it-IT"/>
        </w:rPr>
      </w:pPr>
      <w:r w:rsidRPr="00536B99">
        <w:rPr>
          <w:lang w:val="it-IT"/>
        </w:rPr>
        <w:t>6. Dokumentacioni i plotësuar të dorëzohet në Drejtorinë e Përgjithshme të Shërbimit Social Shtetëror. Kur dokumentacioni nuk është i plotë</w:t>
      </w:r>
      <w:r>
        <w:rPr>
          <w:lang w:val="it-IT"/>
        </w:rPr>
        <w:t>,</w:t>
      </w:r>
      <w:r w:rsidRPr="00536B99">
        <w:rPr>
          <w:lang w:val="it-IT"/>
        </w:rPr>
        <w:t xml:space="preserve"> aplikanti duhet ta plotësojë brenda 15 (pesëmbëdhjetë</w:t>
      </w:r>
      <w:r>
        <w:rPr>
          <w:lang w:val="it-IT"/>
        </w:rPr>
        <w:t>) ditëve.</w:t>
      </w:r>
      <w:r w:rsidRPr="00536B99">
        <w:rPr>
          <w:lang w:val="it-IT"/>
        </w:rPr>
        <w:t xml:space="preserve"> Dokumentacionin e plotë Drejtoria e Përgjithshrne e Shërbimit Social Shtetëror e</w:t>
      </w:r>
      <w:r>
        <w:rPr>
          <w:lang w:val="it-IT"/>
        </w:rPr>
        <w:t xml:space="preserve"> dërgon në Drejtorinë e Shërbim</w:t>
      </w:r>
      <w:r w:rsidRPr="00536B99">
        <w:rPr>
          <w:lang w:val="it-IT"/>
        </w:rPr>
        <w:t xml:space="preserve">eve Sociale, në Ministrinë e Punës dhe të çështjeve Sociale për të </w:t>
      </w:r>
      <w:r>
        <w:rPr>
          <w:lang w:val="it-IT"/>
        </w:rPr>
        <w:t>ndjekur procedurë</w:t>
      </w:r>
      <w:r w:rsidRPr="00536B99">
        <w:rPr>
          <w:lang w:val="it-IT"/>
        </w:rPr>
        <w:t>n e licencimit.</w:t>
      </w:r>
    </w:p>
    <w:p w:rsidR="003800EB" w:rsidRPr="00536B99" w:rsidRDefault="003800EB" w:rsidP="003800EB">
      <w:pPr>
        <w:pStyle w:val="Paragrafi"/>
        <w:rPr>
          <w:lang w:val="it-IT"/>
        </w:rPr>
      </w:pPr>
      <w:r w:rsidRPr="00536B99">
        <w:rPr>
          <w:lang w:val="it-IT"/>
        </w:rPr>
        <w:t>7. Komision</w:t>
      </w:r>
      <w:r>
        <w:rPr>
          <w:lang w:val="it-IT"/>
        </w:rPr>
        <w:t>i i licencimit mblidhet një herë</w:t>
      </w:r>
      <w:r w:rsidRPr="00536B99">
        <w:rPr>
          <w:lang w:val="it-IT"/>
        </w:rPr>
        <w:t xml:space="preserve"> në muaj. Anëtarët e këtij komisioni shpërblehen për çdo pjesëmarrje në mbledhje, në p</w:t>
      </w:r>
      <w:r>
        <w:rPr>
          <w:lang w:val="it-IT"/>
        </w:rPr>
        <w:t>ërputhje me legjisl</w:t>
      </w:r>
      <w:r w:rsidRPr="00536B99">
        <w:rPr>
          <w:lang w:val="it-IT"/>
        </w:rPr>
        <w:t>acionin në fuqi.</w:t>
      </w:r>
    </w:p>
    <w:p w:rsidR="003800EB" w:rsidRPr="00536B99" w:rsidRDefault="003800EB" w:rsidP="003800EB">
      <w:pPr>
        <w:pStyle w:val="Paragrafi"/>
        <w:rPr>
          <w:lang w:val="it-IT"/>
        </w:rPr>
      </w:pPr>
      <w:r w:rsidRPr="00536B99">
        <w:rPr>
          <w:lang w:val="it-IT"/>
        </w:rPr>
        <w:t>8. Tarifa për pajisjen me licencë për ofruesit, vendas a të huaj, të shërbimeve shoqërore dhe mënyra e përdorimit të të ardhurave nga këto tarifa përcaktohen në bazë të vendimit nr.424, datë 9.7.199</w:t>
      </w:r>
      <w:r>
        <w:rPr>
          <w:lang w:val="it-IT"/>
        </w:rPr>
        <w:t>8 të Këshillit të Ministrave</w:t>
      </w:r>
      <w:r w:rsidRPr="00536B99">
        <w:rPr>
          <w:lang w:val="it-IT"/>
        </w:rPr>
        <w:t xml:space="preserve"> “Për krijimin dhe administrimin e të ardhurave, që krijojnë institucionet buxhetore”.</w:t>
      </w:r>
    </w:p>
    <w:p w:rsidR="003800EB" w:rsidRPr="00536B99" w:rsidRDefault="003800EB" w:rsidP="003800EB">
      <w:pPr>
        <w:pStyle w:val="Paragrafi"/>
        <w:rPr>
          <w:lang w:val="it-IT"/>
        </w:rPr>
      </w:pPr>
      <w:r w:rsidRPr="00536B99">
        <w:rPr>
          <w:lang w:val="it-IT"/>
        </w:rPr>
        <w:t>9. Afati për dhënien ose refuzimin e licencës të jetë 2 (dy) muaj nga data e dorëzimit të dokumentacionit në Ministrinë e Punës dhë të</w:t>
      </w:r>
      <w:r>
        <w:rPr>
          <w:lang w:val="it-IT"/>
        </w:rPr>
        <w:t xml:space="preserve"> Ç</w:t>
      </w:r>
      <w:r w:rsidRPr="00536B99">
        <w:rPr>
          <w:lang w:val="it-IT"/>
        </w:rPr>
        <w:t>ështjeve Sociale. Në rast refuzimi aplikantit i lind e drejta e ankimimit në gjykatë, brenda 15 ditëve nga marrja e përgjigjes me shkrim nga Ministria e Punë</w:t>
      </w:r>
      <w:r>
        <w:rPr>
          <w:lang w:val="it-IT"/>
        </w:rPr>
        <w:t>s dhe e Ç</w:t>
      </w:r>
      <w:r w:rsidRPr="00536B99">
        <w:rPr>
          <w:lang w:val="it-IT"/>
        </w:rPr>
        <w:t>ështjeve Sociale.</w:t>
      </w:r>
    </w:p>
    <w:p w:rsidR="003800EB" w:rsidRPr="00536B99" w:rsidRDefault="003800EB" w:rsidP="003800EB">
      <w:pPr>
        <w:pStyle w:val="Paragrafi"/>
        <w:rPr>
          <w:lang w:val="it-IT"/>
        </w:rPr>
      </w:pPr>
      <w:r w:rsidRPr="00536B99">
        <w:rPr>
          <w:lang w:val="it-IT"/>
        </w:rPr>
        <w:t>10. Vlefshmëria e licencës është në përputhje me natyrën, kohëzgjatjen e veprimtarisë dhe me burimet e financimit, por jo më shumë se 3 (tre) vjet, me të drejtë rinovimi.</w:t>
      </w:r>
    </w:p>
    <w:p w:rsidR="003800EB" w:rsidRPr="00536B99" w:rsidRDefault="003800EB" w:rsidP="003800EB">
      <w:pPr>
        <w:pStyle w:val="Paragrafi"/>
        <w:rPr>
          <w:lang w:val="it-IT"/>
        </w:rPr>
      </w:pPr>
      <w:r w:rsidRPr="00536B99">
        <w:rPr>
          <w:lang w:val="it-IT"/>
        </w:rPr>
        <w:t>Për ofruesin e ri licenca jepet për një periudhë njëvjecare, me të</w:t>
      </w:r>
      <w:r>
        <w:rPr>
          <w:lang w:val="it-IT"/>
        </w:rPr>
        <w:t xml:space="preserve"> drejtë</w:t>
      </w:r>
      <w:r w:rsidRPr="00536B99">
        <w:rPr>
          <w:lang w:val="it-IT"/>
        </w:rPr>
        <w:t xml:space="preserve"> rinovimi.</w:t>
      </w:r>
    </w:p>
    <w:p w:rsidR="003800EB" w:rsidRPr="00536B99" w:rsidRDefault="003800EB" w:rsidP="003800EB">
      <w:pPr>
        <w:pStyle w:val="Paragrafi"/>
        <w:rPr>
          <w:lang w:val="it-IT"/>
        </w:rPr>
      </w:pPr>
      <w:r w:rsidRPr="00536B99">
        <w:rPr>
          <w:lang w:val="it-IT"/>
        </w:rPr>
        <w:t>11. Për rinovimin e licencës aplikanti duhet të paraqesë në Drejtorinë e Përgjithshme të Shërbimit Social Shtetëror, kërkesë 30 (tridhjetë) ditë para përfundimit të afatit të licencës së më</w:t>
      </w:r>
      <w:r>
        <w:rPr>
          <w:lang w:val="it-IT"/>
        </w:rPr>
        <w:t>parsh</w:t>
      </w:r>
      <w:r w:rsidRPr="00536B99">
        <w:rPr>
          <w:lang w:val="it-IT"/>
        </w:rPr>
        <w:t>me.</w:t>
      </w:r>
    </w:p>
    <w:p w:rsidR="003800EB" w:rsidRPr="00536B99" w:rsidRDefault="003800EB" w:rsidP="003800EB">
      <w:pPr>
        <w:pStyle w:val="Paragrafi"/>
        <w:rPr>
          <w:lang w:val="it-IT"/>
        </w:rPr>
      </w:pPr>
      <w:r w:rsidRPr="00536B99">
        <w:rPr>
          <w:lang w:val="it-IT"/>
        </w:rPr>
        <w:t>12. Për rinovimin e licencës krahas dokumentacionit të përcaktuar në pikë</w:t>
      </w:r>
      <w:r>
        <w:rPr>
          <w:lang w:val="it-IT"/>
        </w:rPr>
        <w:t>n 3</w:t>
      </w:r>
      <w:r w:rsidRPr="00536B99">
        <w:rPr>
          <w:lang w:val="it-IT"/>
        </w:rPr>
        <w:t xml:space="preserve"> të këtij vendimi, me përjashtim të dokumentit të përcaktuar në shkronjën “b”, aplikanti duhet të paraqesë edhe:</w:t>
      </w:r>
    </w:p>
    <w:p w:rsidR="003800EB" w:rsidRPr="00536B99" w:rsidRDefault="003800EB" w:rsidP="003800EB">
      <w:pPr>
        <w:pStyle w:val="Paragrafi"/>
        <w:rPr>
          <w:lang w:val="it-IT"/>
        </w:rPr>
      </w:pPr>
      <w:r w:rsidRPr="00536B99">
        <w:rPr>
          <w:lang w:val="it-IT"/>
        </w:rPr>
        <w:t>a) Vërtetimin nga seksioni i regjistrimit në gjykatë për ndryshime të mundshme;</w:t>
      </w:r>
    </w:p>
    <w:p w:rsidR="003800EB" w:rsidRPr="00536B99" w:rsidRDefault="003800EB" w:rsidP="003800EB">
      <w:pPr>
        <w:pStyle w:val="Paragrafi"/>
        <w:rPr>
          <w:lang w:val="it-IT"/>
        </w:rPr>
      </w:pPr>
      <w:r w:rsidRPr="00536B99">
        <w:rPr>
          <w:lang w:val="it-IT"/>
        </w:rPr>
        <w:t>b) Vlerësimin e ri të</w:t>
      </w:r>
      <w:r>
        <w:rPr>
          <w:lang w:val="it-IT"/>
        </w:rPr>
        <w:t xml:space="preserve"> I</w:t>
      </w:r>
      <w:r w:rsidRPr="00536B99">
        <w:rPr>
          <w:lang w:val="it-IT"/>
        </w:rPr>
        <w:t>nspektoratit të Ndihmës Ekonomike, Pagesës së Personave me Aftësi të Kufizuar dhe Shërbimeve Shoqërore.</w:t>
      </w:r>
    </w:p>
    <w:p w:rsidR="003800EB" w:rsidRPr="00536B99" w:rsidRDefault="003800EB" w:rsidP="003800EB">
      <w:pPr>
        <w:pStyle w:val="Paragrafi"/>
        <w:rPr>
          <w:lang w:val="it-IT"/>
        </w:rPr>
      </w:pPr>
      <w:r w:rsidRPr="00536B99">
        <w:rPr>
          <w:lang w:val="it-IT"/>
        </w:rPr>
        <w:t>13. Komisioni i licencimit, pasi shqyrton propozimet e Inspektoratit të Ndihmës Ekonomike, Pagesës së Personave me Aftësi të Kufizuar dhe Shërbimeve Shoqërore, i komunikon subjektit vendimin me shkrim, ku parashikohet edhe e drejta e ankimimit në gjykatë, brenda 15 (pesëmbëdhjetë) ditëve nga marrja e përgjigjes.</w:t>
      </w:r>
    </w:p>
    <w:p w:rsidR="003800EB" w:rsidRPr="00536B99" w:rsidRDefault="003800EB" w:rsidP="003800EB">
      <w:pPr>
        <w:pStyle w:val="Paragrafi"/>
        <w:rPr>
          <w:lang w:val="it-IT"/>
        </w:rPr>
      </w:pPr>
      <w:r w:rsidRPr="00536B99">
        <w:rPr>
          <w:lang w:val="it-IT"/>
        </w:rPr>
        <w:t>14. Procedurat e organizimit të komisionit përcaktohen me udhëzim të</w:t>
      </w:r>
      <w:r>
        <w:rPr>
          <w:lang w:val="it-IT"/>
        </w:rPr>
        <w:t xml:space="preserve"> M</w:t>
      </w:r>
      <w:r w:rsidRPr="00536B99">
        <w:rPr>
          <w:lang w:val="it-IT"/>
        </w:rPr>
        <w:t>inistrit të Punës dhe të</w:t>
      </w:r>
      <w:r>
        <w:rPr>
          <w:lang w:val="it-IT"/>
        </w:rPr>
        <w:t xml:space="preserve"> Ç</w:t>
      </w:r>
      <w:r w:rsidRPr="00536B99">
        <w:rPr>
          <w:lang w:val="it-IT"/>
        </w:rPr>
        <w:t>ështjeve Sociale.</w:t>
      </w:r>
    </w:p>
    <w:p w:rsidR="003800EB" w:rsidRPr="00536B99" w:rsidRDefault="003800EB" w:rsidP="003800EB">
      <w:pPr>
        <w:pStyle w:val="Paragrafi"/>
        <w:rPr>
          <w:lang w:val="it-IT"/>
        </w:rPr>
      </w:pPr>
      <w:r w:rsidRPr="00536B99">
        <w:rPr>
          <w:lang w:val="it-IT"/>
        </w:rPr>
        <w:t>15. Ministria e Punë</w:t>
      </w:r>
      <w:r>
        <w:rPr>
          <w:lang w:val="it-IT"/>
        </w:rPr>
        <w:t>s dhe e Ç</w:t>
      </w:r>
      <w:r w:rsidRPr="00536B99">
        <w:rPr>
          <w:lang w:val="it-IT"/>
        </w:rPr>
        <w:t>ështjeve Soc</w:t>
      </w:r>
      <w:r>
        <w:rPr>
          <w:lang w:val="it-IT"/>
        </w:rPr>
        <w:t>iale u njofton, me shkrim, Drejtoris</w:t>
      </w:r>
      <w:r w:rsidRPr="00536B99">
        <w:rPr>
          <w:lang w:val="it-IT"/>
        </w:rPr>
        <w:t>ë s</w:t>
      </w:r>
      <w:r>
        <w:rPr>
          <w:lang w:val="it-IT"/>
        </w:rPr>
        <w:t xml:space="preserve">ë </w:t>
      </w:r>
      <w:r w:rsidRPr="00536B99">
        <w:rPr>
          <w:lang w:val="it-IT"/>
        </w:rPr>
        <w:t>Përgjithshme të Shërbimit Social Shtetëror dhe kë</w:t>
      </w:r>
      <w:r>
        <w:rPr>
          <w:lang w:val="it-IT"/>
        </w:rPr>
        <w:t>shillit të</w:t>
      </w:r>
      <w:r w:rsidRPr="00536B99">
        <w:rPr>
          <w:lang w:val="it-IT"/>
        </w:rPr>
        <w:t xml:space="preserve"> qarkut/ bashkisë</w:t>
      </w:r>
      <w:r>
        <w:rPr>
          <w:lang w:val="it-IT"/>
        </w:rPr>
        <w:t>/komunë</w:t>
      </w:r>
      <w:r w:rsidRPr="00536B99">
        <w:rPr>
          <w:lang w:val="it-IT"/>
        </w:rPr>
        <w:t>s</w:t>
      </w:r>
      <w:r>
        <w:rPr>
          <w:lang w:val="it-IT"/>
        </w:rPr>
        <w:t>,</w:t>
      </w:r>
      <w:r w:rsidRPr="00536B99">
        <w:rPr>
          <w:lang w:val="it-IT"/>
        </w:rPr>
        <w:t xml:space="preserve"> emrin e ofruesit, të pajisur me licencë.</w:t>
      </w:r>
    </w:p>
    <w:p w:rsidR="003800EB" w:rsidRPr="003C5567" w:rsidRDefault="003800EB" w:rsidP="003800EB">
      <w:pPr>
        <w:pStyle w:val="Paragrafi"/>
        <w:rPr>
          <w:lang w:val="it-IT"/>
        </w:rPr>
      </w:pPr>
      <w:r w:rsidRPr="003C5567">
        <w:rPr>
          <w:lang w:val="it-IT"/>
        </w:rPr>
        <w:t>16. Ngarkohet Ministria e Pun</w:t>
      </w:r>
      <w:r>
        <w:rPr>
          <w:lang w:val="it-IT"/>
        </w:rPr>
        <w:t>ë</w:t>
      </w:r>
      <w:r w:rsidRPr="003C5567">
        <w:rPr>
          <w:lang w:val="it-IT"/>
        </w:rPr>
        <w:t xml:space="preserve">s dhe e </w:t>
      </w:r>
      <w:r>
        <w:rPr>
          <w:lang w:val="it-IT"/>
        </w:rPr>
        <w:t>Çështjeve</w:t>
      </w:r>
      <w:r w:rsidRPr="003C5567">
        <w:rPr>
          <w:lang w:val="it-IT"/>
        </w:rPr>
        <w:t xml:space="preserve"> Sociale p</w:t>
      </w:r>
      <w:r>
        <w:rPr>
          <w:lang w:val="it-IT"/>
        </w:rPr>
        <w:t>ë</w:t>
      </w:r>
      <w:r w:rsidRPr="003C5567">
        <w:rPr>
          <w:lang w:val="it-IT"/>
        </w:rPr>
        <w:t>r zbatimin e k</w:t>
      </w:r>
      <w:r>
        <w:rPr>
          <w:lang w:val="it-IT"/>
        </w:rPr>
        <w:t>ë</w:t>
      </w:r>
      <w:r w:rsidRPr="003C5567">
        <w:rPr>
          <w:lang w:val="it-IT"/>
        </w:rPr>
        <w:t>tij vendimi.</w:t>
      </w:r>
    </w:p>
    <w:p w:rsidR="003800EB" w:rsidRPr="003C5567" w:rsidRDefault="003800EB" w:rsidP="003800EB">
      <w:pPr>
        <w:pStyle w:val="Paragrafi"/>
        <w:rPr>
          <w:lang w:val="it-IT"/>
        </w:rPr>
      </w:pPr>
      <w:r w:rsidRPr="003C5567">
        <w:rPr>
          <w:lang w:val="it-IT"/>
        </w:rPr>
        <w:t>Ky ven</w:t>
      </w:r>
      <w:r>
        <w:rPr>
          <w:lang w:val="it-IT"/>
        </w:rPr>
        <w:t>dim hyn në fuqi pas botimit në Fletoren Zyrtare</w:t>
      </w:r>
      <w:r w:rsidRPr="003C5567">
        <w:rPr>
          <w:lang w:val="it-IT"/>
        </w:rPr>
        <w:t>.</w:t>
      </w:r>
    </w:p>
    <w:p w:rsidR="003800EB" w:rsidRDefault="003800EB" w:rsidP="003800EB">
      <w:pPr>
        <w:pStyle w:val="Paragrafi"/>
        <w:rPr>
          <w:lang w:val="it-IT"/>
        </w:rPr>
      </w:pPr>
    </w:p>
    <w:p w:rsidR="003800EB" w:rsidRPr="003C5567" w:rsidRDefault="003800EB" w:rsidP="003800EB">
      <w:pPr>
        <w:pStyle w:val="Autoriteti"/>
        <w:keepNext w:val="0"/>
      </w:pPr>
      <w:r w:rsidRPr="003C5567">
        <w:t>KRYEMINISTRI</w:t>
      </w:r>
    </w:p>
    <w:p w:rsidR="003800EB" w:rsidRPr="003C5567" w:rsidRDefault="003800EB" w:rsidP="003800EB">
      <w:pPr>
        <w:pStyle w:val="AutoritetiEmer"/>
      </w:pPr>
      <w:r w:rsidRPr="003C5567">
        <w:t>Fatos Nano</w:t>
      </w:r>
    </w:p>
    <w:p w:rsidR="003800EB" w:rsidRPr="000F6B73" w:rsidRDefault="003800EB" w:rsidP="003800EB">
      <w:pPr>
        <w:widowControl w:val="0"/>
        <w:rPr>
          <w:lang w:val="it-IT"/>
        </w:rPr>
      </w:pPr>
    </w:p>
    <w:p w:rsidR="00A0784B" w:rsidRPr="00AA3124" w:rsidRDefault="00A0784B" w:rsidP="00116978">
      <w:pPr>
        <w:pStyle w:val="Paragrafi"/>
      </w:pP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40F76"/>
    <w:rsid w:val="00046FF9"/>
    <w:rsid w:val="000637B6"/>
    <w:rsid w:val="00074162"/>
    <w:rsid w:val="00075BF5"/>
    <w:rsid w:val="000B29AB"/>
    <w:rsid w:val="00116978"/>
    <w:rsid w:val="00134ADF"/>
    <w:rsid w:val="00187855"/>
    <w:rsid w:val="001A58B2"/>
    <w:rsid w:val="001C7978"/>
    <w:rsid w:val="0022170D"/>
    <w:rsid w:val="002C6BAB"/>
    <w:rsid w:val="00304413"/>
    <w:rsid w:val="003800EB"/>
    <w:rsid w:val="00383FD5"/>
    <w:rsid w:val="003E06F6"/>
    <w:rsid w:val="003F043A"/>
    <w:rsid w:val="004107B9"/>
    <w:rsid w:val="00470F9C"/>
    <w:rsid w:val="0050367C"/>
    <w:rsid w:val="00504A56"/>
    <w:rsid w:val="00507AF2"/>
    <w:rsid w:val="00543147"/>
    <w:rsid w:val="00544065"/>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912961"/>
    <w:rsid w:val="009C29DF"/>
    <w:rsid w:val="009F72BC"/>
    <w:rsid w:val="00A0784B"/>
    <w:rsid w:val="00A246D1"/>
    <w:rsid w:val="00A33493"/>
    <w:rsid w:val="00A4487B"/>
    <w:rsid w:val="00A923BE"/>
    <w:rsid w:val="00AA3124"/>
    <w:rsid w:val="00AA4D4B"/>
    <w:rsid w:val="00AA5B50"/>
    <w:rsid w:val="00B533E4"/>
    <w:rsid w:val="00BB5AB5"/>
    <w:rsid w:val="00BC6B73"/>
    <w:rsid w:val="00C22BA7"/>
    <w:rsid w:val="00C36B40"/>
    <w:rsid w:val="00C76FF8"/>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EC59165F-684D-48EC-AF98-ACAEC1949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800EB"/>
    <w:rPr>
      <w:rFonts w:eastAsia="Batang"/>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Inida Noga</cp:lastModifiedBy>
  <cp:revision>2</cp:revision>
  <dcterms:created xsi:type="dcterms:W3CDTF">2019-03-16T18:01:00Z</dcterms:created>
  <dcterms:modified xsi:type="dcterms:W3CDTF">2019-03-16T18:01:00Z</dcterms:modified>
</cp:coreProperties>
</file>