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81F" w:rsidRPr="00497E31" w:rsidRDefault="007E281F" w:rsidP="007E281F">
      <w:pPr>
        <w:pStyle w:val="Akti"/>
        <w:rPr>
          <w:sz w:val="21"/>
          <w:szCs w:val="21"/>
          <w:lang w:val="it-IT"/>
        </w:rPr>
      </w:pPr>
      <w:bookmarkStart w:id="0" w:name="_GoBack"/>
      <w:bookmarkEnd w:id="0"/>
      <w:r w:rsidRPr="00497E31">
        <w:rPr>
          <w:sz w:val="21"/>
          <w:szCs w:val="21"/>
          <w:lang w:val="it-IT"/>
        </w:rPr>
        <w:t>Vendim</w:t>
      </w:r>
    </w:p>
    <w:p w:rsidR="007E281F" w:rsidRPr="00497E31" w:rsidRDefault="007E281F" w:rsidP="007E281F">
      <w:pPr>
        <w:pStyle w:val="NumriData"/>
        <w:rPr>
          <w:sz w:val="21"/>
          <w:szCs w:val="21"/>
          <w:lang w:val="it-IT"/>
        </w:rPr>
      </w:pPr>
      <w:r w:rsidRPr="00497E31">
        <w:rPr>
          <w:sz w:val="21"/>
          <w:szCs w:val="21"/>
          <w:lang w:val="it-IT"/>
        </w:rPr>
        <w:t>Nr.665, datë 26.10.2005</w:t>
      </w:r>
    </w:p>
    <w:p w:rsidR="007E281F" w:rsidRPr="008F1376" w:rsidRDefault="007E281F" w:rsidP="007E281F">
      <w:pPr>
        <w:pStyle w:val="Paragrafi0"/>
        <w:rPr>
          <w:sz w:val="21"/>
          <w:szCs w:val="21"/>
          <w:lang w:val="sq-AL"/>
        </w:rPr>
      </w:pPr>
    </w:p>
    <w:p w:rsidR="007E281F" w:rsidRPr="00497E31" w:rsidRDefault="007E281F" w:rsidP="007E281F">
      <w:pPr>
        <w:pStyle w:val="Titulli0"/>
        <w:rPr>
          <w:sz w:val="21"/>
          <w:szCs w:val="21"/>
          <w:lang w:val="sq-AL"/>
        </w:rPr>
      </w:pPr>
      <w:r w:rsidRPr="00497E31">
        <w:rPr>
          <w:sz w:val="21"/>
          <w:szCs w:val="21"/>
          <w:lang w:val="sq-AL"/>
        </w:rPr>
        <w:t>PËR  EMËRIM NË DETYRË</w:t>
      </w:r>
    </w:p>
    <w:p w:rsidR="007E281F" w:rsidRPr="008F1376" w:rsidRDefault="007E281F" w:rsidP="007E281F">
      <w:pPr>
        <w:pStyle w:val="Paragrafi0"/>
        <w:rPr>
          <w:sz w:val="21"/>
          <w:szCs w:val="21"/>
          <w:lang w:val="sq-AL"/>
        </w:rPr>
      </w:pPr>
    </w:p>
    <w:p w:rsidR="007E281F" w:rsidRPr="008F1376" w:rsidRDefault="007E281F" w:rsidP="007E281F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Në mbështetje të nenit 100  të Kushtetutës dhe të pikës 2 të nenit 6 të ligjit nr. 9000, datë 30.1.2003 “ Për organizimin dhe funksionimin e Këshillit të Ministrave” me propozimin e Kryeministrit, Këshilli i Ministrave</w:t>
      </w:r>
    </w:p>
    <w:p w:rsidR="007E281F" w:rsidRPr="008F1376" w:rsidRDefault="007E281F" w:rsidP="007E281F">
      <w:pPr>
        <w:pStyle w:val="Paragrafi0"/>
        <w:rPr>
          <w:sz w:val="21"/>
          <w:szCs w:val="21"/>
          <w:lang w:val="sq-AL"/>
        </w:rPr>
      </w:pPr>
    </w:p>
    <w:p w:rsidR="007E281F" w:rsidRPr="00497E31" w:rsidRDefault="007E281F" w:rsidP="007E281F">
      <w:pPr>
        <w:pStyle w:val="VENDOSI0"/>
        <w:rPr>
          <w:sz w:val="21"/>
          <w:szCs w:val="21"/>
          <w:lang w:val="sq-AL"/>
        </w:rPr>
      </w:pPr>
      <w:r w:rsidRPr="00497E31">
        <w:rPr>
          <w:sz w:val="21"/>
          <w:szCs w:val="21"/>
          <w:lang w:val="sq-AL"/>
        </w:rPr>
        <w:t>VENDOSI:</w:t>
      </w:r>
    </w:p>
    <w:p w:rsidR="007E281F" w:rsidRPr="008F1376" w:rsidRDefault="007E281F" w:rsidP="007E281F">
      <w:pPr>
        <w:pStyle w:val="Paragrafi0"/>
        <w:rPr>
          <w:sz w:val="21"/>
          <w:szCs w:val="21"/>
          <w:lang w:val="sq-AL"/>
        </w:rPr>
      </w:pPr>
    </w:p>
    <w:p w:rsidR="007E281F" w:rsidRPr="008F1376" w:rsidRDefault="007E281F" w:rsidP="007E281F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Z. Florent Çeliku emërohet Zëvendësministër i Punëve të Jashtme.</w:t>
      </w:r>
    </w:p>
    <w:p w:rsidR="007E281F" w:rsidRPr="008F1376" w:rsidRDefault="007E281F" w:rsidP="007E281F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Ky vendim hyn në fuqi menjëherë.</w:t>
      </w:r>
    </w:p>
    <w:p w:rsidR="007E281F" w:rsidRPr="00497E31" w:rsidRDefault="007E281F" w:rsidP="007E281F">
      <w:pPr>
        <w:pStyle w:val="Autoriteti"/>
        <w:rPr>
          <w:sz w:val="21"/>
          <w:szCs w:val="21"/>
          <w:lang w:val="it-IT"/>
        </w:rPr>
      </w:pPr>
      <w:r w:rsidRPr="00497E31">
        <w:rPr>
          <w:sz w:val="21"/>
          <w:szCs w:val="21"/>
          <w:lang w:val="it-IT"/>
        </w:rPr>
        <w:t xml:space="preserve">Kryeministri </w:t>
      </w:r>
    </w:p>
    <w:p w:rsidR="007E281F" w:rsidRPr="00497E31" w:rsidRDefault="007E281F" w:rsidP="007E281F">
      <w:pPr>
        <w:pStyle w:val="AutoritetiEmer"/>
        <w:rPr>
          <w:sz w:val="21"/>
          <w:szCs w:val="21"/>
          <w:lang w:val="it-IT"/>
        </w:rPr>
      </w:pPr>
      <w:r w:rsidRPr="00497E31">
        <w:rPr>
          <w:sz w:val="21"/>
          <w:szCs w:val="21"/>
          <w:lang w:val="it-IT"/>
        </w:rPr>
        <w:t xml:space="preserve">Sali Berisha </w:t>
      </w:r>
    </w:p>
    <w:sectPr w:rsidR="007E281F" w:rsidRPr="00497E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E281F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AB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81F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90117A1-2798-4C11-BFA5-67536272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2019-03-17T19:03:00Z</dcterms:created>
  <dcterms:modified xsi:type="dcterms:W3CDTF">2019-03-17T19:03:00Z</dcterms:modified>
</cp:coreProperties>
</file>