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EFB" w:rsidRDefault="004A0EFB" w:rsidP="004A0EFB">
      <w:pPr>
        <w:pStyle w:val="Akti"/>
      </w:pPr>
      <w:bookmarkStart w:id="0" w:name="_GoBack"/>
      <w:bookmarkEnd w:id="0"/>
      <w:r>
        <w:t>Vendim</w:t>
      </w:r>
    </w:p>
    <w:p w:rsidR="004A0EFB" w:rsidRPr="00A92CBE" w:rsidRDefault="004A0EFB" w:rsidP="004A0EFB">
      <w:pPr>
        <w:pStyle w:val="NumriData"/>
      </w:pPr>
      <w:r>
        <w:rPr>
          <w:lang w:val="sq-AL"/>
        </w:rPr>
        <w:t>Nr</w:t>
      </w:r>
      <w:r w:rsidRPr="00A92CBE">
        <w:t>.702, datë 10.11.2005</w:t>
      </w:r>
    </w:p>
    <w:p w:rsidR="004A0EFB" w:rsidRDefault="004A0EFB" w:rsidP="004A0EFB">
      <w:pPr>
        <w:pStyle w:val="Paragrafi"/>
        <w:rPr>
          <w:lang w:val="sq-AL"/>
        </w:rPr>
      </w:pPr>
    </w:p>
    <w:p w:rsidR="004A0EFB" w:rsidRDefault="004A0EFB" w:rsidP="004A0EFB">
      <w:pPr>
        <w:pStyle w:val="Titulli"/>
      </w:pPr>
      <w:r>
        <w:t>Për përzgjedhjen e organizatave të punëdhënësve dhe të sindikatave më të përfaqësuara në Këshillin administrativ të Institutit të sigurimeve shoqërore</w:t>
      </w:r>
    </w:p>
    <w:p w:rsidR="004A0EFB" w:rsidRDefault="004A0EFB" w:rsidP="004A0EFB">
      <w:pPr>
        <w:pStyle w:val="Paragrafi"/>
        <w:ind w:firstLine="0"/>
        <w:rPr>
          <w:lang w:val="sq-AL"/>
        </w:rPr>
      </w:pPr>
    </w:p>
    <w:p w:rsidR="004A0EFB" w:rsidRDefault="004A0EFB" w:rsidP="004A0EFB">
      <w:pPr>
        <w:pStyle w:val="BazLigjPropozues"/>
      </w:pPr>
      <w:r>
        <w:t>Në mbështetje të nenit 100 të Kushtetutës dhe të shkronjave “b” e “c” të pikës 1 të nenit 72 të ligjit nr.7703, datë 11.5.1993 “Për sigurimet shoqërore në Republikën e Shqipërisë“, të ndryshuar, me propozimin e Ministrit të Punës, Çështjeve Sociale dhe Shanseve të Barabarta, Këshilli i Ministrave</w:t>
      </w:r>
    </w:p>
    <w:p w:rsidR="004A0EFB" w:rsidRDefault="004A0EFB" w:rsidP="004A0EFB">
      <w:pPr>
        <w:pStyle w:val="Paragrafi"/>
        <w:rPr>
          <w:lang w:val="sq-AL"/>
        </w:rPr>
      </w:pPr>
    </w:p>
    <w:p w:rsidR="004A0EFB" w:rsidRDefault="004A0EFB" w:rsidP="004A0EFB">
      <w:pPr>
        <w:pStyle w:val="VENDOSI"/>
      </w:pPr>
      <w:r>
        <w:t>Vendosi:</w:t>
      </w:r>
    </w:p>
    <w:p w:rsidR="004A0EFB" w:rsidRDefault="004A0EFB" w:rsidP="004A0EFB">
      <w:pPr>
        <w:pStyle w:val="Paragrafi"/>
        <w:rPr>
          <w:lang w:val="sq-AL"/>
        </w:rPr>
      </w:pPr>
    </w:p>
    <w:p w:rsidR="004A0EFB" w:rsidRDefault="004A0EFB" w:rsidP="004A0EFB">
      <w:pPr>
        <w:pStyle w:val="Paragrafi"/>
        <w:rPr>
          <w:lang w:val="sq-AL"/>
        </w:rPr>
      </w:pPr>
      <w:r>
        <w:rPr>
          <w:lang w:val="sq-AL"/>
        </w:rPr>
        <w:t>1. Organizatat e punëdhënësve dhe sindikatat më të përfaqësuara, që do të përzgjidhen për në këshillin administrativ të Institutit të Sigurimeve Shoqërore, janë si më poshtë vijon:</w:t>
      </w:r>
    </w:p>
    <w:p w:rsidR="004A0EFB" w:rsidRDefault="004A0EFB" w:rsidP="004A0EFB">
      <w:pPr>
        <w:pStyle w:val="Paragrafi"/>
        <w:rPr>
          <w:lang w:val="sq-AL"/>
        </w:rPr>
      </w:pPr>
      <w:r>
        <w:rPr>
          <w:lang w:val="sq-AL"/>
        </w:rPr>
        <w:t>A)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- Konfederata e Organizatave të Punëdhënësve (KOP);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- Bashkimi i Organizatave të Biznesit Shqiptar (BOBSH);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- Shoqata e Ndërtuesve të Shqipërisë.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B)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- Konfederata e Sindikatave të Shqipërisë (KSSH);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- Bashkimi i Sindikatave të Pavarura të Shqipërisë (BSPSH);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- Unioni i Sindikatave të Punonjësve të Shqipërisë (USPSH).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2. Ngarkohen Ministria e Punës, Çështjeve Sociale dhe Shanseve të Barabarta dhe Instituti i Sigurimeve Shoqërore për zbatimin e këtij vendimi.</w:t>
      </w:r>
    </w:p>
    <w:p w:rsidR="004A0EFB" w:rsidRDefault="004A0EFB" w:rsidP="004A0EFB">
      <w:pPr>
        <w:pStyle w:val="Paragrafi"/>
        <w:ind w:firstLine="0"/>
        <w:rPr>
          <w:lang w:val="sq-AL"/>
        </w:rPr>
      </w:pPr>
      <w:r>
        <w:rPr>
          <w:lang w:val="sq-AL"/>
        </w:rPr>
        <w:tab/>
        <w:t>Ky vendim hyn në fuqi pas botimit në Fletoren Zyrtare.</w:t>
      </w:r>
    </w:p>
    <w:p w:rsidR="004A0EFB" w:rsidRPr="00A92CBE" w:rsidRDefault="004A0EFB" w:rsidP="004A0EFB">
      <w:pPr>
        <w:pStyle w:val="Autoriteti"/>
      </w:pPr>
      <w:r w:rsidRPr="00A92CBE">
        <w:t>Kryeministri</w:t>
      </w:r>
    </w:p>
    <w:p w:rsidR="004A0EFB" w:rsidRPr="0088269A" w:rsidRDefault="004A0EFB" w:rsidP="004A0EFB">
      <w:pPr>
        <w:pStyle w:val="AutoritetiEmer"/>
      </w:pPr>
      <w:r w:rsidRPr="00A92CBE">
        <w:t xml:space="preserve">Sali Berisha </w:t>
      </w:r>
    </w:p>
    <w:p w:rsidR="004A0EFB" w:rsidRDefault="004A0EFB" w:rsidP="004A0EFB">
      <w:pPr>
        <w:pStyle w:val="Paragrafi"/>
        <w:ind w:firstLine="0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EFB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67EE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28ED0D-2D01-468D-B3CB-DEDDB534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A0EF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A0EFB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