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0AB0" w:rsidRPr="00042043" w:rsidRDefault="00180AB0" w:rsidP="00180AB0">
      <w:pPr>
        <w:pStyle w:val="Akt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it-IT"/>
        </w:rPr>
        <w:t>Vendim</w:t>
      </w:r>
    </w:p>
    <w:p w:rsidR="00180AB0" w:rsidRPr="00042043" w:rsidRDefault="00180AB0" w:rsidP="00180AB0">
      <w:pPr>
        <w:pStyle w:val="NumriData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it-IT"/>
        </w:rPr>
        <w:t>Nr.748, datë 9.12.2005</w:t>
      </w:r>
    </w:p>
    <w:p w:rsidR="00180AB0" w:rsidRPr="00042043" w:rsidRDefault="00180AB0" w:rsidP="00180AB0">
      <w:pPr>
        <w:pStyle w:val="Paragrafi0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180AB0" w:rsidRPr="00042043" w:rsidRDefault="00180AB0" w:rsidP="00180AB0">
      <w:pPr>
        <w:pStyle w:val="Titulli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sq-AL"/>
        </w:rPr>
        <w:t>PËR KRIJIMIN E FONDIT TË MALLRAVE REZERVË SHTETËRORË</w:t>
      </w:r>
    </w:p>
    <w:p w:rsidR="00D92FBC" w:rsidRPr="00042043" w:rsidRDefault="00D92FBC" w:rsidP="00D92FBC">
      <w:pPr>
        <w:jc w:val="center"/>
        <w:rPr>
          <w:rFonts w:ascii="Garamond" w:hAnsi="Garamond"/>
          <w:i/>
          <w:color w:val="000000" w:themeColor="text1"/>
          <w:lang w:val="sq-AL"/>
        </w:rPr>
      </w:pPr>
      <w:r w:rsidRPr="00042043">
        <w:rPr>
          <w:rFonts w:ascii="Garamond" w:hAnsi="Garamond"/>
          <w:i/>
          <w:color w:val="000000" w:themeColor="text1"/>
          <w:lang w:val="sq-AL"/>
        </w:rPr>
        <w:t>(Ndryshuar me VKM nr.192, datë 11.4.2007)</w:t>
      </w:r>
    </w:p>
    <w:p w:rsidR="00D92FBC" w:rsidRPr="00042043" w:rsidRDefault="00D92FBC" w:rsidP="00D92FBC">
      <w:pPr>
        <w:jc w:val="right"/>
        <w:rPr>
          <w:rFonts w:ascii="Garamond" w:hAnsi="Garamond"/>
          <w:i/>
          <w:color w:val="000000" w:themeColor="text1"/>
          <w:lang w:val="sq-AL"/>
        </w:rPr>
      </w:pPr>
      <w:r w:rsidRPr="00042043">
        <w:rPr>
          <w:rFonts w:ascii="Garamond" w:hAnsi="Garamond"/>
          <w:i/>
          <w:color w:val="000000" w:themeColor="text1"/>
          <w:lang w:val="sq-AL"/>
        </w:rPr>
        <w:t>(i përditësuar)</w:t>
      </w:r>
    </w:p>
    <w:p w:rsidR="00180AB0" w:rsidRPr="00042043" w:rsidRDefault="00180AB0" w:rsidP="00D92FBC">
      <w:pPr>
        <w:pStyle w:val="Paragrafi0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</w:p>
    <w:p w:rsidR="00180AB0" w:rsidRPr="00042043" w:rsidRDefault="00180AB0" w:rsidP="00180AB0">
      <w:pPr>
        <w:pStyle w:val="Paragrafi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sq-AL"/>
        </w:rPr>
        <w:t>Në mbështetje të nenit 100 të Kushtetutës dhe të neneve 5, shkronja “ë” e 8, shkronja “h” të ligjit nr. 8756, datë 26.3.2001 “Për emergjencat civile” , me propozimin e Ministrit të Brendshëm, Këshilli i Ministrave</w:t>
      </w:r>
    </w:p>
    <w:p w:rsidR="00180AB0" w:rsidRPr="00042043" w:rsidRDefault="00180AB0" w:rsidP="00180AB0">
      <w:pPr>
        <w:pStyle w:val="Paragrafi0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180AB0" w:rsidRPr="00042043" w:rsidRDefault="00180AB0" w:rsidP="00180AB0">
      <w:pPr>
        <w:pStyle w:val="VENDOSI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sq-AL"/>
        </w:rPr>
        <w:t>VENDOSI:</w:t>
      </w:r>
    </w:p>
    <w:p w:rsidR="00180AB0" w:rsidRPr="00042043" w:rsidRDefault="00180AB0" w:rsidP="00180AB0">
      <w:pPr>
        <w:pStyle w:val="Paragrafi0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:rsidR="00180AB0" w:rsidRPr="00042043" w:rsidRDefault="00180AB0" w:rsidP="00180AB0">
      <w:pPr>
        <w:pStyle w:val="Paragrafi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sq-AL"/>
        </w:rPr>
        <w:t>1.Drejtoria e Përgjithshme e Rezervave Shtetërore me fondin prej 65 000 000 (gjashtëdhjetë e pesë milionë) lekësh, të realizojë blerjen e artikujve, sipas lidhjes nr. 1, që i bashkëlidhet këtij vendimi, për krijimin e fondit të mallrave rezervë shtetërore.</w:t>
      </w:r>
    </w:p>
    <w:p w:rsidR="00D92FBC" w:rsidRPr="00042043" w:rsidRDefault="00180AB0" w:rsidP="00180AB0">
      <w:pPr>
        <w:pStyle w:val="Paragrafi0"/>
        <w:rPr>
          <w:rFonts w:ascii="Garamond" w:hAnsi="Garamond"/>
          <w:color w:val="000000" w:themeColor="text1"/>
          <w:sz w:val="24"/>
          <w:szCs w:val="24"/>
          <w:lang w:val="en-GB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sq-AL"/>
        </w:rPr>
        <w:t>2. Ky fond të përballohet nga llogaria rrjedhëse e Drejtorisë së Përgjithshme të Rezervave Shtetërore.</w:t>
      </w:r>
    </w:p>
    <w:p w:rsidR="00180AB0" w:rsidRPr="00042043" w:rsidRDefault="00D92FBC" w:rsidP="00180AB0">
      <w:pPr>
        <w:pStyle w:val="Paragrafi0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Fondi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limit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për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prokurimin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e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artikullit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miell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të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jetë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në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funksion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të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sasisë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dhe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të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çmimit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mesatar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që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do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të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rezultojë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nga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testimi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privat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dhe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zyrtar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i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tregut</w:t>
      </w:r>
      <w:proofErr w:type="spellEnd"/>
      <w:r w:rsidRPr="00042043">
        <w:rPr>
          <w:rFonts w:ascii="Garamond" w:hAnsi="Garamond"/>
          <w:i/>
          <w:color w:val="000000" w:themeColor="text1"/>
          <w:sz w:val="24"/>
          <w:szCs w:val="24"/>
          <w:lang w:val="en-GB"/>
        </w:rPr>
        <w:t>.</w:t>
      </w:r>
    </w:p>
    <w:p w:rsidR="00180AB0" w:rsidRPr="00042043" w:rsidRDefault="00D92FBC" w:rsidP="00D92FBC">
      <w:pPr>
        <w:pStyle w:val="Paragrafi0"/>
        <w:ind w:firstLine="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             </w:t>
      </w:r>
      <w:r w:rsidR="00180AB0" w:rsidRPr="00042043">
        <w:rPr>
          <w:rFonts w:ascii="Garamond" w:hAnsi="Garamond"/>
          <w:color w:val="000000" w:themeColor="text1"/>
          <w:sz w:val="24"/>
          <w:szCs w:val="24"/>
          <w:lang w:val="sq-AL"/>
        </w:rPr>
        <w:t>3.Ngarkohet Drejtoria e Përgjithshme e Rezervave Shtetërore të bëjë shpërndarjen e artikujve, sipas përcaktimeve të Ministrisë së Brendshme.</w:t>
      </w:r>
    </w:p>
    <w:p w:rsidR="00180AB0" w:rsidRPr="00042043" w:rsidRDefault="00180AB0" w:rsidP="00180AB0">
      <w:pPr>
        <w:pStyle w:val="Paragrafi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sq-AL"/>
        </w:rPr>
        <w:t>4. Ngarkohet Ministria e Brendshme për zbatimin këtij vendimi.</w:t>
      </w:r>
    </w:p>
    <w:p w:rsidR="00180AB0" w:rsidRPr="00042043" w:rsidRDefault="00180AB0" w:rsidP="00180AB0">
      <w:pPr>
        <w:pStyle w:val="Paragrafi0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042043">
        <w:rPr>
          <w:rFonts w:ascii="Garamond" w:hAnsi="Garamond"/>
          <w:color w:val="000000" w:themeColor="text1"/>
          <w:sz w:val="24"/>
          <w:szCs w:val="24"/>
          <w:lang w:val="sq-AL"/>
        </w:rPr>
        <w:t>Ky vendim hyn në fuqi menjëherë.</w:t>
      </w:r>
    </w:p>
    <w:p w:rsidR="00180AB0" w:rsidRPr="00042043" w:rsidRDefault="00180AB0" w:rsidP="00180AB0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042043">
        <w:rPr>
          <w:rFonts w:ascii="Garamond" w:hAnsi="Garamond"/>
          <w:color w:val="000000" w:themeColor="text1"/>
          <w:sz w:val="24"/>
          <w:szCs w:val="24"/>
        </w:rPr>
        <w:t xml:space="preserve">Kryeministri </w:t>
      </w:r>
    </w:p>
    <w:p w:rsidR="00180AB0" w:rsidRPr="00042043" w:rsidRDefault="00180AB0" w:rsidP="00180AB0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042043">
        <w:rPr>
          <w:rFonts w:ascii="Garamond" w:hAnsi="Garamond"/>
          <w:color w:val="000000" w:themeColor="text1"/>
          <w:sz w:val="24"/>
          <w:szCs w:val="24"/>
        </w:rPr>
        <w:t>Sali</w:t>
      </w:r>
      <w:proofErr w:type="spellEnd"/>
      <w:r w:rsidRPr="00042043">
        <w:rPr>
          <w:rFonts w:ascii="Garamond" w:hAnsi="Garamond"/>
          <w:color w:val="000000" w:themeColor="text1"/>
          <w:sz w:val="24"/>
          <w:szCs w:val="24"/>
        </w:rPr>
        <w:t xml:space="preserve"> Berisha </w:t>
      </w:r>
    </w:p>
    <w:p w:rsidR="00180AB0" w:rsidRPr="00042043" w:rsidRDefault="00180AB0" w:rsidP="00180AB0">
      <w:pPr>
        <w:rPr>
          <w:rFonts w:ascii="Garamond" w:hAnsi="Garamond"/>
          <w:color w:val="000000" w:themeColor="text1"/>
          <w:lang w:val="en-GB"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"/>
        <w:gridCol w:w="3562"/>
        <w:gridCol w:w="2153"/>
        <w:gridCol w:w="2136"/>
      </w:tblGrid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Nr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Artikujt</w:t>
            </w:r>
          </w:p>
        </w:tc>
        <w:tc>
          <w:tcPr>
            <w:tcW w:w="2322" w:type="dxa"/>
            <w:vMerge w:val="restart"/>
          </w:tcPr>
          <w:p w:rsidR="00180AB0" w:rsidRPr="00042043" w:rsidRDefault="00180AB0" w:rsidP="00180AB0">
            <w:pPr>
              <w:pStyle w:val="Paragrafi0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Njësia e matjes</w:t>
            </w:r>
          </w:p>
        </w:tc>
        <w:tc>
          <w:tcPr>
            <w:tcW w:w="2322" w:type="dxa"/>
            <w:vMerge w:val="restart"/>
          </w:tcPr>
          <w:p w:rsidR="00180AB0" w:rsidRPr="00042043" w:rsidRDefault="00180AB0" w:rsidP="00180AB0">
            <w:pPr>
              <w:pStyle w:val="Paragrafi0"/>
              <w:ind w:firstLine="0"/>
              <w:jc w:val="center"/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b/>
                <w:color w:val="000000" w:themeColor="text1"/>
                <w:sz w:val="24"/>
                <w:szCs w:val="24"/>
                <w:lang w:val="sq-AL"/>
              </w:rPr>
              <w:t>Sasia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I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Artikuj për përdorim të menjëhershëm</w:t>
            </w:r>
          </w:p>
        </w:tc>
        <w:tc>
          <w:tcPr>
            <w:tcW w:w="2322" w:type="dxa"/>
            <w:vMerge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  <w:tc>
          <w:tcPr>
            <w:tcW w:w="2322" w:type="dxa"/>
            <w:vMerge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Miell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D92FBC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6</w:t>
            </w:r>
            <w:r w:rsidR="00180AB0"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00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2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Oriz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D92FBC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80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Sheqer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80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4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Makarona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70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5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Vaj ushqimor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50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6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Fasule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50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7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Konserva perime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30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8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Konserva mishi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10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9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Kripë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5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10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 xml:space="preserve">Sapun 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copë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30 000</w:t>
            </w:r>
          </w:p>
        </w:tc>
      </w:tr>
      <w:tr w:rsidR="00042043" w:rsidRPr="00042043" w:rsidTr="00180AB0">
        <w:tc>
          <w:tcPr>
            <w:tcW w:w="817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11</w:t>
            </w:r>
          </w:p>
        </w:tc>
        <w:tc>
          <w:tcPr>
            <w:tcW w:w="3826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Detergjent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ton</w:t>
            </w:r>
          </w:p>
        </w:tc>
        <w:tc>
          <w:tcPr>
            <w:tcW w:w="2322" w:type="dxa"/>
          </w:tcPr>
          <w:p w:rsidR="00180AB0" w:rsidRPr="00042043" w:rsidRDefault="00180AB0" w:rsidP="00180AB0">
            <w:pPr>
              <w:pStyle w:val="Paragrafi0"/>
              <w:ind w:firstLine="0"/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</w:pPr>
            <w:r w:rsidRPr="00042043">
              <w:rPr>
                <w:rFonts w:ascii="Garamond" w:hAnsi="Garamond"/>
                <w:color w:val="000000" w:themeColor="text1"/>
                <w:sz w:val="24"/>
                <w:szCs w:val="24"/>
                <w:lang w:val="sq-AL"/>
              </w:rPr>
              <w:t>30</w:t>
            </w:r>
          </w:p>
        </w:tc>
      </w:tr>
    </w:tbl>
    <w:p w:rsidR="00016606" w:rsidRPr="00042043" w:rsidRDefault="00016606" w:rsidP="00180AB0">
      <w:pPr>
        <w:pStyle w:val="Paragrafi0"/>
        <w:rPr>
          <w:rFonts w:ascii="Garamond" w:hAnsi="Garamond"/>
          <w:color w:val="000000" w:themeColor="text1"/>
          <w:sz w:val="24"/>
          <w:szCs w:val="24"/>
        </w:rPr>
      </w:pPr>
      <w:bookmarkStart w:id="0" w:name="_GoBack"/>
      <w:bookmarkEnd w:id="0"/>
    </w:p>
    <w:sectPr w:rsidR="00016606" w:rsidRPr="000420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AB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043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0AB0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58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2FBC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C2000-48CF-4CFF-B476-9A03005B7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0AB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Rovena Lipe</cp:lastModifiedBy>
  <cp:revision>2</cp:revision>
  <dcterms:created xsi:type="dcterms:W3CDTF">2025-10-10T10:15:00Z</dcterms:created>
  <dcterms:modified xsi:type="dcterms:W3CDTF">2025-10-10T10:15:00Z</dcterms:modified>
</cp:coreProperties>
</file>