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F36" w:rsidRPr="007C6061" w:rsidRDefault="00B33F36" w:rsidP="00B33F36">
      <w:pPr>
        <w:pStyle w:val="Akti"/>
        <w:rPr>
          <w:lang w:val="it-IT"/>
        </w:rPr>
      </w:pPr>
      <w:bookmarkStart w:id="0" w:name="_GoBack"/>
      <w:bookmarkEnd w:id="0"/>
      <w:r w:rsidRPr="007C6061">
        <w:rPr>
          <w:lang w:val="it-IT"/>
        </w:rPr>
        <w:t xml:space="preserve">Vendim </w:t>
      </w:r>
    </w:p>
    <w:p w:rsidR="00B33F36" w:rsidRPr="007C6061" w:rsidRDefault="00B33F36" w:rsidP="00B33F36">
      <w:pPr>
        <w:pStyle w:val="NumriData"/>
        <w:rPr>
          <w:szCs w:val="22"/>
          <w:lang w:val="it-IT"/>
        </w:rPr>
      </w:pPr>
      <w:r w:rsidRPr="007C6061">
        <w:rPr>
          <w:szCs w:val="22"/>
          <w:lang w:val="it-IT"/>
        </w:rPr>
        <w:t>Nr.837, datë 28.12.2005</w:t>
      </w:r>
    </w:p>
    <w:p w:rsidR="00B33F36" w:rsidRPr="007C6061" w:rsidRDefault="00B33F36" w:rsidP="00B33F36">
      <w:pPr>
        <w:pStyle w:val="Paragrafi"/>
        <w:rPr>
          <w:szCs w:val="22"/>
          <w:lang w:val="it-IT"/>
        </w:rPr>
      </w:pPr>
    </w:p>
    <w:p w:rsidR="00B33F36" w:rsidRPr="007C6061" w:rsidRDefault="00B33F36" w:rsidP="00B33F36">
      <w:pPr>
        <w:pStyle w:val="Titulli"/>
        <w:rPr>
          <w:lang w:val="it-IT"/>
        </w:rPr>
      </w:pPr>
      <w:r w:rsidRPr="007C6061">
        <w:rPr>
          <w:lang w:val="it-IT"/>
        </w:rPr>
        <w:t>Për informimin e kontribuesve dhe të përfituesve nga skema e detyrueshme e sigurimeve shoqërore</w:t>
      </w:r>
    </w:p>
    <w:p w:rsidR="00B33F36" w:rsidRPr="007C6061" w:rsidRDefault="00B33F36" w:rsidP="00B33F36">
      <w:pPr>
        <w:pStyle w:val="Paragrafi"/>
        <w:rPr>
          <w:szCs w:val="22"/>
          <w:lang w:val="it-IT"/>
        </w:rPr>
      </w:pPr>
    </w:p>
    <w:p w:rsidR="00B33F36" w:rsidRPr="007C6061" w:rsidRDefault="00B33F36" w:rsidP="00B33F36">
      <w:pPr>
        <w:pStyle w:val="BazLigjPropozues"/>
        <w:rPr>
          <w:lang w:val="it-IT"/>
        </w:rPr>
      </w:pPr>
      <w:r w:rsidRPr="007C6061">
        <w:rPr>
          <w:lang w:val="it-IT"/>
        </w:rPr>
        <w:t>Në mbështetje të nenit 100 të Kushtetutës dhe të nenit 62/1 të ligjit nr.7703, datë 11.5.1993 “Për sigurimet shoqërore në Republikën e Shqipërisë”, të ndryshuar, me propozimin e Ministrit të Punës, Çështjeve Sociale dhe Shanseve të Barabarta, Këshilli i Ministrave</w:t>
      </w:r>
    </w:p>
    <w:p w:rsidR="00B33F36" w:rsidRPr="007C6061" w:rsidRDefault="00B33F36" w:rsidP="00B33F36">
      <w:pPr>
        <w:pStyle w:val="Paragrafi"/>
        <w:rPr>
          <w:szCs w:val="22"/>
          <w:lang w:val="it-IT"/>
        </w:rPr>
      </w:pPr>
    </w:p>
    <w:p w:rsidR="00B33F36" w:rsidRPr="007C6061" w:rsidRDefault="00B33F36" w:rsidP="00B33F36">
      <w:pPr>
        <w:pStyle w:val="VENDOSI"/>
        <w:rPr>
          <w:lang w:val="it-IT"/>
        </w:rPr>
      </w:pPr>
      <w:r w:rsidRPr="007C6061">
        <w:rPr>
          <w:lang w:val="it-IT"/>
        </w:rPr>
        <w:t>Vendosi:</w:t>
      </w:r>
    </w:p>
    <w:p w:rsidR="00B33F36" w:rsidRPr="007C6061" w:rsidRDefault="00B33F36" w:rsidP="00B33F36">
      <w:pPr>
        <w:pStyle w:val="Paragrafi"/>
        <w:rPr>
          <w:szCs w:val="22"/>
          <w:lang w:val="it-IT"/>
        </w:rPr>
      </w:pPr>
    </w:p>
    <w:p w:rsidR="00B33F36" w:rsidRPr="007C6061" w:rsidRDefault="00B33F36" w:rsidP="00B33F36">
      <w:pPr>
        <w:pStyle w:val="Paragrafi"/>
        <w:rPr>
          <w:szCs w:val="22"/>
          <w:lang w:val="it-IT"/>
        </w:rPr>
      </w:pPr>
      <w:r w:rsidRPr="007C6061">
        <w:rPr>
          <w:szCs w:val="22"/>
          <w:lang w:val="it-IT"/>
        </w:rPr>
        <w:t>1. Instituti i Sigurimeve Shoqërore informon kontribuesit në skemën e detyrueshme të sigurimeve shoqërore, sipas ligjit nr.7703, datë 11.5.1993 “Për sigurimet shoqërore në Republikën e Shqipërisë”, të ndryshuar, për kontributet e paguara nga ai ose për llogari të tij, për periudhën nga 1 janari 2006 e në vazhdim.</w:t>
      </w:r>
    </w:p>
    <w:p w:rsidR="00B33F36" w:rsidRPr="007C6061" w:rsidRDefault="00B33F36" w:rsidP="00B33F36">
      <w:pPr>
        <w:pStyle w:val="Paragrafi"/>
        <w:rPr>
          <w:szCs w:val="22"/>
          <w:lang w:val="it-IT"/>
        </w:rPr>
      </w:pPr>
      <w:r w:rsidRPr="007C6061">
        <w:rPr>
          <w:szCs w:val="22"/>
          <w:lang w:val="it-IT"/>
        </w:rPr>
        <w:t>Informacioni të përmbajë të dhëna pë</w:t>
      </w:r>
      <w:r>
        <w:rPr>
          <w:szCs w:val="22"/>
          <w:lang w:val="it-IT"/>
        </w:rPr>
        <w:t>r kontributet vjetore, në total</w:t>
      </w:r>
      <w:r w:rsidRPr="007C6061">
        <w:rPr>
          <w:szCs w:val="22"/>
          <w:lang w:val="it-IT"/>
        </w:rPr>
        <w:t>, si dhe të ndara në muaj. Formulari-tip i informacionit për kontributet e ndryshme të sigurimeve shoqërore miratohet nga Instituti i Sigurimeve Shoqërore.</w:t>
      </w:r>
    </w:p>
    <w:p w:rsidR="00B33F36" w:rsidRPr="007C6061" w:rsidRDefault="00B33F36" w:rsidP="00B33F36">
      <w:pPr>
        <w:pStyle w:val="Paragrafi"/>
        <w:rPr>
          <w:szCs w:val="22"/>
          <w:lang w:val="it-IT"/>
        </w:rPr>
      </w:pPr>
      <w:r w:rsidRPr="007C6061">
        <w:rPr>
          <w:szCs w:val="22"/>
          <w:lang w:val="it-IT"/>
        </w:rPr>
        <w:t>2. Instituti i Sigurimeve Shoqërore informon pensionistët për përfitimet e caktuara dhe të paguara, sipas ligjit nr.7703, datë 11.5.1993 “Për sigurimet shoqërore të Republikës së Shqipërisë”, të ndryshuar, për periudhën nga 1 janari 2006 e në vazhdim.</w:t>
      </w:r>
    </w:p>
    <w:p w:rsidR="00B33F36" w:rsidRDefault="00B33F36" w:rsidP="00B33F36">
      <w:pPr>
        <w:pStyle w:val="Paragrafi"/>
        <w:rPr>
          <w:szCs w:val="22"/>
          <w:lang w:val="it-IT"/>
        </w:rPr>
      </w:pPr>
      <w:r w:rsidRPr="007C6061">
        <w:rPr>
          <w:szCs w:val="22"/>
          <w:lang w:val="it-IT"/>
        </w:rPr>
        <w:t>Informacioni të përmbajë të dhëna për masën e përgjithshme të përfitimit dhe për elementet e saj përbërëse. Formulari-tip i informacionit për përfitimet e caktuara dhe të paguara miratohet nga Instituti i Sigurimeve Shoqërore.</w:t>
      </w:r>
    </w:p>
    <w:p w:rsidR="00B33F36" w:rsidRDefault="00B33F36" w:rsidP="00B33F36">
      <w:pPr>
        <w:pStyle w:val="Paragrafi"/>
        <w:rPr>
          <w:szCs w:val="22"/>
          <w:lang w:val="it-IT"/>
        </w:rPr>
      </w:pPr>
    </w:p>
    <w:p w:rsidR="00B33F36" w:rsidRPr="007C6061" w:rsidRDefault="00B33F36" w:rsidP="00B33F36">
      <w:pPr>
        <w:pStyle w:val="Paragrafi"/>
        <w:rPr>
          <w:szCs w:val="22"/>
          <w:lang w:val="it-IT"/>
        </w:rPr>
      </w:pPr>
    </w:p>
    <w:p w:rsidR="00B33F36" w:rsidRPr="007C6061" w:rsidRDefault="00B33F36" w:rsidP="00B33F36">
      <w:pPr>
        <w:pStyle w:val="Paragrafi"/>
        <w:rPr>
          <w:szCs w:val="22"/>
          <w:lang w:val="it-IT"/>
        </w:rPr>
      </w:pPr>
      <w:r w:rsidRPr="007C6061">
        <w:rPr>
          <w:szCs w:val="22"/>
          <w:lang w:val="it-IT"/>
        </w:rPr>
        <w:t>3. Informacioni të bëhet, çdo vit në mënyrë të alternuar, një vit për kontribuesit dhe një vit për përfituesit, brenda gjashtëmujorit të parë të vitit në vazhdim.</w:t>
      </w:r>
    </w:p>
    <w:p w:rsidR="00B33F36" w:rsidRPr="007C6061" w:rsidRDefault="00B33F36" w:rsidP="00B33F36">
      <w:pPr>
        <w:pStyle w:val="Paragrafi"/>
        <w:rPr>
          <w:szCs w:val="22"/>
          <w:lang w:val="it-IT"/>
        </w:rPr>
      </w:pPr>
      <w:r w:rsidRPr="007C6061">
        <w:rPr>
          <w:szCs w:val="22"/>
          <w:lang w:val="it-IT"/>
        </w:rPr>
        <w:t>4. Kontribuesit e vetëpunësuar dhe ata punëdhënës informohen drejtpërdrejt nga Instituti i Sigurimeve Shoqërore.</w:t>
      </w:r>
    </w:p>
    <w:p w:rsidR="00B33F36" w:rsidRPr="007C6061" w:rsidRDefault="00B33F36" w:rsidP="00B33F36">
      <w:pPr>
        <w:pStyle w:val="Paragrafi"/>
        <w:rPr>
          <w:szCs w:val="22"/>
          <w:lang w:val="it-IT"/>
        </w:rPr>
      </w:pPr>
      <w:r w:rsidRPr="007C6061">
        <w:rPr>
          <w:szCs w:val="22"/>
          <w:lang w:val="it-IT"/>
        </w:rPr>
        <w:t>5. Kontribuesit e punësuar informohen nga Instituti i Sigurimeve Shoqërore nëpërmjet punëdhënësve të tyre.</w:t>
      </w:r>
    </w:p>
    <w:p w:rsidR="00B33F36" w:rsidRPr="007C6061" w:rsidRDefault="00B33F36" w:rsidP="00B33F36">
      <w:pPr>
        <w:pStyle w:val="Paragrafi"/>
        <w:rPr>
          <w:szCs w:val="22"/>
          <w:lang w:val="it-IT"/>
        </w:rPr>
      </w:pPr>
      <w:r w:rsidRPr="007C6061">
        <w:rPr>
          <w:szCs w:val="22"/>
          <w:lang w:val="it-IT"/>
        </w:rPr>
        <w:t>6. Pensionistët informohen nga Instituti i Sigurimeve Shoqërore, nëpërmjet agjencive dhe /ose zyrave të pagesës së pensioneve.</w:t>
      </w:r>
    </w:p>
    <w:p w:rsidR="00B33F36" w:rsidRPr="007C6061" w:rsidRDefault="00B33F36" w:rsidP="00B33F36">
      <w:pPr>
        <w:pStyle w:val="Paragrafi"/>
        <w:rPr>
          <w:szCs w:val="22"/>
          <w:lang w:val="it-IT"/>
        </w:rPr>
      </w:pPr>
      <w:r w:rsidRPr="007C6061">
        <w:rPr>
          <w:szCs w:val="22"/>
          <w:lang w:val="it-IT"/>
        </w:rPr>
        <w:t>7.  Ngarkohet Instituti i Sigurimeve Shoqërore për zbatimin e këtij vendimi.</w:t>
      </w:r>
    </w:p>
    <w:p w:rsidR="00B33F36" w:rsidRPr="007C6061" w:rsidRDefault="00B33F36" w:rsidP="00B33F36">
      <w:pPr>
        <w:pStyle w:val="Paragrafi"/>
        <w:rPr>
          <w:szCs w:val="22"/>
          <w:lang w:val="it-IT"/>
        </w:rPr>
      </w:pPr>
      <w:r w:rsidRPr="007C6061">
        <w:rPr>
          <w:szCs w:val="22"/>
          <w:lang w:val="it-IT"/>
        </w:rPr>
        <w:t>Ky vendim hyn në fuqi pas botimit në Fletoren Zyrtare.</w:t>
      </w:r>
    </w:p>
    <w:p w:rsidR="00B33F36" w:rsidRPr="007C6061" w:rsidRDefault="00B33F36" w:rsidP="00B33F36">
      <w:pPr>
        <w:pStyle w:val="Paragrafi"/>
        <w:rPr>
          <w:szCs w:val="22"/>
          <w:lang w:val="it-IT"/>
        </w:rPr>
      </w:pPr>
    </w:p>
    <w:p w:rsidR="00B33F36" w:rsidRPr="007C6061" w:rsidRDefault="00B33F36" w:rsidP="00B33F36">
      <w:pPr>
        <w:pStyle w:val="Autoriteti"/>
        <w:rPr>
          <w:lang w:val="it-IT"/>
        </w:rPr>
      </w:pPr>
      <w:r w:rsidRPr="007C6061">
        <w:rPr>
          <w:lang w:val="it-IT"/>
        </w:rPr>
        <w:t>KRYEMINISTRI</w:t>
      </w:r>
    </w:p>
    <w:p w:rsidR="00B33F36" w:rsidRPr="007C6061" w:rsidRDefault="00B33F36" w:rsidP="00B33F36">
      <w:pPr>
        <w:pStyle w:val="AutoritetiEmer"/>
        <w:rPr>
          <w:lang w:val="it-IT"/>
        </w:rPr>
      </w:pPr>
      <w:r w:rsidRPr="007C6061">
        <w:rPr>
          <w:lang w:val="it-IT"/>
        </w:rPr>
        <w:t>Sali Berisha</w:t>
      </w:r>
    </w:p>
    <w:p w:rsidR="00B33F36" w:rsidRPr="007C6061" w:rsidRDefault="00B33F36" w:rsidP="00B33F36">
      <w:pPr>
        <w:pStyle w:val="Paragrafi"/>
        <w:ind w:firstLine="0"/>
        <w:rPr>
          <w:szCs w:val="22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C53B9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33F36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4A858B-C0FE-4945-B9F3-3102A0C4C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33F3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2019-03-16T18:41:00Z</dcterms:created>
  <dcterms:modified xsi:type="dcterms:W3CDTF">2019-03-16T18:41:00Z</dcterms:modified>
</cp:coreProperties>
</file>