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EBF" w:rsidRPr="00C73291" w:rsidRDefault="00B90EBF" w:rsidP="00B90EBF">
      <w:pPr>
        <w:pStyle w:val="Akti"/>
      </w:pPr>
      <w:bookmarkStart w:id="0" w:name="_GoBack"/>
      <w:bookmarkEnd w:id="0"/>
      <w:r w:rsidRPr="00C73291">
        <w:t>Vendim</w:t>
      </w:r>
    </w:p>
    <w:p w:rsidR="00B90EBF" w:rsidRPr="00C73291" w:rsidRDefault="00B90EBF" w:rsidP="00B90EBF">
      <w:pPr>
        <w:pStyle w:val="NumriData"/>
      </w:pPr>
      <w:r w:rsidRPr="00C73291">
        <w:t>Nr.17, datë 13.1.2006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</w:p>
    <w:p w:rsidR="00B90EBF" w:rsidRPr="00C73291" w:rsidRDefault="00B90EBF" w:rsidP="00B90EBF">
      <w:pPr>
        <w:pStyle w:val="Titulli"/>
      </w:pPr>
      <w:r w:rsidRPr="00C73291">
        <w:t>Për miratimin e afateve të përdorimit të armëve, të teknikës e të pajisjeve të forcave të armatosura dhe të rregullave për trajtimin e tyre pas heqjes nga armatimi dhe përdorimi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</w:p>
    <w:p w:rsidR="00B90EBF" w:rsidRPr="00C73291" w:rsidRDefault="00B90EBF" w:rsidP="00B90EBF">
      <w:pPr>
        <w:pStyle w:val="BazLigjPropozues"/>
      </w:pPr>
      <w:r w:rsidRPr="00C73291">
        <w:t>Në mbështetje të nenit 100 të Kushtetutës dhe të pikave 7 e 11 të nenit 14 të ligjit nr.8671, datë 26.10.2000 “Për pushtetet dhe autoritetet e komandimit e të drejtimit strategjik të Forcave të Armatosura të Republikës së Shqipërisë”, të ndryshuar, me propozimn e Ministrit të Mbrojtjes, Këshilli i Ministrave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</w:p>
    <w:p w:rsidR="00B90EBF" w:rsidRPr="00C73291" w:rsidRDefault="00B90EBF" w:rsidP="00B90EBF">
      <w:pPr>
        <w:pStyle w:val="VENDOSI"/>
      </w:pPr>
      <w:r w:rsidRPr="00C73291">
        <w:t>Vendosi: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1.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>Miratimin e afateve të përdorimit të armëve, mjeteve dhe pajisjeve të Forcave të Armatosura, sipas tabelave nr.1 dhe nr.2 që i bashkëlidhen këtij vendimi.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2. Në Forcat e Armatosura, arma, mjeti ose pajisja të hiqen nga përdorimi me urdhër të autoritetit përkatës sipas pikës 5 të këtij vendimi, kur janë plotësuar: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a) vitet e përdorimit, sipas tabelave nr.1 e nr.2;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b) kilometrat e përshkruara, sipas tabelës nr.1;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c) orët e punës të kryera, sipas tabelës nr.1;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ç) numri i të shtënave, të kryera sipas tabelës nr.2.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3.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>Të gjitha mjetet, pajisjet dhe armatimi, që hiqen nga përdorimi në Forcat e Armatosura, por që kanë vlera përdoruese në gjendjen që janë, lejohen të shiten, sipas legjislacionit në fuqi.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4.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 xml:space="preserve">Mjetet, pajisjet dhe armatimi, që hiqen nga përdorimi në forcat e Armatosura, por që nuk mund të shiten si mjete dhe pajisje ushtarake, lejohen t’u </w:t>
      </w:r>
      <w:r>
        <w:rPr>
          <w:szCs w:val="22"/>
          <w:lang w:val="it-IT"/>
        </w:rPr>
        <w:t>nënshtrohen procedurave të asgjë</w:t>
      </w:r>
      <w:r w:rsidRPr="00C73291">
        <w:rPr>
          <w:szCs w:val="22"/>
          <w:lang w:val="it-IT"/>
        </w:rPr>
        <w:t>simit, demilitarizimit dhe tjetërsimit të pronës shtetërore.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5.</w:t>
      </w:r>
      <w:r>
        <w:rPr>
          <w:szCs w:val="22"/>
          <w:lang w:val="it-IT"/>
        </w:rPr>
        <w:t xml:space="preserve"> </w:t>
      </w:r>
      <w:r w:rsidRPr="00C73291">
        <w:rPr>
          <w:szCs w:val="22"/>
          <w:lang w:val="it-IT"/>
        </w:rPr>
        <w:t>Procedurat dhe përgjegjësitë për heqjen nga përdorimi të armëve, mjeteve dhe pajisjeve të Forcave të Armatosura janë si më poshtë vijon: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a) Për anijet, avionët, helikopterët dhe raketat tokë-ajër, propozimi për heqjen ng</w:t>
      </w:r>
      <w:r>
        <w:rPr>
          <w:szCs w:val="22"/>
          <w:lang w:val="it-IT"/>
        </w:rPr>
        <w:t xml:space="preserve">a </w:t>
      </w:r>
      <w:r w:rsidRPr="00C73291">
        <w:rPr>
          <w:szCs w:val="22"/>
          <w:lang w:val="it-IT"/>
        </w:rPr>
        <w:t>përdorimi të bëhet nga Ministri i Mbrojtjes dhe të miratohet nga Kryeministri;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b) Për armatimin, raketat portative dhe municionet luftarake, mjetet e blinduara, mjetet e transportit dhe sistemet e pajisjet e ndërlidhjes, propozimi për heqjen nga përdorimi të bëhet nga Shefi i Shtabit të Përgjithshëm të Forcave të Armatosura dhe të miratohet n</w:t>
      </w:r>
      <w:r>
        <w:rPr>
          <w:szCs w:val="22"/>
          <w:lang w:val="it-IT"/>
        </w:rPr>
        <w:t>g</w:t>
      </w:r>
      <w:r w:rsidRPr="00C73291">
        <w:rPr>
          <w:szCs w:val="22"/>
          <w:lang w:val="it-IT"/>
        </w:rPr>
        <w:t>a Ministri i Mbrojtjes;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c) Për pajisjet fushore, makineritë dhe pajisjet e mirëmbajtjes, të komunikimit telefonik, kompjuterike dhe të shëndetësisë, propozimi për heqjen nga përdorimi të bëhet nga komandanti i forcës ose i komandës mbështetëse përkatëse dhe të miratohet nga Shefi i Shtabit të Përgjithshëm të Forcave të Armatosura.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ç) Për burimet e ushqimit elektrik të ndërlidhjes dhe për të gjitha pajisjet e tjera, që nuk përfshihen në shkronjat “a”, “b”, e “c”, propozimi për heqjen nga përdorimi të bëhet nga komandantët e brigadave/regjimenteve dhe të miratohet nga komandanti i forcës ose i komandës mbështetëse përkatëse.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6. Ministri i Mbrojtjes të paraqesë për miratim në Këshillin e Ministrave afatet e përdorimit për armët, mjetet dhe pajisjet, që përdoren nga Forcat e Armatosura, për të cilat nuk janë miratuar afate përdorimi në tabelat që i bashkëlidhen këtij vendimi.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7. Vendimi nr.617, datë 4.12.2002 i Këshillit të Ministrave “Për heqjen nga armatimi dhe përdorimi të një pjese të armëve, teknikës dhe pajisjeve të Forcave të Armatosura dhe për asgjësimin ose çmontimin dhe shitjen e tyre”, i ndryshuar, zbatohet vetëm për mjetet dhe pajisjet ushtarake, që janë hequ</w:t>
      </w:r>
      <w:r>
        <w:rPr>
          <w:szCs w:val="22"/>
          <w:lang w:val="it-IT"/>
        </w:rPr>
        <w:t>r nga përdorimi, sipas tabelave</w:t>
      </w:r>
      <w:r w:rsidRPr="00C73291">
        <w:rPr>
          <w:szCs w:val="22"/>
          <w:lang w:val="it-IT"/>
        </w:rPr>
        <w:t xml:space="preserve"> që i bashkëlidhen vendimit të mësipërm.</w:t>
      </w:r>
    </w:p>
    <w:p w:rsidR="00B90EBF" w:rsidRPr="00C73291" w:rsidRDefault="00B90EBF" w:rsidP="00B90EBF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8. Të ardhura</w:t>
      </w:r>
      <w:r>
        <w:rPr>
          <w:szCs w:val="22"/>
          <w:lang w:val="it-IT"/>
        </w:rPr>
        <w:t>t</w:t>
      </w:r>
      <w:r w:rsidRPr="00C73291">
        <w:rPr>
          <w:szCs w:val="22"/>
          <w:lang w:val="it-IT"/>
        </w:rPr>
        <w:t>, që do të realizohen sipas pikës 3 të këtij vendimi, të ndahen përkatësisht:</w:t>
      </w:r>
    </w:p>
    <w:p w:rsidR="00B90EBF" w:rsidRPr="00AA5A8C" w:rsidRDefault="00B90EBF" w:rsidP="00B90EBF">
      <w:pPr>
        <w:pStyle w:val="Paragrafi"/>
        <w:rPr>
          <w:szCs w:val="22"/>
        </w:rPr>
      </w:pPr>
      <w:r>
        <w:rPr>
          <w:szCs w:val="22"/>
        </w:rPr>
        <w:t>- 10 për qind Buxhetit të S</w:t>
      </w:r>
      <w:r w:rsidRPr="00AA5A8C">
        <w:rPr>
          <w:szCs w:val="22"/>
        </w:rPr>
        <w:t>htetit;</w:t>
      </w:r>
    </w:p>
    <w:p w:rsidR="00B90EBF" w:rsidRPr="00AA5A8C" w:rsidRDefault="00B90EBF" w:rsidP="00B90EBF">
      <w:pPr>
        <w:pStyle w:val="Paragrafi"/>
        <w:rPr>
          <w:szCs w:val="22"/>
        </w:rPr>
      </w:pPr>
      <w:r w:rsidRPr="00AA5A8C">
        <w:rPr>
          <w:szCs w:val="22"/>
        </w:rPr>
        <w:t>-</w:t>
      </w:r>
      <w:r>
        <w:rPr>
          <w:szCs w:val="22"/>
        </w:rPr>
        <w:t xml:space="preserve"> </w:t>
      </w:r>
      <w:r w:rsidRPr="00AA5A8C">
        <w:rPr>
          <w:szCs w:val="22"/>
        </w:rPr>
        <w:t>90 për qind Ministrisë së Mbrojtjes, për t’u përdorur për nevojat e modernizimit dhe të ristrukturimit të Forcave të Armatosura.</w:t>
      </w:r>
    </w:p>
    <w:p w:rsidR="00B90EBF" w:rsidRPr="00AA5A8C" w:rsidRDefault="00B90EBF" w:rsidP="00B90EBF">
      <w:pPr>
        <w:pStyle w:val="Paragrafi"/>
        <w:rPr>
          <w:szCs w:val="22"/>
        </w:rPr>
      </w:pPr>
      <w:r w:rsidRPr="00AA5A8C">
        <w:rPr>
          <w:szCs w:val="22"/>
        </w:rPr>
        <w:t>9.</w:t>
      </w:r>
      <w:r>
        <w:rPr>
          <w:szCs w:val="22"/>
        </w:rPr>
        <w:t xml:space="preserve"> Ngarkohet</w:t>
      </w:r>
      <w:r w:rsidRPr="00AA5A8C">
        <w:rPr>
          <w:szCs w:val="22"/>
        </w:rPr>
        <w:t xml:space="preserve"> Ministria e Mbrojtjes të nxjerr</w:t>
      </w:r>
      <w:r>
        <w:rPr>
          <w:szCs w:val="22"/>
        </w:rPr>
        <w:t>ë udhëzimin përkatës për zbatimi</w:t>
      </w:r>
      <w:r w:rsidRPr="00AA5A8C">
        <w:rPr>
          <w:szCs w:val="22"/>
        </w:rPr>
        <w:t>n e këtij vendimi.</w:t>
      </w:r>
    </w:p>
    <w:p w:rsidR="00B90EBF" w:rsidRPr="00AA5A8C" w:rsidRDefault="00B90EBF" w:rsidP="00B90EBF">
      <w:pPr>
        <w:pStyle w:val="Paragrafi"/>
        <w:rPr>
          <w:szCs w:val="22"/>
        </w:rPr>
      </w:pPr>
      <w:r w:rsidRPr="00AA5A8C">
        <w:rPr>
          <w:szCs w:val="22"/>
        </w:rPr>
        <w:t>Ky vendim hyn në fuqi pas botimit në Fletoren Zyrtare.</w:t>
      </w:r>
    </w:p>
    <w:p w:rsidR="00B90EBF" w:rsidRPr="00AA5A8C" w:rsidRDefault="00B90EBF" w:rsidP="00B90EBF">
      <w:pPr>
        <w:pStyle w:val="Paragrafi"/>
        <w:rPr>
          <w:szCs w:val="22"/>
        </w:rPr>
      </w:pPr>
    </w:p>
    <w:p w:rsidR="00B90EBF" w:rsidRPr="00AA5A8C" w:rsidRDefault="00B90EBF" w:rsidP="00B90EBF">
      <w:pPr>
        <w:pStyle w:val="Autoriteti"/>
      </w:pPr>
      <w:r w:rsidRPr="00AA5A8C">
        <w:t>Kryeministri</w:t>
      </w:r>
    </w:p>
    <w:p w:rsidR="00B90EBF" w:rsidRPr="00AA5A8C" w:rsidRDefault="00B90EBF" w:rsidP="00B90EBF">
      <w:pPr>
        <w:pStyle w:val="AutoritetiEmer"/>
      </w:pPr>
      <w:r w:rsidRPr="00AA5A8C">
        <w:t>Sali Berisha</w:t>
      </w:r>
    </w:p>
    <w:p w:rsidR="00B90EBF" w:rsidRPr="00AA5A8C" w:rsidRDefault="00B90EBF" w:rsidP="00B90EBF">
      <w:pPr>
        <w:pStyle w:val="Paragrafi"/>
        <w:rPr>
          <w:szCs w:val="22"/>
        </w:rPr>
      </w:pPr>
    </w:p>
    <w:p w:rsidR="00B90EBF" w:rsidRPr="00725148" w:rsidRDefault="00B90EBF" w:rsidP="00B90EBF">
      <w:pPr>
        <w:pStyle w:val="TitulliTitull"/>
        <w:rPr>
          <w:sz w:val="14"/>
        </w:rPr>
      </w:pPr>
    </w:p>
    <w:p w:rsidR="00B90EBF" w:rsidRPr="00AA5A8C" w:rsidRDefault="00B90EBF" w:rsidP="00B90EBF">
      <w:pPr>
        <w:pStyle w:val="TitulliTitull"/>
      </w:pPr>
      <w:r w:rsidRPr="00AA5A8C">
        <w:t>AFATET E PëRDORIMIT Të ARMëVE, TEKNIKëS DHE PAJISJEVE Të FORCAVE Të ARMATOSURA Të REPUBLIKëS Së SHQIPëRISë</w:t>
      </w:r>
    </w:p>
    <w:p w:rsidR="00B90EBF" w:rsidRPr="00725148" w:rsidRDefault="00B90EBF" w:rsidP="00B90EBF">
      <w:pPr>
        <w:pStyle w:val="TitulliTitull"/>
        <w:rPr>
          <w:sz w:val="16"/>
        </w:rPr>
      </w:pPr>
    </w:p>
    <w:p w:rsidR="00B90EBF" w:rsidRPr="00AA5A8C" w:rsidRDefault="00B90EBF" w:rsidP="00B90EBF">
      <w:pPr>
        <w:pStyle w:val="Paragrafi"/>
        <w:rPr>
          <w:szCs w:val="22"/>
        </w:rPr>
      </w:pPr>
      <w:r w:rsidRPr="00AA5A8C">
        <w:rPr>
          <w:szCs w:val="22"/>
        </w:rPr>
        <w:t>Tabela nr.1</w:t>
      </w:r>
    </w:p>
    <w:p w:rsidR="00B90EBF" w:rsidRPr="00AA5A8C" w:rsidRDefault="00B90EBF" w:rsidP="00B90EBF">
      <w:pPr>
        <w:pStyle w:val="Paragrafi"/>
        <w:rPr>
          <w:szCs w:val="22"/>
        </w:rPr>
      </w:pPr>
    </w:p>
    <w:p w:rsidR="00B90EBF" w:rsidRPr="00AA5A8C" w:rsidRDefault="00B90EBF" w:rsidP="00B90EBF">
      <w:pPr>
        <w:pStyle w:val="Paragrafi"/>
        <w:rPr>
          <w:szCs w:val="22"/>
        </w:rPr>
      </w:pPr>
      <w:r>
        <w:rPr>
          <w:szCs w:val="22"/>
        </w:rPr>
        <w:t>PË</w:t>
      </w:r>
      <w:r w:rsidRPr="00AA5A8C">
        <w:rPr>
          <w:szCs w:val="22"/>
        </w:rPr>
        <w:t>R MJETET DHE PAJISJET USHTARAKE</w:t>
      </w:r>
    </w:p>
    <w:p w:rsidR="00B90EBF" w:rsidRPr="00725148" w:rsidRDefault="00B90EBF" w:rsidP="00B90EBF">
      <w:pPr>
        <w:pStyle w:val="Paragrafi"/>
        <w:rPr>
          <w:sz w:val="16"/>
          <w:szCs w:val="22"/>
        </w:rPr>
      </w:pPr>
    </w:p>
    <w:tbl>
      <w:tblPr>
        <w:tblStyle w:val="Titulli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I.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Mjete të blinduara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vite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kilometra</w:t>
            </w:r>
          </w:p>
        </w:tc>
        <w:tc>
          <w:tcPr>
            <w:tcW w:w="1858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Transportues i blindua</w:t>
            </w:r>
            <w:r w:rsidRPr="00AA5A8C">
              <w:rPr>
                <w:szCs w:val="22"/>
              </w:rPr>
              <w:t>r me zinxhirë (TRBL)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750 moto/orë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left"/>
              <w:rPr>
                <w:szCs w:val="22"/>
              </w:rPr>
            </w:pPr>
            <w:r w:rsidRPr="00AA5A8C">
              <w:rPr>
                <w:szCs w:val="22"/>
              </w:rPr>
              <w:t xml:space="preserve">Transportues i blinduar me goma 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800 moto/orë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Tërheqës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750 moto/orë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Tank m</w:t>
            </w:r>
            <w:r w:rsidRPr="00AA5A8C">
              <w:rPr>
                <w:szCs w:val="22"/>
              </w:rPr>
              <w:t>odel 59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750 moto/orë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II.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ANIJE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vite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Anije transporti e madhe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Mina</w:t>
            </w:r>
            <w:r w:rsidRPr="00AA5A8C">
              <w:rPr>
                <w:szCs w:val="22"/>
              </w:rPr>
              <w:t>hedhëse e madhe (MHM)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Gjuajtës detar i madh (GJDM)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Gjuajtës detar i vogël (GJDV)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Katër silurues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Anije patrulluese e madhe (A.65 Foot)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Anije silure kapëse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Kateri i radës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Rim</w:t>
            </w:r>
            <w:r>
              <w:rPr>
                <w:szCs w:val="22"/>
              </w:rPr>
              <w:t>orkiat</w:t>
            </w:r>
            <w:r w:rsidRPr="00AA5A8C">
              <w:rPr>
                <w:szCs w:val="22"/>
              </w:rPr>
              <w:t>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Cisternë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Dok lundrues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Motoskaf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Anije polumbare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Motogomë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Motobarkë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6"/>
                <w:szCs w:val="22"/>
              </w:rPr>
            </w:pPr>
          </w:p>
        </w:tc>
        <w:tc>
          <w:tcPr>
            <w:tcW w:w="3066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6"/>
                <w:szCs w:val="22"/>
              </w:rPr>
            </w:pPr>
          </w:p>
        </w:tc>
        <w:tc>
          <w:tcPr>
            <w:tcW w:w="1857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6"/>
                <w:szCs w:val="22"/>
              </w:rPr>
            </w:pPr>
          </w:p>
        </w:tc>
        <w:tc>
          <w:tcPr>
            <w:tcW w:w="1857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6"/>
                <w:szCs w:val="22"/>
              </w:rPr>
            </w:pPr>
          </w:p>
        </w:tc>
        <w:tc>
          <w:tcPr>
            <w:tcW w:w="1858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6"/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III.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MJETET AJRORE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vite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Avion Uti-Mig-17 (Stërvitje)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4200 orë/pune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II-28 (Bombardues) Stërvitje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7200 orë/pune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Avion Mig-19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3600 orë/pune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Avion Jak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6000 orë/pune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Helikopter AB-205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Përcaktohet nga uzina riparuese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Helikopter AB-206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Përcaktohet nga uzina riparuese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Avion f</w:t>
            </w:r>
            <w:r w:rsidRPr="00AA5A8C">
              <w:rPr>
                <w:szCs w:val="22"/>
              </w:rPr>
              <w:t>otogr</w:t>
            </w:r>
            <w:r>
              <w:rPr>
                <w:szCs w:val="22"/>
              </w:rPr>
              <w:t>afi</w:t>
            </w:r>
            <w:r w:rsidRPr="00AA5A8C">
              <w:rPr>
                <w:szCs w:val="22"/>
              </w:rPr>
              <w:t>mi</w:t>
            </w:r>
            <w:r>
              <w:rPr>
                <w:szCs w:val="22"/>
              </w:rPr>
              <w:t xml:space="preserve"> AN-2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4800 orë/pune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IV.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MJETE TRANSPORTI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vite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kilometra</w:t>
            </w:r>
          </w:p>
        </w:tc>
        <w:tc>
          <w:tcPr>
            <w:tcW w:w="1858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Moto</w:t>
            </w:r>
            <w:r w:rsidRPr="00AA5A8C">
              <w:rPr>
                <w:szCs w:val="22"/>
              </w:rPr>
              <w:t>çikletë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45 000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Autoveturë komerciale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Autobus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17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300 000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lastRenderedPageBreak/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Mikrobus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240 000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</w:t>
            </w:r>
            <w:r>
              <w:rPr>
                <w:szCs w:val="22"/>
              </w:rPr>
              <w:t>o</w:t>
            </w:r>
            <w:r w:rsidRPr="00AA5A8C">
              <w:rPr>
                <w:szCs w:val="22"/>
              </w:rPr>
              <w:t>ambulancë komerciale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Autoveturë rikoni</w:t>
            </w:r>
            <w:r w:rsidRPr="00AA5A8C">
              <w:rPr>
                <w:szCs w:val="22"/>
              </w:rPr>
              <w:t>cioni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220 000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Autoambulancë taktike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Kamionçinë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210 000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Kamion i lehtë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70.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Kamion i mesëm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Kamion i rëndë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270 000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Rimorkio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Autobot i mesëm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Autobot i rëndë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Rimorkiator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220 000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Kamion vet</w:t>
            </w:r>
            <w:r>
              <w:rPr>
                <w:szCs w:val="22"/>
              </w:rPr>
              <w:t>ë</w:t>
            </w:r>
            <w:r w:rsidRPr="00AA5A8C">
              <w:rPr>
                <w:szCs w:val="22"/>
              </w:rPr>
              <w:t>shkarkues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Vinç pirun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Autovinç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19.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Buldozer i mesëm me goma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20.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Buldozer i rëndë me goma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160 000</w:t>
            </w: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Buldozer me zinxhirë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AA5A8C">
              <w:rPr>
                <w:szCs w:val="22"/>
              </w:rPr>
              <w:t>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Eskavatorë dhe</w:t>
            </w:r>
            <w:r w:rsidRPr="00AA5A8C">
              <w:rPr>
                <w:szCs w:val="22"/>
              </w:rPr>
              <w:t xml:space="preserve"> mjete dhengarkuese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8000</w:t>
            </w:r>
          </w:p>
        </w:tc>
      </w:tr>
      <w:tr w:rsidR="00B90EBF" w:rsidRPr="00AA5A8C">
        <w:tc>
          <w:tcPr>
            <w:tcW w:w="648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8"/>
                <w:szCs w:val="22"/>
              </w:rPr>
            </w:pPr>
          </w:p>
        </w:tc>
        <w:tc>
          <w:tcPr>
            <w:tcW w:w="3066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8"/>
                <w:szCs w:val="22"/>
              </w:rPr>
            </w:pPr>
          </w:p>
        </w:tc>
        <w:tc>
          <w:tcPr>
            <w:tcW w:w="1857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8"/>
                <w:szCs w:val="22"/>
              </w:rPr>
            </w:pPr>
          </w:p>
        </w:tc>
        <w:tc>
          <w:tcPr>
            <w:tcW w:w="1857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8"/>
                <w:szCs w:val="22"/>
              </w:rPr>
            </w:pPr>
          </w:p>
        </w:tc>
        <w:tc>
          <w:tcPr>
            <w:tcW w:w="1858" w:type="dxa"/>
          </w:tcPr>
          <w:p w:rsidR="00B90EBF" w:rsidRPr="00606B6C" w:rsidRDefault="00B90EBF" w:rsidP="00B90EBF">
            <w:pPr>
              <w:pStyle w:val="Paragrafi"/>
              <w:ind w:firstLine="0"/>
              <w:rPr>
                <w:sz w:val="18"/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V.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PAJISJET FUSHORE</w:t>
            </w:r>
          </w:p>
        </w:tc>
        <w:tc>
          <w:tcPr>
            <w:tcW w:w="1857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vite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Furrë mekanike fushore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17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Karro kuzhina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17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Dushe fushore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Lavanteri fushore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Gjenerator me benzinë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Gjenerator diezel deri 10 Kw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2500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Gjenerator diezel mbi 10 Kw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Pajisje</w:t>
            </w:r>
            <w:r w:rsidRPr="00AA5A8C">
              <w:rPr>
                <w:szCs w:val="22"/>
              </w:rPr>
              <w:t xml:space="preserve"> frigoriferike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120 000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Soba gatimi fushore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10.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Pajisje për pastrimin e ujit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VI.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 xml:space="preserve">MAKINERI DHE PAJISJE </w:t>
            </w:r>
            <w:r>
              <w:rPr>
                <w:szCs w:val="22"/>
              </w:rPr>
              <w:t xml:space="preserve">TË </w:t>
            </w:r>
            <w:r w:rsidRPr="00AA5A8C">
              <w:rPr>
                <w:szCs w:val="22"/>
              </w:rPr>
              <w:t>MIRËMBAJTJES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left"/>
              <w:rPr>
                <w:szCs w:val="22"/>
              </w:rPr>
            </w:pPr>
            <w:r w:rsidRPr="00AA5A8C">
              <w:rPr>
                <w:szCs w:val="22"/>
              </w:rPr>
              <w:t>Makineri dhe pajisje metalprerëse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33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left"/>
              <w:rPr>
                <w:szCs w:val="22"/>
              </w:rPr>
            </w:pPr>
            <w:r w:rsidRPr="00AA5A8C">
              <w:rPr>
                <w:szCs w:val="22"/>
              </w:rPr>
              <w:t>Makineri dhe pajisje metalprerëse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vënë në punë pas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Makineri e pajisje elektronike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Makineri e pajisje elektronike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17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Makineri e pajisje përpunim druri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Makineri dh</w:t>
            </w:r>
            <w:r w:rsidRPr="00AA5A8C">
              <w:rPr>
                <w:szCs w:val="22"/>
              </w:rPr>
              <w:t>e pajisje punim druri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vënë në punë pas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Makineri dhe pajisje (kaldajat),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Makineri dhe pajisje (kaldajat)</w:t>
            </w:r>
            <w:r>
              <w:rPr>
                <w:szCs w:val="22"/>
              </w:rPr>
              <w:t>,</w:t>
            </w:r>
            <w:r w:rsidRPr="00AA5A8C">
              <w:rPr>
                <w:szCs w:val="22"/>
              </w:rPr>
              <w:t xml:space="preserve"> </w:t>
            </w:r>
            <w:r w:rsidRPr="00AA5A8C">
              <w:rPr>
                <w:szCs w:val="22"/>
              </w:rPr>
              <w:lastRenderedPageBreak/>
              <w:t>vënë në punë pas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lastRenderedPageBreak/>
              <w:t>13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lastRenderedPageBreak/>
              <w:t>9.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Pajisje e instrumente testuese,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10.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Pajisje e instrumente testuese, vënë në punë pas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11.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Makineri e pajisje teknologjike (elektropompa, elektrovinca, kompresor), vënë në punë para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Makineri e pajisje teknologjike (elektropompa, elektrovinç</w:t>
            </w:r>
            <w:r w:rsidRPr="00AA5A8C">
              <w:rPr>
                <w:szCs w:val="22"/>
              </w:rPr>
              <w:t>a,</w:t>
            </w:r>
            <w:r>
              <w:rPr>
                <w:szCs w:val="22"/>
              </w:rPr>
              <w:t xml:space="preserve"> </w:t>
            </w:r>
            <w:r w:rsidRPr="00AA5A8C">
              <w:rPr>
                <w:szCs w:val="22"/>
              </w:rPr>
              <w:t>kompresor), vënë në punë pas 1990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8638" w:type="dxa"/>
            <w:gridSpan w:val="4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VII.</w:t>
            </w:r>
          </w:p>
        </w:tc>
        <w:tc>
          <w:tcPr>
            <w:tcW w:w="8638" w:type="dxa"/>
            <w:gridSpan w:val="4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SISTEMET DHE PA</w:t>
            </w:r>
            <w:r>
              <w:rPr>
                <w:szCs w:val="22"/>
              </w:rPr>
              <w:t>JISJET E NDË</w:t>
            </w:r>
            <w:r w:rsidRPr="00AA5A8C">
              <w:rPr>
                <w:szCs w:val="22"/>
              </w:rPr>
              <w:t>RLIDHJES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a-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Pajisjet e HF në brezin e frekuencës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 në vite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 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RF-5200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RF-5800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ANPRS/138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Radiomodem RF 5710 W, 5710 A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Fieldeworks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Ndërfaqë</w:t>
            </w:r>
            <w:r w:rsidRPr="00AA5A8C">
              <w:rPr>
                <w:szCs w:val="22"/>
              </w:rPr>
              <w:t>s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Getwey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Hub taktik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SSB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b</w:t>
            </w:r>
          </w:p>
        </w:tc>
        <w:tc>
          <w:tcPr>
            <w:tcW w:w="8638" w:type="dxa"/>
            <w:gridSpan w:val="4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Pajisjet e VHF/UHF në brezin e frekuencës 30-300 MHz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Rf-5800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SEM-25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Radiostacionm SEM 35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SEM 52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SEM 70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SEM 80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SEM 90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RT 3600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VRC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Radiostacion AN/PRC 77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11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Reperditor në brezin e frekuencave (136-174) MHz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Radio bazë në brezin e frekuencave (136-174) MHz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13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Radio Mobil në brezin e frekuencave (136-174) MHz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Radio dore në brezin  e frekuencave (136-174)MHz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c</w:t>
            </w:r>
            <w:r>
              <w:rPr>
                <w:szCs w:val="22"/>
              </w:rPr>
              <w:t>.</w:t>
            </w:r>
          </w:p>
        </w:tc>
        <w:tc>
          <w:tcPr>
            <w:tcW w:w="4923" w:type="dxa"/>
            <w:gridSpan w:val="2"/>
          </w:tcPr>
          <w:p w:rsidR="00B90EBF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 xml:space="preserve">Pajisje radiorele në brezin e frekuencave </w:t>
            </w:r>
          </w:p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70 MHz 38 Ghz</w:t>
            </w:r>
          </w:p>
        </w:tc>
        <w:tc>
          <w:tcPr>
            <w:tcW w:w="1857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</w:p>
        </w:tc>
        <w:tc>
          <w:tcPr>
            <w:tcW w:w="1858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Radio rele dixhital</w:t>
            </w:r>
            <w:r w:rsidRPr="00AA5A8C">
              <w:rPr>
                <w:szCs w:val="22"/>
              </w:rPr>
              <w:t>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Radio</w:t>
            </w:r>
            <w:r>
              <w:rPr>
                <w:szCs w:val="22"/>
              </w:rPr>
              <w:t xml:space="preserve"> </w:t>
            </w:r>
            <w:r w:rsidRPr="00AA5A8C">
              <w:rPr>
                <w:szCs w:val="22"/>
              </w:rPr>
              <w:t>rele analoge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ç.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left"/>
              <w:rPr>
                <w:szCs w:val="22"/>
              </w:rPr>
            </w:pPr>
            <w:r w:rsidRPr="00AA5A8C">
              <w:rPr>
                <w:szCs w:val="22"/>
              </w:rPr>
              <w:t>Pajisje të komunikimit telefonik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Central telefonik elektronik deri në 120 nr.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lastRenderedPageBreak/>
              <w:t>2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Central telefonik elektronik deri në 250 nr.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B90EBF" w:rsidRPr="00C73291" w:rsidRDefault="00B90EBF" w:rsidP="00B90EBF">
            <w:pPr>
              <w:pStyle w:val="Paragrafi"/>
              <w:ind w:firstLine="0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Central telefonik elektronik mbi 250 nr.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 xml:space="preserve">Aparat telefonik satelitor 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Aparat telefonik automatik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Aparat fax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VII</w:t>
            </w:r>
            <w:r>
              <w:rPr>
                <w:szCs w:val="22"/>
              </w:rPr>
              <w:t>I</w:t>
            </w:r>
          </w:p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BURIMET E U</w:t>
            </w:r>
            <w:r w:rsidRPr="00AA5A8C">
              <w:rPr>
                <w:szCs w:val="22"/>
              </w:rPr>
              <w:t>SHQIMIT ELEKTRIK (BUE)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 në vite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 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UPS për personal kompj</w:t>
            </w:r>
            <w:r w:rsidRPr="00AA5A8C">
              <w:rPr>
                <w:szCs w:val="22"/>
              </w:rPr>
              <w:t>uter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2-3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UPS qendror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Stabilizator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Radrizator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Karikues pë</w:t>
            </w:r>
            <w:r w:rsidRPr="00AA5A8C">
              <w:rPr>
                <w:szCs w:val="22"/>
              </w:rPr>
              <w:t>r pila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Gjenerator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IX.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PAJISJET KOMPJUTERIKE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 në vite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Jetëgjatësia në orë pune</w:t>
            </w: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Personal kompjuter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Lap Top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Printer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Rack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Koncetrator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</w:t>
            </w:r>
            <w:r>
              <w:rPr>
                <w:szCs w:val="22"/>
              </w:rPr>
              <w:t>odem</w:t>
            </w:r>
            <w:r w:rsidRPr="00AA5A8C">
              <w:rPr>
                <w:szCs w:val="22"/>
              </w:rPr>
              <w:t xml:space="preserve"> HDSL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</w:t>
            </w:r>
            <w:r>
              <w:rPr>
                <w:szCs w:val="22"/>
              </w:rPr>
              <w:t>odem</w:t>
            </w:r>
            <w:r w:rsidRPr="00AA5A8C">
              <w:rPr>
                <w:szCs w:val="22"/>
              </w:rPr>
              <w:t xml:space="preserve"> SHDSL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SEITCH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Analizator LAN-i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Router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11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Tape Dive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Skaner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13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Server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Fotokopje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1F1947">
        <w:tc>
          <w:tcPr>
            <w:tcW w:w="648" w:type="dxa"/>
          </w:tcPr>
          <w:p w:rsidR="00B90EBF" w:rsidRPr="001F1947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1F1947">
              <w:rPr>
                <w:szCs w:val="22"/>
              </w:rPr>
              <w:t>X.</w:t>
            </w:r>
          </w:p>
        </w:tc>
        <w:tc>
          <w:tcPr>
            <w:tcW w:w="3066" w:type="dxa"/>
          </w:tcPr>
          <w:p w:rsidR="00B90EBF" w:rsidRPr="001F1947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PAJISJE S</w:t>
            </w:r>
            <w:r w:rsidRPr="001F1947">
              <w:rPr>
                <w:szCs w:val="22"/>
              </w:rPr>
              <w:t>HËNDETËSIE</w:t>
            </w:r>
          </w:p>
        </w:tc>
        <w:tc>
          <w:tcPr>
            <w:tcW w:w="1857" w:type="dxa"/>
          </w:tcPr>
          <w:p w:rsidR="00B90EBF" w:rsidRPr="001F1947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7" w:type="dxa"/>
          </w:tcPr>
          <w:p w:rsidR="00B90EBF" w:rsidRPr="001F1947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1F1947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Kompjuter t</w:t>
            </w:r>
            <w:r w:rsidRPr="00AA5A8C">
              <w:rPr>
                <w:szCs w:val="22"/>
              </w:rPr>
              <w:t>omografie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ECHO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64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06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Aparat r</w:t>
            </w:r>
            <w:r w:rsidRPr="00AA5A8C">
              <w:rPr>
                <w:szCs w:val="22"/>
              </w:rPr>
              <w:t>ontgeni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vjet</w:t>
            </w:r>
          </w:p>
        </w:tc>
        <w:tc>
          <w:tcPr>
            <w:tcW w:w="1857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8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B90EBF" w:rsidRPr="00AA5A8C" w:rsidRDefault="00B90EBF" w:rsidP="00B90EBF">
      <w:pPr>
        <w:pStyle w:val="Paragrafi"/>
        <w:ind w:firstLine="0"/>
        <w:rPr>
          <w:szCs w:val="22"/>
        </w:rPr>
      </w:pPr>
    </w:p>
    <w:p w:rsidR="00B90EBF" w:rsidRPr="00AA5A8C" w:rsidRDefault="00B90EBF" w:rsidP="00B90EBF">
      <w:pPr>
        <w:pStyle w:val="TitulliTitull"/>
      </w:pPr>
      <w:r w:rsidRPr="00AA5A8C">
        <w:t>Afatet e përdorimit të a</w:t>
      </w:r>
      <w:r>
        <w:t>rmëve, teknikës dhe pajisjeve të Forcave të Armatosura të R</w:t>
      </w:r>
      <w:r w:rsidRPr="00AA5A8C">
        <w:t>epublikës së Shqipërisë</w:t>
      </w:r>
    </w:p>
    <w:p w:rsidR="00B90EBF" w:rsidRPr="00AA5A8C" w:rsidRDefault="00B90EBF" w:rsidP="00B90EBF">
      <w:pPr>
        <w:pStyle w:val="Paragrafi"/>
        <w:rPr>
          <w:szCs w:val="22"/>
        </w:rPr>
      </w:pPr>
    </w:p>
    <w:p w:rsidR="00B90EBF" w:rsidRPr="00AA5A8C" w:rsidRDefault="00B90EBF" w:rsidP="00B90EBF">
      <w:pPr>
        <w:pStyle w:val="Paragrafi"/>
        <w:rPr>
          <w:szCs w:val="22"/>
        </w:rPr>
      </w:pPr>
      <w:r w:rsidRPr="00AA5A8C">
        <w:rPr>
          <w:szCs w:val="22"/>
        </w:rPr>
        <w:t>Tabela nr.2</w:t>
      </w:r>
    </w:p>
    <w:p w:rsidR="00B90EBF" w:rsidRPr="00AA5A8C" w:rsidRDefault="00B90EBF" w:rsidP="00B90EBF">
      <w:pPr>
        <w:pStyle w:val="Paragrafi"/>
        <w:rPr>
          <w:szCs w:val="22"/>
        </w:rPr>
      </w:pPr>
    </w:p>
    <w:tbl>
      <w:tblPr>
        <w:tblStyle w:val="TitulliCha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3230"/>
        <w:gridCol w:w="1851"/>
        <w:gridCol w:w="1849"/>
        <w:gridCol w:w="1852"/>
      </w:tblGrid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Nr</w:t>
            </w:r>
            <w:r>
              <w:rPr>
                <w:szCs w:val="22"/>
              </w:rPr>
              <w:t>.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Arma,</w:t>
            </w:r>
            <w:r>
              <w:rPr>
                <w:szCs w:val="22"/>
              </w:rPr>
              <w:t xml:space="preserve"> </w:t>
            </w:r>
            <w:r w:rsidRPr="00AA5A8C">
              <w:rPr>
                <w:szCs w:val="22"/>
              </w:rPr>
              <w:t>teknika dhe pajisja</w:t>
            </w:r>
          </w:p>
        </w:tc>
        <w:tc>
          <w:tcPr>
            <w:tcW w:w="1855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 xml:space="preserve">Jetëgjatësia 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vite</w:t>
            </w:r>
          </w:p>
        </w:tc>
        <w:tc>
          <w:tcPr>
            <w:tcW w:w="1854" w:type="dxa"/>
          </w:tcPr>
          <w:p w:rsidR="00B90EBF" w:rsidRPr="00C73291" w:rsidRDefault="00B90EBF" w:rsidP="00B90EBF">
            <w:pPr>
              <w:pStyle w:val="Paragrafi"/>
              <w:ind w:firstLine="0"/>
              <w:jc w:val="center"/>
              <w:rPr>
                <w:szCs w:val="22"/>
                <w:lang w:val="it-IT"/>
              </w:rPr>
            </w:pPr>
            <w:r w:rsidRPr="00C73291">
              <w:rPr>
                <w:szCs w:val="22"/>
                <w:lang w:val="it-IT"/>
              </w:rPr>
              <w:t>Sasia e qitjeve (me regjim zjarri teknik normal)</w:t>
            </w:r>
          </w:p>
        </w:tc>
        <w:tc>
          <w:tcPr>
            <w:tcW w:w="1856" w:type="dxa"/>
          </w:tcPr>
          <w:p w:rsidR="00B90EBF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 xml:space="preserve">Jetëgjatësia </w:t>
            </w:r>
          </w:p>
          <w:p w:rsidR="00B90EBF" w:rsidRPr="00AA5A8C" w:rsidRDefault="00B90EBF" w:rsidP="00B90EBF">
            <w:pPr>
              <w:pStyle w:val="Paragrafi"/>
              <w:ind w:firstLine="0"/>
              <w:jc w:val="center"/>
              <w:rPr>
                <w:szCs w:val="22"/>
              </w:rPr>
            </w:pPr>
            <w:r w:rsidRPr="00AA5A8C">
              <w:rPr>
                <w:szCs w:val="22"/>
              </w:rPr>
              <w:t>në orë pune</w:t>
            </w: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I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Armatimi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Pistoleta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Pushkë snajpe</w:t>
            </w:r>
            <w:r w:rsidRPr="00AA5A8C">
              <w:rPr>
                <w:szCs w:val="22"/>
              </w:rPr>
              <w:t>r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3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Automatik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Mitroloz i l</w:t>
            </w:r>
            <w:r w:rsidRPr="00AA5A8C">
              <w:rPr>
                <w:szCs w:val="22"/>
              </w:rPr>
              <w:t>ehtë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lastRenderedPageBreak/>
              <w:t>5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Mitroloz k</w:t>
            </w:r>
            <w:r w:rsidRPr="00AA5A8C">
              <w:rPr>
                <w:szCs w:val="22"/>
              </w:rPr>
              <w:t>ompanie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Mitroloz i r</w:t>
            </w:r>
            <w:r w:rsidRPr="00AA5A8C">
              <w:rPr>
                <w:szCs w:val="22"/>
              </w:rPr>
              <w:t>ëndë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Granatëhedhëse e lehtë Kundërt</w:t>
            </w:r>
            <w:r w:rsidRPr="00AA5A8C">
              <w:rPr>
                <w:szCs w:val="22"/>
              </w:rPr>
              <w:t xml:space="preserve">ank (GHLKT) 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8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Mortajë</w:t>
            </w:r>
            <w:r w:rsidRPr="00AA5A8C">
              <w:rPr>
                <w:szCs w:val="22"/>
              </w:rPr>
              <w:t xml:space="preserve"> 60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Mortajë</w:t>
            </w:r>
            <w:r w:rsidRPr="00AA5A8C">
              <w:rPr>
                <w:szCs w:val="22"/>
              </w:rPr>
              <w:t xml:space="preserve"> 82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6 000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Top 75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11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Pistoleta she</w:t>
            </w:r>
            <w:r w:rsidRPr="00AA5A8C">
              <w:rPr>
                <w:szCs w:val="22"/>
              </w:rPr>
              <w:t>njëdhënëse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5 000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12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Obuz 122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4 500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13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Top 122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4 500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14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Top obuz 152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4 500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15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Mitroloz KA 12.7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9 000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16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Top KA 37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17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Raket</w:t>
            </w:r>
            <w:r>
              <w:rPr>
                <w:szCs w:val="22"/>
              </w:rPr>
              <w:t>ë portative (s</w:t>
            </w:r>
            <w:r w:rsidRPr="00AA5A8C">
              <w:rPr>
                <w:szCs w:val="22"/>
              </w:rPr>
              <w:t>htrat lëshimi)</w:t>
            </w:r>
          </w:p>
        </w:tc>
        <w:tc>
          <w:tcPr>
            <w:tcW w:w="1855" w:type="dxa"/>
            <w:vAlign w:val="bottom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10 vjet</w:t>
            </w: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18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Top KA 57 mm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7 000</w:t>
            </w: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  <w:tr w:rsidR="00B90EBF" w:rsidRPr="00AA5A8C">
        <w:tc>
          <w:tcPr>
            <w:tcW w:w="482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19</w:t>
            </w:r>
          </w:p>
        </w:tc>
        <w:tc>
          <w:tcPr>
            <w:tcW w:w="3239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Raketa tokë</w:t>
            </w:r>
            <w:r w:rsidRPr="00AA5A8C">
              <w:rPr>
                <w:szCs w:val="22"/>
              </w:rPr>
              <w:t>-ajër (SAM 2)</w:t>
            </w:r>
          </w:p>
        </w:tc>
        <w:tc>
          <w:tcPr>
            <w:tcW w:w="1855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  <w:r w:rsidRPr="00AA5A8C">
              <w:rPr>
                <w:szCs w:val="22"/>
              </w:rPr>
              <w:t>25 vjet</w:t>
            </w:r>
          </w:p>
        </w:tc>
        <w:tc>
          <w:tcPr>
            <w:tcW w:w="1854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  <w:tc>
          <w:tcPr>
            <w:tcW w:w="1856" w:type="dxa"/>
          </w:tcPr>
          <w:p w:rsidR="00B90EBF" w:rsidRPr="00AA5A8C" w:rsidRDefault="00B90EBF" w:rsidP="00B90EBF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B90EBF" w:rsidRDefault="00B90EBF" w:rsidP="00B90EBF">
      <w:pPr>
        <w:pStyle w:val="Paragrafi"/>
        <w:ind w:firstLine="0"/>
        <w:rPr>
          <w:szCs w:val="22"/>
        </w:rPr>
      </w:pPr>
    </w:p>
    <w:p w:rsidR="00B90EBF" w:rsidRDefault="00B90EBF" w:rsidP="00B90EBF">
      <w:pPr>
        <w:pStyle w:val="Paragrafi"/>
        <w:rPr>
          <w:szCs w:val="22"/>
        </w:rPr>
      </w:pPr>
    </w:p>
    <w:p w:rsidR="00B90EBF" w:rsidRDefault="00B90EBF" w:rsidP="00B90EBF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2B1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0EBF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15672-2A9E-4C62-AEA5-184808E1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EBF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90EB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90EB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