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19A" w:rsidRPr="00CB6DAE" w:rsidRDefault="00BA619A" w:rsidP="00BA619A">
      <w:pPr>
        <w:pStyle w:val="Akti"/>
      </w:pPr>
      <w:bookmarkStart w:id="0" w:name="_GoBack"/>
      <w:bookmarkEnd w:id="0"/>
      <w:r w:rsidRPr="00CB6DAE">
        <w:t>VENDIM</w:t>
      </w:r>
    </w:p>
    <w:p w:rsidR="00BA619A" w:rsidRPr="00CB6DAE" w:rsidRDefault="00BA619A" w:rsidP="00BA619A">
      <w:pPr>
        <w:pStyle w:val="NumriData"/>
      </w:pPr>
      <w:r w:rsidRPr="00CB6DAE">
        <w:t>Nr.46, datë 27.1.2006</w:t>
      </w:r>
    </w:p>
    <w:p w:rsidR="00BA619A" w:rsidRPr="00CB6DAE" w:rsidRDefault="00BA619A" w:rsidP="00BA619A">
      <w:pPr>
        <w:pStyle w:val="Paragrafi0"/>
      </w:pPr>
    </w:p>
    <w:p w:rsidR="00BA619A" w:rsidRPr="00CB6DAE" w:rsidRDefault="00BA619A" w:rsidP="00BA619A">
      <w:pPr>
        <w:pStyle w:val="Titulli0"/>
      </w:pPr>
      <w:r w:rsidRPr="00CB6DAE">
        <w:t>PËR LIRIMIN DHE EMËRIMIN NË DETYRË TË DREJTORIT  TË KOMPANISË TEATRORE SHTETËRORE TË ARTIT DRAMATIK (TEATRI KOMBËTAR)</w:t>
      </w:r>
    </w:p>
    <w:p w:rsidR="00BA619A" w:rsidRPr="00CB6DAE" w:rsidRDefault="00BA619A" w:rsidP="00BA619A">
      <w:pPr>
        <w:pStyle w:val="Paragrafi0"/>
      </w:pPr>
    </w:p>
    <w:p w:rsidR="00BA619A" w:rsidRPr="00CB6DAE" w:rsidRDefault="00BA619A" w:rsidP="00BA619A">
      <w:pPr>
        <w:pStyle w:val="Paragrafi0"/>
      </w:pPr>
      <w:r w:rsidRPr="00CB6DAE">
        <w:t>Në mbështetje të nenit 100 të Kushtetutës dhe të nenit 31 të ligjit nr.8578, datë 10.2.2000 “Për teatrin”, me propozimin e Ministrit të turizmit, Kulturës, Rinisë dhe Sporteve, Këshilli i Ministrave</w:t>
      </w:r>
    </w:p>
    <w:p w:rsidR="00BA619A" w:rsidRPr="00CB6DAE" w:rsidRDefault="00BA619A" w:rsidP="00BA619A">
      <w:pPr>
        <w:pStyle w:val="Paragrafi0"/>
      </w:pPr>
    </w:p>
    <w:p w:rsidR="00BA619A" w:rsidRPr="00CB6DAE" w:rsidRDefault="00BA619A" w:rsidP="00BA619A">
      <w:pPr>
        <w:pStyle w:val="VENDOSI0"/>
      </w:pPr>
      <w:r w:rsidRPr="00CB6DAE">
        <w:t>VENDOSI:</w:t>
      </w:r>
    </w:p>
    <w:p w:rsidR="00BA619A" w:rsidRPr="00CB6DAE" w:rsidRDefault="00BA619A" w:rsidP="00BA619A">
      <w:pPr>
        <w:pStyle w:val="Paragrafi0"/>
      </w:pPr>
    </w:p>
    <w:p w:rsidR="00BA619A" w:rsidRPr="00CB6DAE" w:rsidRDefault="00BA619A" w:rsidP="00BA619A">
      <w:pPr>
        <w:pStyle w:val="Paragrafi0"/>
      </w:pPr>
      <w:r w:rsidRPr="00CB6DAE">
        <w:t>1.</w:t>
      </w:r>
      <w:r>
        <w:t xml:space="preserve"> </w:t>
      </w:r>
      <w:r w:rsidRPr="00CB6DAE">
        <w:t>Z. Kiço Londo, drejtor i Kompanisë Teatrore Shtetërore të Artit Dramatik (Teatri Kombëtar), lirohet nga kjo detyrë.</w:t>
      </w:r>
    </w:p>
    <w:p w:rsidR="00BA619A" w:rsidRPr="00CB6DAE" w:rsidRDefault="00BA619A" w:rsidP="00BA619A">
      <w:pPr>
        <w:pStyle w:val="Paragrafi0"/>
      </w:pPr>
      <w:r w:rsidRPr="00CB6DAE">
        <w:t>2.</w:t>
      </w:r>
      <w:r>
        <w:t xml:space="preserve"> </w:t>
      </w:r>
      <w:r w:rsidRPr="00CB6DAE">
        <w:t>Z. Ndriçim Xhepa emërohet drejtor i Kompanisë Teatrore Shtetërore të Artit Dramatik (Teatri Kombëtar).</w:t>
      </w:r>
    </w:p>
    <w:p w:rsidR="00BA619A" w:rsidRPr="00A914DD" w:rsidRDefault="00BA619A" w:rsidP="00BA619A">
      <w:pPr>
        <w:pStyle w:val="Paragrafi0"/>
        <w:rPr>
          <w:lang w:val="it-IT"/>
        </w:rPr>
      </w:pPr>
      <w:r w:rsidRPr="00A914DD">
        <w:rPr>
          <w:lang w:val="it-IT"/>
        </w:rPr>
        <w:t>3. Ngarkohet Ministri i Kulturës, Rinisë dhe Sporteve për zbatimin e këtij vendimi.</w:t>
      </w:r>
    </w:p>
    <w:p w:rsidR="00BA619A" w:rsidRPr="00A914DD" w:rsidRDefault="00BA619A" w:rsidP="00BA619A">
      <w:pPr>
        <w:pStyle w:val="Paragrafi0"/>
        <w:rPr>
          <w:lang w:val="it-IT"/>
        </w:rPr>
      </w:pPr>
      <w:r w:rsidRPr="00A914DD">
        <w:rPr>
          <w:lang w:val="it-IT"/>
        </w:rPr>
        <w:t>Ky vendim hyn në fuqi menjëherë.</w:t>
      </w:r>
    </w:p>
    <w:p w:rsidR="00BA619A" w:rsidRPr="00A914DD" w:rsidRDefault="00BA619A" w:rsidP="00BA619A">
      <w:pPr>
        <w:pStyle w:val="Paragrafi0"/>
        <w:rPr>
          <w:lang w:val="it-IT"/>
        </w:rPr>
      </w:pPr>
    </w:p>
    <w:p w:rsidR="00BA619A" w:rsidRPr="00CB6DAE" w:rsidRDefault="00BA619A" w:rsidP="00BA619A">
      <w:pPr>
        <w:pStyle w:val="Autoriteti"/>
      </w:pPr>
      <w:r w:rsidRPr="00CB6DAE">
        <w:t>KRYEMINSTRI</w:t>
      </w:r>
    </w:p>
    <w:p w:rsidR="00BA619A" w:rsidRDefault="00BA619A" w:rsidP="00BA619A">
      <w:pPr>
        <w:pStyle w:val="AutoritetiEmer"/>
      </w:pPr>
      <w:r w:rsidRPr="00CB6DAE">
        <w:t>Sali Berisha</w:t>
      </w:r>
    </w:p>
    <w:sectPr w:rsidR="00BA61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619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619A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0784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4D9B98-3244-4904-9EA1-E63B4489A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19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BA619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BA619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2019-03-17T19:04:00Z</dcterms:created>
  <dcterms:modified xsi:type="dcterms:W3CDTF">2019-03-17T19:04:00Z</dcterms:modified>
</cp:coreProperties>
</file>