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446" w:rsidRPr="00A81708" w:rsidRDefault="00741446" w:rsidP="00741446">
      <w:pPr>
        <w:pStyle w:val="Akti"/>
        <w:keepNext w:val="0"/>
      </w:pPr>
      <w:bookmarkStart w:id="0" w:name="_GoBack"/>
      <w:bookmarkEnd w:id="0"/>
      <w:r w:rsidRPr="00A81708">
        <w:t>VENDIM</w:t>
      </w:r>
    </w:p>
    <w:p w:rsidR="00741446" w:rsidRDefault="00741446" w:rsidP="00741446">
      <w:pPr>
        <w:pStyle w:val="NumriData"/>
        <w:keepNext w:val="0"/>
      </w:pPr>
      <w:r>
        <w:t>Nr.87</w:t>
      </w:r>
      <w:r w:rsidRPr="00A81708">
        <w:t>,</w:t>
      </w:r>
      <w:r>
        <w:t xml:space="preserve"> </w:t>
      </w:r>
      <w:r w:rsidRPr="00A81708">
        <w:t>datë</w:t>
      </w:r>
      <w:r>
        <w:t xml:space="preserve"> </w:t>
      </w:r>
      <w:r w:rsidRPr="00A81708">
        <w:t>15.2.2006</w:t>
      </w:r>
    </w:p>
    <w:p w:rsidR="00741446" w:rsidRPr="00A81708" w:rsidRDefault="00741446" w:rsidP="00741446">
      <w:pPr>
        <w:pStyle w:val="Paragrafi"/>
        <w:rPr>
          <w:lang w:val="it-IT"/>
        </w:rPr>
      </w:pPr>
    </w:p>
    <w:p w:rsidR="00741446" w:rsidRPr="00A81708" w:rsidRDefault="00741446" w:rsidP="00741446">
      <w:pPr>
        <w:pStyle w:val="Titulli"/>
        <w:keepNext w:val="0"/>
      </w:pPr>
      <w:r w:rsidRPr="00A81708">
        <w:t>P</w:t>
      </w:r>
      <w:r>
        <w:t>Ë</w:t>
      </w:r>
      <w:r w:rsidRPr="00A81708">
        <w:t xml:space="preserve">R </w:t>
      </w:r>
      <w:r>
        <w:t>ADMI</w:t>
      </w:r>
      <w:r w:rsidRPr="00A81708">
        <w:t>NISTRIMIN DHE MBULIMIN E SHPENZIMEVE</w:t>
      </w:r>
      <w:r>
        <w:t xml:space="preserve"> </w:t>
      </w:r>
      <w:r w:rsidRPr="00A81708">
        <w:t>T</w:t>
      </w:r>
      <w:r>
        <w:t xml:space="preserve">Ë </w:t>
      </w:r>
      <w:r w:rsidRPr="00A81708">
        <w:t>RECET</w:t>
      </w:r>
      <w:r>
        <w:t>Ë</w:t>
      </w:r>
      <w:r w:rsidRPr="00A81708">
        <w:t>S ME RIMBURSIM</w:t>
      </w:r>
    </w:p>
    <w:p w:rsidR="00741446" w:rsidRPr="00A81708" w:rsidRDefault="00741446" w:rsidP="00741446">
      <w:pPr>
        <w:pStyle w:val="Paragrafi"/>
        <w:rPr>
          <w:lang w:val="it-IT"/>
        </w:rPr>
      </w:pPr>
    </w:p>
    <w:p w:rsidR="00741446" w:rsidRPr="00A81708" w:rsidRDefault="00741446" w:rsidP="00741446">
      <w:pPr>
        <w:pStyle w:val="BazLigjPropozues"/>
        <w:keepNext w:val="0"/>
      </w:pPr>
      <w:r w:rsidRPr="00A81708">
        <w:t>Në mbështetje të nenit 100 të Kusht</w:t>
      </w:r>
      <w:r>
        <w:t>etutës dhe të neneve 26 e 36</w:t>
      </w:r>
      <w:r w:rsidRPr="00A81708">
        <w:t xml:space="preserve"> të ligjit nr.7870, dat</w:t>
      </w:r>
      <w:r>
        <w:t>ë 13.4.1994</w:t>
      </w:r>
      <w:r w:rsidRPr="00A81708">
        <w:t xml:space="preserve"> “P</w:t>
      </w:r>
      <w:r>
        <w:t>ë</w:t>
      </w:r>
      <w:r w:rsidRPr="00A81708">
        <w:t>r sigurimet shëndetësore në Republikën e Shqipër</w:t>
      </w:r>
      <w:r>
        <w:t>isë”, të ndryshuar, me propozimin e M</w:t>
      </w:r>
      <w:r w:rsidRPr="00A81708">
        <w:t>inistrit të Shëndetësisë, Këshilli i Ministrave</w:t>
      </w:r>
    </w:p>
    <w:p w:rsidR="00741446" w:rsidRPr="00F66BB5" w:rsidRDefault="00741446" w:rsidP="00741446">
      <w:pPr>
        <w:pStyle w:val="Paragrafi"/>
        <w:rPr>
          <w:lang w:val="it-IT"/>
        </w:rPr>
      </w:pPr>
    </w:p>
    <w:p w:rsidR="00741446" w:rsidRPr="00F66BB5" w:rsidRDefault="00741446" w:rsidP="00741446">
      <w:pPr>
        <w:pStyle w:val="VENDOSI"/>
        <w:keepNext w:val="0"/>
      </w:pPr>
      <w:r w:rsidRPr="00F66BB5">
        <w:t>VENDOSI:</w:t>
      </w:r>
    </w:p>
    <w:p w:rsidR="00741446" w:rsidRPr="00F66BB5" w:rsidRDefault="00741446" w:rsidP="00741446">
      <w:pPr>
        <w:pStyle w:val="Paragrafi"/>
        <w:rPr>
          <w:lang w:val="it-IT"/>
        </w:rPr>
      </w:pPr>
    </w:p>
    <w:p w:rsidR="00741446" w:rsidRPr="00F66BB5" w:rsidRDefault="00741446" w:rsidP="00741446">
      <w:pPr>
        <w:pStyle w:val="Paragrafi"/>
        <w:rPr>
          <w:lang w:val="it-IT"/>
        </w:rPr>
      </w:pPr>
      <w:r w:rsidRPr="00F66BB5">
        <w:rPr>
          <w:lang w:val="it-IT"/>
        </w:rPr>
        <w:t>1. Receta me rimbursim është dokumenti, kundrejt të cilit realizohet mbulimi i çmimeve të barnave nga skema e sigurimeve shëndetësore.</w:t>
      </w:r>
    </w:p>
    <w:p w:rsidR="00741446" w:rsidRPr="00F66BB5" w:rsidRDefault="00741446" w:rsidP="00741446">
      <w:pPr>
        <w:pStyle w:val="Paragrafi"/>
        <w:rPr>
          <w:lang w:val="it-IT"/>
        </w:rPr>
      </w:pPr>
      <w:r w:rsidRPr="00F66BB5">
        <w:rPr>
          <w:lang w:val="it-IT"/>
        </w:rPr>
        <w:t>2. Plo</w:t>
      </w:r>
      <w:r>
        <w:rPr>
          <w:lang w:val="it-IT"/>
        </w:rPr>
        <w:t>të</w:t>
      </w:r>
      <w:r w:rsidRPr="00F66BB5">
        <w:rPr>
          <w:lang w:val="it-IT"/>
        </w:rPr>
        <w:t>simi i recetës me rimbu</w:t>
      </w:r>
      <w:r>
        <w:rPr>
          <w:lang w:val="it-IT"/>
        </w:rPr>
        <w:t>rsim bëhet sipas udhëzimeve të M</w:t>
      </w:r>
      <w:r w:rsidRPr="00F66BB5">
        <w:rPr>
          <w:lang w:val="it-IT"/>
        </w:rPr>
        <w:t>inistrit të Shëndetësisë dhe Institutit të Sigurimeve të Kujdesit Shëndetësor, ndërsa ekzekutimi i saj</w:t>
      </w:r>
      <w:r>
        <w:rPr>
          <w:lang w:val="it-IT"/>
        </w:rPr>
        <w:t xml:space="preserve"> bëhet në farmacitë</w:t>
      </w:r>
      <w:r w:rsidRPr="00F66BB5">
        <w:rPr>
          <w:lang w:val="it-IT"/>
        </w:rPr>
        <w:t>/agjencitë farmaceut</w:t>
      </w:r>
      <w:r>
        <w:rPr>
          <w:lang w:val="it-IT"/>
        </w:rPr>
        <w:t>ike të rrjetit të hapur, që kanë</w:t>
      </w:r>
      <w:r w:rsidRPr="00F66BB5">
        <w:rPr>
          <w:lang w:val="it-IT"/>
        </w:rPr>
        <w:t xml:space="preserve"> kontratë me ISKSH-në.</w:t>
      </w:r>
    </w:p>
    <w:p w:rsidR="00741446" w:rsidRPr="00F66BB5" w:rsidRDefault="00741446" w:rsidP="00741446">
      <w:pPr>
        <w:pStyle w:val="Paragrafi"/>
        <w:rPr>
          <w:lang w:val="it-IT"/>
        </w:rPr>
      </w:pPr>
      <w:r w:rsidRPr="00F66BB5">
        <w:rPr>
          <w:lang w:val="it-IT"/>
        </w:rPr>
        <w:t>3. Receta me rimbursim jepet për pacientët e siguruar, kundrejt një tarife prej 100 (njëqind) lekësh. Kjo tarifë paguhet nga pacienti në farmacinë/agjencitë farmaceutike të rrjetit të hapur, që kanë kontratë me ISKSH-në. Të ardhurat e realizuara kalojnë në llogari të ISKSH-së.</w:t>
      </w:r>
    </w:p>
    <w:p w:rsidR="00741446" w:rsidRPr="00F66BB5" w:rsidRDefault="00741446" w:rsidP="00741446">
      <w:pPr>
        <w:pStyle w:val="Paragrafi"/>
        <w:rPr>
          <w:lang w:val="it-IT"/>
        </w:rPr>
      </w:pPr>
      <w:r>
        <w:rPr>
          <w:lang w:val="it-IT"/>
        </w:rPr>
        <w:t>4. Formati dhe pë</w:t>
      </w:r>
      <w:r w:rsidRPr="00F66BB5">
        <w:rPr>
          <w:lang w:val="it-IT"/>
        </w:rPr>
        <w:t>rmbajtja e recetës me rimbursim, të plotë dhe të pjesshëm, përcaktohen n</w:t>
      </w:r>
      <w:r>
        <w:rPr>
          <w:lang w:val="it-IT"/>
        </w:rPr>
        <w:t>ga I</w:t>
      </w:r>
      <w:r w:rsidRPr="00F66BB5">
        <w:rPr>
          <w:lang w:val="it-IT"/>
        </w:rPr>
        <w:t xml:space="preserve">nstituti i Sigurimeve të Kujdesit Shëndetësor. ISKSH-ja </w:t>
      </w:r>
      <w:r>
        <w:rPr>
          <w:lang w:val="it-IT"/>
        </w:rPr>
        <w:t>merr përsipër prodhimin dhe shpë</w:t>
      </w:r>
      <w:r w:rsidRPr="00F66BB5">
        <w:rPr>
          <w:lang w:val="it-IT"/>
        </w:rPr>
        <w:t>rndarjen e tyre.</w:t>
      </w:r>
    </w:p>
    <w:p w:rsidR="00741446" w:rsidRPr="00F66BB5" w:rsidRDefault="00741446" w:rsidP="00741446">
      <w:pPr>
        <w:pStyle w:val="Paragrafi"/>
        <w:rPr>
          <w:lang w:val="it-IT"/>
        </w:rPr>
      </w:pPr>
      <w:r w:rsidRPr="00F66BB5">
        <w:rPr>
          <w:lang w:val="it-IT"/>
        </w:rPr>
        <w:t>5. Ngarkohen Ministria e Shëndetësisë dhe Instituti i Sigurimeve të Kujdesit Shëndetësor për zbatimin e këtij vendimi.</w:t>
      </w:r>
    </w:p>
    <w:p w:rsidR="00741446" w:rsidRPr="00F66BB5" w:rsidRDefault="00741446" w:rsidP="00741446">
      <w:pPr>
        <w:pStyle w:val="Paragrafi"/>
        <w:rPr>
          <w:lang w:val="it-IT"/>
        </w:rPr>
      </w:pPr>
      <w:r w:rsidRPr="00F66BB5">
        <w:rPr>
          <w:lang w:val="it-IT"/>
        </w:rPr>
        <w:t>Ky vendim hyn në fuqi pas botimit në Fletoren Zyrtare.</w:t>
      </w:r>
    </w:p>
    <w:p w:rsidR="00741446" w:rsidRPr="00A81708" w:rsidRDefault="00741446" w:rsidP="00741446">
      <w:pPr>
        <w:pStyle w:val="Autoriteti"/>
        <w:keepNext w:val="0"/>
      </w:pPr>
      <w:r w:rsidRPr="00A81708">
        <w:t>Kryeministri</w:t>
      </w:r>
    </w:p>
    <w:p w:rsidR="00741446" w:rsidRDefault="00741446" w:rsidP="00741446">
      <w:pPr>
        <w:pStyle w:val="AutoritetiEmer"/>
      </w:pPr>
      <w:r w:rsidRPr="00A81708">
        <w:t>Sali Berisha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446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B0DE5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A8CB94C-44EE-4CB1-B2F1-F310C461F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74144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2019-03-16T13:28:00Z</dcterms:created>
  <dcterms:modified xsi:type="dcterms:W3CDTF">2019-03-16T13:28:00Z</dcterms:modified>
</cp:coreProperties>
</file>