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81B" w:rsidRPr="006C55F3" w:rsidRDefault="0093481B" w:rsidP="0093481B">
      <w:pPr>
        <w:pStyle w:val="Akti"/>
      </w:pPr>
      <w:bookmarkStart w:id="0" w:name="_GoBack"/>
      <w:bookmarkEnd w:id="0"/>
      <w:r>
        <w:t>VENDI</w:t>
      </w:r>
      <w:r w:rsidRPr="006C55F3">
        <w:t>M</w:t>
      </w:r>
    </w:p>
    <w:p w:rsidR="0093481B" w:rsidRPr="006C55F3" w:rsidRDefault="0093481B" w:rsidP="0093481B">
      <w:pPr>
        <w:pStyle w:val="NumriData"/>
        <w:rPr>
          <w:szCs w:val="22"/>
        </w:rPr>
      </w:pPr>
      <w:r w:rsidRPr="006C55F3">
        <w:rPr>
          <w:szCs w:val="22"/>
        </w:rPr>
        <w:t>Nr.187, datë 29.3.2006</w:t>
      </w:r>
    </w:p>
    <w:p w:rsidR="0093481B" w:rsidRPr="006C55F3" w:rsidRDefault="0093481B" w:rsidP="0093481B">
      <w:pPr>
        <w:pStyle w:val="Paragrafi"/>
        <w:rPr>
          <w:szCs w:val="22"/>
        </w:rPr>
      </w:pPr>
    </w:p>
    <w:p w:rsidR="0093481B" w:rsidRPr="006C55F3" w:rsidRDefault="0093481B" w:rsidP="0093481B">
      <w:pPr>
        <w:pStyle w:val="Titulli"/>
      </w:pPr>
      <w:r w:rsidRPr="006C55F3">
        <w:t>PËR NJë SHTESË Në VENdiMIN NR.523, DATË 1.8.2003, TË KËSHILLIT TË MINISTRAVE “Për NJOHJEN DHE EKUIVALENTIMIN E DIPLOMAVE DHE CERTIFIKATAVE TË FITUARA NË SHKOLLAT E LARTA TË HUAJA”</w:t>
      </w:r>
    </w:p>
    <w:p w:rsidR="0093481B" w:rsidRPr="006C55F3" w:rsidRDefault="0093481B" w:rsidP="0093481B">
      <w:pPr>
        <w:pStyle w:val="Paragrafi"/>
        <w:rPr>
          <w:szCs w:val="22"/>
        </w:rPr>
      </w:pPr>
    </w:p>
    <w:p w:rsidR="0093481B" w:rsidRPr="006C55F3" w:rsidRDefault="0093481B" w:rsidP="0093481B">
      <w:pPr>
        <w:pStyle w:val="BazLigjPropozues"/>
      </w:pPr>
      <w:r w:rsidRPr="006C55F3">
        <w:t>Në mbështetje të nenit 100 të Kushtetutës dhe të nenit 43, të ligjit nr.8461, datë 25.2.1999, “Për arsimin e lartë në Republikën e Shqipërisë”, të ndryshuar, me propozimin e Ministrit të Arsimit dhe Shkencës, Këshilli i Ministrave</w:t>
      </w:r>
    </w:p>
    <w:p w:rsidR="0093481B" w:rsidRPr="006C55F3" w:rsidRDefault="0093481B" w:rsidP="0093481B">
      <w:pPr>
        <w:pStyle w:val="Paragrafi"/>
        <w:rPr>
          <w:szCs w:val="22"/>
        </w:rPr>
      </w:pPr>
    </w:p>
    <w:p w:rsidR="0093481B" w:rsidRPr="006C55F3" w:rsidRDefault="0093481B" w:rsidP="0093481B">
      <w:pPr>
        <w:pStyle w:val="VENDOSI"/>
      </w:pPr>
      <w:r w:rsidRPr="006C55F3">
        <w:t>VEND0SI:</w:t>
      </w:r>
    </w:p>
    <w:p w:rsidR="0093481B" w:rsidRPr="006C55F3" w:rsidRDefault="0093481B" w:rsidP="0093481B">
      <w:pPr>
        <w:pStyle w:val="Paragrafi"/>
        <w:rPr>
          <w:szCs w:val="22"/>
        </w:rPr>
      </w:pPr>
    </w:p>
    <w:p w:rsidR="0093481B" w:rsidRPr="006C55F3" w:rsidRDefault="0093481B" w:rsidP="0093481B">
      <w:pPr>
        <w:pStyle w:val="Paragrafi"/>
        <w:rPr>
          <w:szCs w:val="22"/>
        </w:rPr>
      </w:pPr>
      <w:r w:rsidRPr="006C55F3">
        <w:rPr>
          <w:szCs w:val="22"/>
        </w:rPr>
        <w:t>1. Pas paragrafit të parë të pikës 3, të vendimit nr.523, datë 1.8.2003, të Këshillit të Ministrave, të shtohet paragrafi, me këtë përmbajtje:</w:t>
      </w:r>
    </w:p>
    <w:p w:rsidR="0093481B" w:rsidRPr="006C55F3" w:rsidRDefault="0093481B" w:rsidP="0093481B">
      <w:pPr>
        <w:pStyle w:val="Paragrafi"/>
        <w:rPr>
          <w:szCs w:val="22"/>
        </w:rPr>
      </w:pPr>
      <w:r w:rsidRPr="006C55F3">
        <w:rPr>
          <w:szCs w:val="22"/>
        </w:rPr>
        <w:t>“Nga ky rregull përjashtohen rastet kur ka marrëveshje ndërqeveritare apo dypalëshe, në fushën e arsimit dhe shkencës dhe rastet kur paraqiten nga i njëjti shtet, tituj diplomash të njohura më parë nga komisionet. Njohja në këto raste të jetë e drejtpërdrejtë.”.</w:t>
      </w:r>
    </w:p>
    <w:p w:rsidR="0093481B" w:rsidRPr="006C55F3" w:rsidRDefault="0093481B" w:rsidP="0093481B">
      <w:pPr>
        <w:pStyle w:val="Paragrafi"/>
        <w:rPr>
          <w:szCs w:val="22"/>
        </w:rPr>
      </w:pPr>
      <w:r w:rsidRPr="006C55F3">
        <w:rPr>
          <w:szCs w:val="22"/>
        </w:rPr>
        <w:t>2. Ngarkohet Ministria e Arsimit dhe Shkencës për zbatimin e këtij vendimi.</w:t>
      </w:r>
    </w:p>
    <w:p w:rsidR="0093481B" w:rsidRPr="006C55F3" w:rsidRDefault="0093481B" w:rsidP="0093481B">
      <w:pPr>
        <w:pStyle w:val="Paragrafi"/>
        <w:rPr>
          <w:szCs w:val="22"/>
        </w:rPr>
      </w:pPr>
      <w:r w:rsidRPr="006C55F3">
        <w:rPr>
          <w:szCs w:val="22"/>
        </w:rPr>
        <w:t>Ky vendim hyn në fuqi menjëherë dhe botohet në Fletoren Zyrtare.</w:t>
      </w:r>
    </w:p>
    <w:p w:rsidR="0093481B" w:rsidRPr="006C55F3" w:rsidRDefault="0093481B" w:rsidP="0093481B">
      <w:pPr>
        <w:pStyle w:val="Paragrafi"/>
        <w:rPr>
          <w:szCs w:val="22"/>
        </w:rPr>
      </w:pPr>
    </w:p>
    <w:p w:rsidR="0093481B" w:rsidRPr="006C55F3" w:rsidRDefault="0093481B" w:rsidP="0093481B">
      <w:pPr>
        <w:pStyle w:val="Autoriteti"/>
      </w:pPr>
      <w:r w:rsidRPr="006C55F3">
        <w:t>KRYEMINISTRI</w:t>
      </w:r>
    </w:p>
    <w:p w:rsidR="0093481B" w:rsidRPr="006C55F3" w:rsidRDefault="0093481B" w:rsidP="0093481B">
      <w:pPr>
        <w:pStyle w:val="AutoritetiEmer"/>
      </w:pPr>
      <w:r w:rsidRPr="006C55F3">
        <w:t xml:space="preserve">Sali Berisha </w:t>
      </w:r>
    </w:p>
    <w:p w:rsidR="0093481B" w:rsidRDefault="0093481B" w:rsidP="0093481B">
      <w:pPr>
        <w:pStyle w:val="Akti"/>
        <w:keepNext w:val="0"/>
      </w:pPr>
    </w:p>
    <w:p w:rsidR="0093481B" w:rsidRDefault="0093481B" w:rsidP="0093481B">
      <w:pPr>
        <w:pStyle w:val="Akti"/>
        <w:keepNext w:val="0"/>
      </w:pPr>
    </w:p>
    <w:p w:rsidR="0093481B" w:rsidRDefault="0093481B" w:rsidP="0093481B">
      <w:pPr>
        <w:pStyle w:val="Akti"/>
        <w:keepNext w:val="0"/>
      </w:pPr>
    </w:p>
    <w:p w:rsidR="0093481B" w:rsidRDefault="0093481B" w:rsidP="0093481B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F1485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481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62CADC-899C-4561-B16F-C839884F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3481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