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4DD" w:rsidRPr="00C54798" w:rsidRDefault="009064DD" w:rsidP="009064DD">
      <w:pPr>
        <w:pStyle w:val="Akti"/>
      </w:pPr>
      <w:bookmarkStart w:id="0" w:name="_GoBack"/>
      <w:bookmarkEnd w:id="0"/>
      <w:r w:rsidRPr="00C54798">
        <w:t xml:space="preserve">Vendim </w:t>
      </w:r>
    </w:p>
    <w:p w:rsidR="009064DD" w:rsidRPr="00C54798" w:rsidRDefault="009064DD" w:rsidP="009064DD">
      <w:pPr>
        <w:pStyle w:val="NumriData"/>
        <w:rPr>
          <w:szCs w:val="22"/>
        </w:rPr>
      </w:pPr>
      <w:r w:rsidRPr="00C54798">
        <w:rPr>
          <w:szCs w:val="22"/>
        </w:rPr>
        <w:t>Nr.223, datë 19.4.2006</w:t>
      </w:r>
    </w:p>
    <w:p w:rsidR="009064DD" w:rsidRPr="00C54798" w:rsidRDefault="009064DD" w:rsidP="009064DD">
      <w:pPr>
        <w:pStyle w:val="Paragrafi"/>
        <w:rPr>
          <w:szCs w:val="22"/>
        </w:rPr>
      </w:pPr>
    </w:p>
    <w:p w:rsidR="009064DD" w:rsidRPr="00C54798" w:rsidRDefault="009064DD" w:rsidP="009064DD">
      <w:pPr>
        <w:pStyle w:val="Titulli"/>
      </w:pPr>
      <w:r w:rsidRPr="00C54798">
        <w:t>për pagesën e së ardhurës nga papunësia</w:t>
      </w:r>
    </w:p>
    <w:p w:rsidR="009064DD" w:rsidRPr="00C54798" w:rsidRDefault="009064DD" w:rsidP="009064DD">
      <w:pPr>
        <w:pStyle w:val="Paragrafi"/>
        <w:rPr>
          <w:szCs w:val="22"/>
        </w:rPr>
      </w:pPr>
    </w:p>
    <w:p w:rsidR="009064DD" w:rsidRPr="00C54798" w:rsidRDefault="009064DD" w:rsidP="009064DD">
      <w:pPr>
        <w:pStyle w:val="BazLigjPropozues"/>
      </w:pPr>
      <w:r>
        <w:t>Në mbështetje të nenit</w:t>
      </w:r>
      <w:r w:rsidRPr="00C54798">
        <w:t xml:space="preserve"> 100 të Kushtetutës dhe të neneve 4 e 55, pika 1, të ligjit nr.7703, datë 11.5.199</w:t>
      </w:r>
      <w:r>
        <w:t>3</w:t>
      </w:r>
      <w:r w:rsidRPr="00C54798">
        <w:t xml:space="preserve"> “Për sigurimet shoqërore në Republikën e Shqipërisë”, të ndryshuar, me propozimin e Ministrit të Punës, Çështjeve Sociale dhe Shanseve të Barabarta, Këshilli i Ministrave</w:t>
      </w:r>
    </w:p>
    <w:p w:rsidR="009064DD" w:rsidRPr="00C54798" w:rsidRDefault="009064DD" w:rsidP="009064DD">
      <w:pPr>
        <w:pStyle w:val="Paragrafi"/>
        <w:rPr>
          <w:szCs w:val="22"/>
        </w:rPr>
      </w:pPr>
    </w:p>
    <w:p w:rsidR="009064DD" w:rsidRPr="00C54798" w:rsidRDefault="009064DD" w:rsidP="009064DD">
      <w:pPr>
        <w:pStyle w:val="VENDOSI"/>
      </w:pPr>
      <w:r w:rsidRPr="00C54798">
        <w:t>Vendosi:</w:t>
      </w:r>
    </w:p>
    <w:p w:rsidR="009064DD" w:rsidRPr="00C54798" w:rsidRDefault="009064DD" w:rsidP="009064DD">
      <w:pPr>
        <w:pStyle w:val="Paragrafi"/>
        <w:rPr>
          <w:szCs w:val="22"/>
        </w:rPr>
      </w:pPr>
    </w:p>
    <w:p w:rsidR="009064DD" w:rsidRPr="00C54798" w:rsidRDefault="009064DD" w:rsidP="009064DD">
      <w:pPr>
        <w:pStyle w:val="Paragrafi"/>
        <w:rPr>
          <w:szCs w:val="22"/>
        </w:rPr>
      </w:pPr>
      <w:r w:rsidRPr="00C54798">
        <w:rPr>
          <w:szCs w:val="22"/>
        </w:rPr>
        <w:t>1. Përfitojnë të ardhura nga papunësia personat, të cilët plotësojnë kushtet e mëposhtme:</w:t>
      </w:r>
    </w:p>
    <w:p w:rsidR="009064DD" w:rsidRPr="00C54798" w:rsidRDefault="009064DD" w:rsidP="009064DD">
      <w:pPr>
        <w:pStyle w:val="Paragrafi"/>
        <w:rPr>
          <w:szCs w:val="22"/>
        </w:rPr>
      </w:pPr>
      <w:r w:rsidRPr="00C54798">
        <w:rPr>
          <w:szCs w:val="22"/>
        </w:rPr>
        <w:t>a) Të kenë kontribuar në sigurimin shoqëror për një periudhë të paktën 12-mujore, për çdo rast përfitimi;</w:t>
      </w:r>
    </w:p>
    <w:p w:rsidR="009064DD" w:rsidRPr="00C54798" w:rsidRDefault="009064DD" w:rsidP="009064DD">
      <w:pPr>
        <w:pStyle w:val="Paragrafi"/>
        <w:rPr>
          <w:szCs w:val="22"/>
        </w:rPr>
      </w:pPr>
      <w:r w:rsidRPr="00C54798">
        <w:rPr>
          <w:szCs w:val="22"/>
        </w:rPr>
        <w:t>b) Të jenë regjistruar si punëkërkues të papunë pranë zyrës përkatëse të punësimit;</w:t>
      </w:r>
    </w:p>
    <w:p w:rsidR="009064DD" w:rsidRPr="00C54798" w:rsidRDefault="009064DD" w:rsidP="009064DD">
      <w:pPr>
        <w:pStyle w:val="Paragrafi"/>
        <w:rPr>
          <w:szCs w:val="22"/>
        </w:rPr>
      </w:pPr>
      <w:r w:rsidRPr="00C54798">
        <w:rPr>
          <w:szCs w:val="22"/>
        </w:rPr>
        <w:t>c) Të kenë paraqitur kërkesën me shkrim dhe të kenë plotësuar dokumentacionin përkatës, brenda 60 ditëve nga data e lindjes të së drejtës, për t’i përfituar këto të ardhura. Përjashtim nga ky rregull bëjnë rastet kur personat e pa</w:t>
      </w:r>
      <w:r>
        <w:rPr>
          <w:szCs w:val="22"/>
        </w:rPr>
        <w:t>p</w:t>
      </w:r>
      <w:r w:rsidRPr="00C54798">
        <w:rPr>
          <w:szCs w:val="22"/>
        </w:rPr>
        <w:t>unë janë të sëmurë dhe e vërtetojnë vonesën e kërkesës me raport mjeko-ligjor;</w:t>
      </w:r>
    </w:p>
    <w:p w:rsidR="009064DD" w:rsidRPr="00C54798" w:rsidRDefault="009064DD" w:rsidP="009064DD">
      <w:pPr>
        <w:pStyle w:val="Paragrafi"/>
        <w:rPr>
          <w:szCs w:val="22"/>
        </w:rPr>
      </w:pPr>
      <w:r w:rsidRPr="00C54798">
        <w:rPr>
          <w:szCs w:val="22"/>
        </w:rPr>
        <w:t>ç) Të jenë paraqitur në zyrën përkatëse të punësimit një herë në muaj ose sa herë, që thirren nga kjo zyrë. Në rast mosparaqitjeje, pa shkaqe objektive, humbasin të drejtën e përfitimit të këtyre të ardhurave;</w:t>
      </w:r>
    </w:p>
    <w:p w:rsidR="009064DD" w:rsidRPr="00C54798" w:rsidRDefault="009064DD" w:rsidP="009064DD">
      <w:pPr>
        <w:pStyle w:val="Paragrafi"/>
        <w:rPr>
          <w:szCs w:val="22"/>
        </w:rPr>
      </w:pPr>
      <w:r>
        <w:rPr>
          <w:szCs w:val="22"/>
        </w:rPr>
        <w:t>d) Të pra</w:t>
      </w:r>
      <w:r w:rsidRPr="00C54798">
        <w:rPr>
          <w:szCs w:val="22"/>
        </w:rPr>
        <w:t>nojnë të punësohen, kur u ofrohet punë e paguar dhe e përshtatshme nga zyra përkatëse e punësimit;</w:t>
      </w:r>
    </w:p>
    <w:p w:rsidR="009064DD" w:rsidRPr="00C54798" w:rsidRDefault="009064DD" w:rsidP="009064DD">
      <w:pPr>
        <w:pStyle w:val="Paragrafi"/>
        <w:rPr>
          <w:szCs w:val="22"/>
        </w:rPr>
      </w:pPr>
      <w:r w:rsidRPr="00C54798">
        <w:rPr>
          <w:szCs w:val="22"/>
        </w:rPr>
        <w:t>dh) Të pranojnë të kualifikohen ose të rikualifikohen kur u ofrohet nga zyra përkatëse e punësimit.</w:t>
      </w:r>
    </w:p>
    <w:p w:rsidR="009064DD" w:rsidRPr="00C54798" w:rsidRDefault="009064DD" w:rsidP="009064DD">
      <w:pPr>
        <w:pStyle w:val="Paragrafi"/>
        <w:rPr>
          <w:szCs w:val="22"/>
        </w:rPr>
      </w:pPr>
      <w:r w:rsidRPr="00C54798">
        <w:rPr>
          <w:szCs w:val="22"/>
        </w:rPr>
        <w:t>2. Personave, të cilët plotësojnë kushtet e përcaktuara në pikën 1 të këtij vendimi, u paguhet e ardhura e papunësisë:</w:t>
      </w:r>
    </w:p>
    <w:p w:rsidR="009064DD" w:rsidRPr="00C54798" w:rsidRDefault="009064DD" w:rsidP="009064DD">
      <w:pPr>
        <w:pStyle w:val="Paragrafi"/>
        <w:rPr>
          <w:szCs w:val="22"/>
        </w:rPr>
      </w:pPr>
      <w:r w:rsidRPr="00C54798">
        <w:rPr>
          <w:szCs w:val="22"/>
        </w:rPr>
        <w:t>a) për 12 muaj, kur në çastin e lindjes të së drejtës për të përfituar të ardhurën nga papunësia, kanë kontribuar në sigurimin shoqëror, për një periudhë prej 12-muajsh, dhe nuk kanë përfituar asnjëherë të ardhur papunësie;</w:t>
      </w:r>
    </w:p>
    <w:p w:rsidR="009064DD" w:rsidRPr="00C54798" w:rsidRDefault="009064DD" w:rsidP="009064DD">
      <w:pPr>
        <w:pStyle w:val="Paragrafi"/>
        <w:rPr>
          <w:szCs w:val="22"/>
        </w:rPr>
      </w:pPr>
      <w:r w:rsidRPr="00C54798">
        <w:rPr>
          <w:szCs w:val="22"/>
        </w:rPr>
        <w:t>b) për 10 muaj, kur kanë përfituar më parë të ardhura nga papunësia, për një periudhë prej 12-muajsh, dhe për ta përfituar atë për herë të dytë, brenda një periudhe 24-mujore aplikojnë pas përfundimit të përfitimit të parë;</w:t>
      </w:r>
    </w:p>
    <w:p w:rsidR="009064DD" w:rsidRPr="00C54798" w:rsidRDefault="009064DD" w:rsidP="009064DD">
      <w:pPr>
        <w:pStyle w:val="Paragrafi"/>
        <w:rPr>
          <w:szCs w:val="22"/>
        </w:rPr>
      </w:pPr>
      <w:r w:rsidRPr="00C54798">
        <w:rPr>
          <w:szCs w:val="22"/>
        </w:rPr>
        <w:t>c) për 8 muaj, kur kanë përfituar më parë dy herë të ardhurën nga papunësia, për periudha kohore, respektivisht, për herë të parë 12 muaj dhe për herë të dytë 10 muaj, dhe për ta përfituar atë për herë të tretë, brenda një periudhe 24-mujore aplikojnë pas pë</w:t>
      </w:r>
      <w:r>
        <w:rPr>
          <w:szCs w:val="22"/>
        </w:rPr>
        <w:t>rfundimit të përfitimit të dytë.</w:t>
      </w:r>
      <w:r w:rsidRPr="00C54798">
        <w:rPr>
          <w:szCs w:val="22"/>
        </w:rPr>
        <w:t xml:space="preserve"> </w:t>
      </w:r>
    </w:p>
    <w:p w:rsidR="009064DD" w:rsidRPr="00C54798" w:rsidRDefault="009064DD" w:rsidP="009064DD">
      <w:pPr>
        <w:pStyle w:val="Paragrafi"/>
        <w:rPr>
          <w:szCs w:val="22"/>
        </w:rPr>
      </w:pPr>
      <w:r w:rsidRPr="00C54798">
        <w:rPr>
          <w:szCs w:val="22"/>
        </w:rPr>
        <w:t>Personat, të cilët aplikojnë për të përfituar të ardhura nga papunësia jashtë per</w:t>
      </w:r>
      <w:r>
        <w:rPr>
          <w:szCs w:val="22"/>
        </w:rPr>
        <w:t>i</w:t>
      </w:r>
      <w:r w:rsidRPr="00C54798">
        <w:rPr>
          <w:szCs w:val="22"/>
        </w:rPr>
        <w:t>udhave të përcaktuara në shkronjat “b” dhe “c”, paguhen sipas shkronjës “a”, të kësaj pike.</w:t>
      </w:r>
    </w:p>
    <w:p w:rsidR="009064DD" w:rsidRPr="00C54798" w:rsidRDefault="009064DD" w:rsidP="009064DD">
      <w:pPr>
        <w:pStyle w:val="Paragrafi"/>
        <w:rPr>
          <w:szCs w:val="22"/>
        </w:rPr>
      </w:pPr>
      <w:r w:rsidRPr="00C54798">
        <w:rPr>
          <w:szCs w:val="22"/>
        </w:rPr>
        <w:t>3. Personat, të cilët aplikojnë për të përfituar të ardhura nga papunësia, së bashku me kërkesën, duhet të paraqesin dokumentacionin e mëposhtëm:</w:t>
      </w:r>
    </w:p>
    <w:p w:rsidR="009064DD" w:rsidRPr="00C54798" w:rsidRDefault="009064DD" w:rsidP="009064DD">
      <w:pPr>
        <w:pStyle w:val="Paragrafi"/>
        <w:rPr>
          <w:szCs w:val="22"/>
        </w:rPr>
      </w:pPr>
      <w:r w:rsidRPr="00C54798">
        <w:rPr>
          <w:szCs w:val="22"/>
        </w:rPr>
        <w:t>a) Librezë pune;</w:t>
      </w:r>
    </w:p>
    <w:p w:rsidR="009064DD" w:rsidRPr="00C54798" w:rsidRDefault="009064DD" w:rsidP="009064DD">
      <w:pPr>
        <w:pStyle w:val="Paragrafi"/>
        <w:rPr>
          <w:szCs w:val="22"/>
        </w:rPr>
      </w:pPr>
      <w:r w:rsidRPr="00C54798">
        <w:rPr>
          <w:szCs w:val="22"/>
        </w:rPr>
        <w:t>b) Certifikatë personale me fotografi;</w:t>
      </w:r>
    </w:p>
    <w:p w:rsidR="009064DD" w:rsidRPr="00C54798" w:rsidRDefault="009064DD" w:rsidP="009064DD">
      <w:pPr>
        <w:pStyle w:val="Paragrafi"/>
        <w:rPr>
          <w:szCs w:val="22"/>
        </w:rPr>
      </w:pPr>
      <w:r w:rsidRPr="00C54798">
        <w:rPr>
          <w:szCs w:val="22"/>
        </w:rPr>
        <w:t>c) Certifikatë gjendjeje familjare;</w:t>
      </w:r>
    </w:p>
    <w:p w:rsidR="009064DD" w:rsidRPr="00C54798" w:rsidRDefault="009064DD" w:rsidP="009064DD">
      <w:pPr>
        <w:pStyle w:val="Paragrafi"/>
        <w:rPr>
          <w:szCs w:val="22"/>
        </w:rPr>
      </w:pPr>
      <w:r w:rsidRPr="00C54798">
        <w:rPr>
          <w:szCs w:val="22"/>
        </w:rPr>
        <w:t>ç) Vërtetim nga dega e tatim-taksave, se personi nuk është subjekt i regjistruar pranë këtyre organeve;</w:t>
      </w:r>
    </w:p>
    <w:p w:rsidR="009064DD" w:rsidRPr="00C54798" w:rsidRDefault="009064DD" w:rsidP="009064DD">
      <w:pPr>
        <w:pStyle w:val="Paragrafi"/>
        <w:rPr>
          <w:szCs w:val="22"/>
        </w:rPr>
      </w:pPr>
      <w:r w:rsidRPr="00C54798">
        <w:rPr>
          <w:szCs w:val="22"/>
        </w:rPr>
        <w:t>d) Vërtetim për ndjekjen e shkollës, për fëmijët deri në 18 vjeç;</w:t>
      </w:r>
    </w:p>
    <w:p w:rsidR="009064DD" w:rsidRPr="00C54798" w:rsidRDefault="009064DD" w:rsidP="009064DD">
      <w:pPr>
        <w:pStyle w:val="Paragrafi"/>
        <w:rPr>
          <w:szCs w:val="22"/>
        </w:rPr>
      </w:pPr>
      <w:r w:rsidRPr="00C54798">
        <w:rPr>
          <w:szCs w:val="22"/>
        </w:rPr>
        <w:t>dh) Vërtetim për vazhdimin e studimeve të larta, për fëmijët deri 25 vjeç;</w:t>
      </w:r>
    </w:p>
    <w:p w:rsidR="009064DD" w:rsidRPr="00C54798" w:rsidRDefault="009064DD" w:rsidP="009064DD">
      <w:pPr>
        <w:pStyle w:val="Paragrafi"/>
        <w:rPr>
          <w:szCs w:val="22"/>
        </w:rPr>
      </w:pPr>
      <w:r w:rsidRPr="00C54798">
        <w:rPr>
          <w:szCs w:val="22"/>
        </w:rPr>
        <w:t>e) Vërtetim nga KMCAP-i për deklarimin e paaftësisë për punë, për personat në ngarkim;</w:t>
      </w:r>
    </w:p>
    <w:p w:rsidR="009064DD" w:rsidRPr="00C54798" w:rsidRDefault="009064DD" w:rsidP="009064DD">
      <w:pPr>
        <w:pStyle w:val="Paragrafi"/>
        <w:rPr>
          <w:szCs w:val="22"/>
        </w:rPr>
      </w:pPr>
      <w:r w:rsidRPr="00C54798">
        <w:rPr>
          <w:szCs w:val="22"/>
        </w:rPr>
        <w:t>ë) Vërtetim nga organet e sigurimeve shoqërore, që njëri nga bashkëshortët nuk është përfitues pensioni të plotë;</w:t>
      </w:r>
    </w:p>
    <w:p w:rsidR="009064DD" w:rsidRDefault="009064DD" w:rsidP="009064DD">
      <w:pPr>
        <w:pStyle w:val="Paragrafi"/>
        <w:rPr>
          <w:szCs w:val="22"/>
        </w:rPr>
      </w:pPr>
      <w:r w:rsidRPr="00C54798">
        <w:rPr>
          <w:szCs w:val="22"/>
        </w:rPr>
        <w:t>f) Vërtetim nga kadastra, nëse ka tokë në pronësi.</w:t>
      </w:r>
    </w:p>
    <w:p w:rsidR="009064DD" w:rsidRPr="00C54798" w:rsidRDefault="009064DD" w:rsidP="009064DD">
      <w:pPr>
        <w:pStyle w:val="Paragrafi"/>
        <w:rPr>
          <w:szCs w:val="22"/>
        </w:rPr>
      </w:pPr>
    </w:p>
    <w:p w:rsidR="009064DD" w:rsidRPr="00C54798" w:rsidRDefault="009064DD" w:rsidP="009064DD">
      <w:pPr>
        <w:pStyle w:val="Paragrafi"/>
        <w:rPr>
          <w:szCs w:val="22"/>
        </w:rPr>
      </w:pPr>
      <w:r w:rsidRPr="00C54798">
        <w:rPr>
          <w:szCs w:val="22"/>
        </w:rPr>
        <w:t>4. Në raste</w:t>
      </w:r>
      <w:r>
        <w:rPr>
          <w:szCs w:val="22"/>
        </w:rPr>
        <w:t>t</w:t>
      </w:r>
      <w:r w:rsidRPr="00C54798">
        <w:rPr>
          <w:szCs w:val="22"/>
        </w:rPr>
        <w:t xml:space="preserve"> kur është përfituar një herë pagesë papunësie, afati prej 12-muajsh i derdhjeve të kontributeve për sigurimet shoqërore llogaritet që nga çasti i përfundimit të pagesës</w:t>
      </w:r>
      <w:r>
        <w:rPr>
          <w:szCs w:val="22"/>
        </w:rPr>
        <w:t xml:space="preserve"> </w:t>
      </w:r>
      <w:r w:rsidRPr="00C54798">
        <w:rPr>
          <w:szCs w:val="22"/>
        </w:rPr>
        <w:t xml:space="preserve">së fundit të së </w:t>
      </w:r>
      <w:r w:rsidRPr="00C54798">
        <w:rPr>
          <w:szCs w:val="22"/>
        </w:rPr>
        <w:lastRenderedPageBreak/>
        <w:t>ardhurës nga papunësia.</w:t>
      </w:r>
    </w:p>
    <w:p w:rsidR="009064DD" w:rsidRPr="00C54798" w:rsidRDefault="009064DD" w:rsidP="009064DD">
      <w:pPr>
        <w:pStyle w:val="Paragrafi"/>
        <w:rPr>
          <w:szCs w:val="22"/>
        </w:rPr>
      </w:pPr>
      <w:r w:rsidRPr="00C54798">
        <w:rPr>
          <w:szCs w:val="22"/>
        </w:rPr>
        <w:t>5. Personi, i cili punësohet gjatë periudhës së përfitimit të së ardhurës nga papunësia, është i detyruar të lajmërojë, brenda 5 ditëve, zyrën përkatëse të punësimit, në të kundërt ai duhet të kthejë shumën e të ardhurave, që ka përfituar gjatë kësaj periudhe në mënyrë të padrejtë, në kundërshtim me aktet ligjore e nënligjore.</w:t>
      </w:r>
    </w:p>
    <w:p w:rsidR="009064DD" w:rsidRPr="00C54798" w:rsidRDefault="009064DD" w:rsidP="009064DD">
      <w:pPr>
        <w:pStyle w:val="Paragrafi"/>
        <w:rPr>
          <w:szCs w:val="22"/>
        </w:rPr>
      </w:pPr>
      <w:r w:rsidRPr="00C54798">
        <w:rPr>
          <w:szCs w:val="22"/>
        </w:rPr>
        <w:t>6. Personi</w:t>
      </w:r>
      <w:r>
        <w:rPr>
          <w:szCs w:val="22"/>
        </w:rPr>
        <w:t>,</w:t>
      </w:r>
      <w:r w:rsidRPr="00C54798">
        <w:rPr>
          <w:szCs w:val="22"/>
        </w:rPr>
        <w:t xml:space="preserve"> i cili vetëpunësohet gjatë periudhës së përfitimit të së ardhurës nga papunësia, me marrjen e licencës nga organi përgjegjës duhet të lajmërojë, brenda 5 ditëve, zyrën përkatëse të punësimit, në të kundërt ai është i detyruar ta kthejë shumën e të ardhurave nga papunësia, që ka përfituar gjatë kësaj periudhe në mënyrë të padrejtë.</w:t>
      </w:r>
    </w:p>
    <w:p w:rsidR="009064DD" w:rsidRPr="00C54798" w:rsidRDefault="009064DD" w:rsidP="009064DD">
      <w:pPr>
        <w:pStyle w:val="Paragrafi"/>
        <w:rPr>
          <w:szCs w:val="22"/>
        </w:rPr>
      </w:pPr>
      <w:r w:rsidRPr="00C54798">
        <w:rPr>
          <w:szCs w:val="22"/>
        </w:rPr>
        <w:t>7. Një person, që përfiton të ardhura nga papunësia detyrohet të njoftojë, brenda 5 ditëve, zyrën përkatëse të punësimit, kur:</w:t>
      </w:r>
    </w:p>
    <w:p w:rsidR="009064DD" w:rsidRPr="00C54798" w:rsidRDefault="009064DD" w:rsidP="009064DD">
      <w:pPr>
        <w:pStyle w:val="Paragrafi"/>
        <w:rPr>
          <w:szCs w:val="22"/>
        </w:rPr>
      </w:pPr>
      <w:r w:rsidRPr="00C54798">
        <w:rPr>
          <w:szCs w:val="22"/>
        </w:rPr>
        <w:t>a) ka ndryshime në gjendjen familjare;</w:t>
      </w:r>
    </w:p>
    <w:p w:rsidR="009064DD" w:rsidRPr="00C54798" w:rsidRDefault="009064DD" w:rsidP="009064DD">
      <w:pPr>
        <w:pStyle w:val="Paragrafi"/>
        <w:rPr>
          <w:szCs w:val="22"/>
        </w:rPr>
      </w:pPr>
      <w:r w:rsidRPr="00C54798">
        <w:rPr>
          <w:szCs w:val="22"/>
        </w:rPr>
        <w:t>b) personat, që janë në ngarkim të tij, kanë m</w:t>
      </w:r>
      <w:r>
        <w:rPr>
          <w:szCs w:val="22"/>
        </w:rPr>
        <w:t>bushur 18 vjeç, dhe ata që studi</w:t>
      </w:r>
      <w:r w:rsidRPr="00C54798">
        <w:rPr>
          <w:szCs w:val="22"/>
        </w:rPr>
        <w:t>ojnë apo janë të paaftë për punë kanë mbushur moshën 25 vjeç;</w:t>
      </w:r>
    </w:p>
    <w:p w:rsidR="009064DD" w:rsidRPr="00C54798" w:rsidRDefault="009064DD" w:rsidP="009064DD">
      <w:pPr>
        <w:pStyle w:val="Paragrafi"/>
        <w:rPr>
          <w:szCs w:val="22"/>
        </w:rPr>
      </w:pPr>
      <w:r w:rsidRPr="00C54798">
        <w:rPr>
          <w:szCs w:val="22"/>
        </w:rPr>
        <w:t>c) kanë ndryshuar kushtet e tjera të përfitimit të të ardhurave nga papunësia.</w:t>
      </w:r>
    </w:p>
    <w:p w:rsidR="009064DD" w:rsidRPr="00C54798" w:rsidRDefault="009064DD" w:rsidP="009064DD">
      <w:pPr>
        <w:pStyle w:val="Paragrafi"/>
        <w:rPr>
          <w:szCs w:val="22"/>
        </w:rPr>
      </w:pPr>
      <w:r w:rsidRPr="00C54798">
        <w:rPr>
          <w:szCs w:val="22"/>
        </w:rPr>
        <w:t>Në të kundërt ai kthen shumën e të ardhurave nga papunësia, që ka përfituar gjatë kësaj periudhe në mënyrë të padrejtë.</w:t>
      </w:r>
    </w:p>
    <w:p w:rsidR="009064DD" w:rsidRPr="00C54798" w:rsidRDefault="009064DD" w:rsidP="009064DD">
      <w:pPr>
        <w:pStyle w:val="Paragrafi"/>
        <w:rPr>
          <w:szCs w:val="22"/>
        </w:rPr>
      </w:pPr>
      <w:r w:rsidRPr="00C54798">
        <w:rPr>
          <w:szCs w:val="22"/>
        </w:rPr>
        <w:t>8. Kur zyra përkatëse e punësimit vëren raste të përfitimit në mënyrë të padrejtë të së ardhurës nga papunësia, njofton menjëherë personin për masën dhe datën e kthimit të shumave, të përfituara padrejtësisht.</w:t>
      </w:r>
    </w:p>
    <w:p w:rsidR="009064DD" w:rsidRPr="00C54798" w:rsidRDefault="009064DD" w:rsidP="009064DD">
      <w:pPr>
        <w:pStyle w:val="Paragrafi"/>
        <w:rPr>
          <w:szCs w:val="22"/>
        </w:rPr>
      </w:pPr>
      <w:r w:rsidRPr="00C54798">
        <w:rPr>
          <w:szCs w:val="22"/>
        </w:rPr>
        <w:t>Zyra përkatëse e punësimit ndjek procedurat e parashikuara në Kodin Civil të Republikës së Shqipërisë, kur një person, brenda 30 ditëve kalendarike nga marrja e njoftimit, nuk kthen shumat e përfituara padrejtësisht.</w:t>
      </w:r>
    </w:p>
    <w:p w:rsidR="009064DD" w:rsidRPr="00C54798" w:rsidRDefault="009064DD" w:rsidP="009064DD">
      <w:pPr>
        <w:pStyle w:val="Paragrafi"/>
        <w:rPr>
          <w:szCs w:val="22"/>
        </w:rPr>
      </w:pPr>
      <w:r w:rsidRPr="00C54798">
        <w:rPr>
          <w:szCs w:val="22"/>
        </w:rPr>
        <w:t>9. Personat nuk përfitojnë apo u ndërpritet e ardhura nga papunësia kur:</w:t>
      </w:r>
    </w:p>
    <w:p w:rsidR="009064DD" w:rsidRPr="00C54798" w:rsidRDefault="009064DD" w:rsidP="009064DD">
      <w:pPr>
        <w:pStyle w:val="Paragrafi"/>
        <w:rPr>
          <w:szCs w:val="22"/>
        </w:rPr>
      </w:pPr>
      <w:r w:rsidRPr="00C54798">
        <w:rPr>
          <w:szCs w:val="22"/>
        </w:rPr>
        <w:t>a) pa arsye nuk pranojnë të ndjekin programe punësimi, me pagesë të përshtatshme, të ofruara nga zyra përkatëse e punësimit, për aq kohë sa zgjasin këto programe punësimi;</w:t>
      </w:r>
    </w:p>
    <w:p w:rsidR="009064DD" w:rsidRPr="00C54798" w:rsidRDefault="009064DD" w:rsidP="009064DD">
      <w:pPr>
        <w:pStyle w:val="Paragrafi"/>
        <w:rPr>
          <w:szCs w:val="22"/>
        </w:rPr>
      </w:pPr>
      <w:r w:rsidRPr="00C54798">
        <w:rPr>
          <w:szCs w:val="22"/>
        </w:rPr>
        <w:t>b) refuzojnë, pa argumente të arsyeshme, të mar</w:t>
      </w:r>
      <w:r>
        <w:rPr>
          <w:szCs w:val="22"/>
        </w:rPr>
        <w:t>r</w:t>
      </w:r>
      <w:r w:rsidRPr="00C54798">
        <w:rPr>
          <w:szCs w:val="22"/>
        </w:rPr>
        <w:t>in pjesë në kurse trajnimi e kualifikimi, me pagesë, të ofruara nga zyra përkatëse e punësimit për aq kohë sa zgjat kursi i trajnimit.</w:t>
      </w:r>
    </w:p>
    <w:p w:rsidR="009064DD" w:rsidRPr="00C54798" w:rsidRDefault="009064DD" w:rsidP="009064DD">
      <w:pPr>
        <w:pStyle w:val="Paragrafi"/>
        <w:rPr>
          <w:szCs w:val="22"/>
        </w:rPr>
      </w:pPr>
      <w:r w:rsidRPr="00C54798">
        <w:rPr>
          <w:szCs w:val="22"/>
        </w:rPr>
        <w:t>10. Masa e nivelit bazë të së ardhurës mujore nga papunësia është e njëjtë për çdo përfitues.</w:t>
      </w:r>
    </w:p>
    <w:p w:rsidR="009064DD" w:rsidRPr="00C54798" w:rsidRDefault="009064DD" w:rsidP="009064DD">
      <w:pPr>
        <w:pStyle w:val="Paragrafi"/>
        <w:rPr>
          <w:szCs w:val="22"/>
        </w:rPr>
      </w:pPr>
      <w:r w:rsidRPr="00C54798">
        <w:rPr>
          <w:szCs w:val="22"/>
        </w:rPr>
        <w:t>11. Përfituesit, me plotësimin e kushteve për përfitimin e së ardhurës nga papunësia, kanë të drejtë të marrin mbi masën e nivelit bazë të së ardhurës nga papunësia:</w:t>
      </w:r>
    </w:p>
    <w:p w:rsidR="009064DD" w:rsidRPr="00C54798" w:rsidRDefault="009064DD" w:rsidP="009064DD">
      <w:pPr>
        <w:pStyle w:val="Paragrafi"/>
        <w:rPr>
          <w:szCs w:val="22"/>
        </w:rPr>
      </w:pPr>
      <w:r w:rsidRPr="00C54798">
        <w:rPr>
          <w:szCs w:val="22"/>
        </w:rPr>
        <w:t>a) kompensimet në vlerë nga rritja e ç</w:t>
      </w:r>
      <w:r>
        <w:rPr>
          <w:szCs w:val="22"/>
        </w:rPr>
        <w:t>mimeve të ushqimeve, çmimit të b</w:t>
      </w:r>
      <w:r w:rsidRPr="00C54798">
        <w:rPr>
          <w:szCs w:val="22"/>
        </w:rPr>
        <w:t>ukës dhe çmimit të energjisë elektrike, të përcaktuara me vendime të Këshillit të Ministrave;</w:t>
      </w:r>
    </w:p>
    <w:p w:rsidR="009064DD" w:rsidRPr="00C54798" w:rsidRDefault="009064DD" w:rsidP="009064DD">
      <w:pPr>
        <w:pStyle w:val="Paragrafi"/>
        <w:rPr>
          <w:szCs w:val="22"/>
        </w:rPr>
      </w:pPr>
      <w:r w:rsidRPr="00C54798">
        <w:rPr>
          <w:szCs w:val="22"/>
        </w:rPr>
        <w:t>b) të ardhura shtesë për çdo  fëmijë, në një përqind</w:t>
      </w:r>
      <w:r>
        <w:rPr>
          <w:szCs w:val="22"/>
        </w:rPr>
        <w:t>je</w:t>
      </w:r>
      <w:r w:rsidRPr="00C54798">
        <w:rPr>
          <w:szCs w:val="22"/>
        </w:rPr>
        <w:t xml:space="preserve"> të caktuar të së ardhurës nga papunësia, sipas përcaktimeve të bëra në ligj.</w:t>
      </w:r>
    </w:p>
    <w:p w:rsidR="009064DD" w:rsidRPr="00C54798" w:rsidRDefault="009064DD" w:rsidP="009064DD">
      <w:pPr>
        <w:pStyle w:val="Paragrafi"/>
        <w:rPr>
          <w:szCs w:val="22"/>
        </w:rPr>
      </w:pPr>
      <w:r w:rsidRPr="00C54798">
        <w:rPr>
          <w:szCs w:val="22"/>
        </w:rPr>
        <w:t>12. Ngarkohet Ministri i Punës, Çështjeve Sociale dhe Shanseve të Barabarta për nxjerrjen e udhëzimit për zbatimin e këtij vendimi.</w:t>
      </w:r>
    </w:p>
    <w:p w:rsidR="009064DD" w:rsidRPr="00C54798" w:rsidRDefault="009064DD" w:rsidP="009064DD">
      <w:pPr>
        <w:pStyle w:val="Paragrafi"/>
        <w:rPr>
          <w:szCs w:val="22"/>
        </w:rPr>
      </w:pPr>
      <w:r w:rsidRPr="00C54798">
        <w:rPr>
          <w:szCs w:val="22"/>
        </w:rPr>
        <w:t>Ky vendim hyn në fuqi pas botimit në Fletoren Zyrtare.</w:t>
      </w:r>
    </w:p>
    <w:p w:rsidR="009064DD" w:rsidRPr="00C54798" w:rsidRDefault="009064DD" w:rsidP="009064DD">
      <w:pPr>
        <w:pStyle w:val="Paragrafi"/>
        <w:rPr>
          <w:szCs w:val="22"/>
        </w:rPr>
      </w:pPr>
    </w:p>
    <w:p w:rsidR="009064DD" w:rsidRPr="00C54798" w:rsidRDefault="009064DD" w:rsidP="009064DD">
      <w:pPr>
        <w:pStyle w:val="Autoriteti"/>
      </w:pPr>
      <w:r w:rsidRPr="00C54798">
        <w:t>Kryeministri</w:t>
      </w:r>
    </w:p>
    <w:p w:rsidR="009064DD" w:rsidRPr="00C54798" w:rsidRDefault="009064DD" w:rsidP="009064DD">
      <w:pPr>
        <w:pStyle w:val="AutoritetiEmer"/>
      </w:pPr>
      <w:r w:rsidRPr="00C54798">
        <w:t>Sali Berisha</w:t>
      </w:r>
    </w:p>
    <w:p w:rsidR="009064DD" w:rsidRPr="00C54798" w:rsidRDefault="009064DD" w:rsidP="009064DD">
      <w:pPr>
        <w:pStyle w:val="Paragrafi"/>
        <w:ind w:firstLine="0"/>
        <w:rPr>
          <w:szCs w:val="22"/>
        </w:rPr>
      </w:pPr>
    </w:p>
    <w:p w:rsidR="009064DD" w:rsidRDefault="009064DD" w:rsidP="009064DD">
      <w:pPr>
        <w:pStyle w:val="Paragrafi"/>
        <w:rPr>
          <w:szCs w:val="22"/>
          <w:lang w:val="sq-AL"/>
        </w:rPr>
      </w:pPr>
    </w:p>
    <w:p w:rsidR="009064DD" w:rsidRDefault="009064DD" w:rsidP="009064DD">
      <w:pPr>
        <w:pStyle w:val="Paragrafi"/>
        <w:rPr>
          <w:szCs w:val="22"/>
          <w:lang w:val="sq-AL"/>
        </w:rPr>
      </w:pPr>
    </w:p>
    <w:p w:rsidR="009064DD" w:rsidRDefault="009064DD" w:rsidP="009064DD">
      <w:pPr>
        <w:pStyle w:val="Paragrafi"/>
        <w:rPr>
          <w:szCs w:val="22"/>
          <w:lang w:val="sq-AL"/>
        </w:rPr>
      </w:pPr>
    </w:p>
    <w:p w:rsidR="009064DD" w:rsidRDefault="009064DD" w:rsidP="009064DD">
      <w:pPr>
        <w:pStyle w:val="Paragrafi"/>
        <w:rPr>
          <w:szCs w:val="22"/>
          <w:lang w:val="sq-AL"/>
        </w:rPr>
      </w:pPr>
    </w:p>
    <w:p w:rsidR="009064DD" w:rsidRDefault="009064DD" w:rsidP="009064DD">
      <w:pPr>
        <w:pStyle w:val="Paragrafi"/>
        <w:rPr>
          <w:szCs w:val="22"/>
          <w:lang w:val="sq-AL"/>
        </w:rPr>
      </w:pPr>
    </w:p>
    <w:p w:rsidR="009064DD" w:rsidRDefault="009064DD" w:rsidP="009064DD">
      <w:pPr>
        <w:pStyle w:val="Paragrafi"/>
        <w:rPr>
          <w:szCs w:val="22"/>
          <w:lang w:val="sq-AL"/>
        </w:rPr>
      </w:pPr>
    </w:p>
    <w:p w:rsidR="009064DD" w:rsidRDefault="009064DD" w:rsidP="009064DD">
      <w:pPr>
        <w:pStyle w:val="Paragrafi"/>
        <w:rPr>
          <w:szCs w:val="22"/>
          <w:lang w:val="sq-AL"/>
        </w:rPr>
      </w:pPr>
    </w:p>
    <w:p w:rsidR="009064DD" w:rsidRPr="00C54798" w:rsidRDefault="009064DD" w:rsidP="009064DD">
      <w:pPr>
        <w:pStyle w:val="Paragrafi"/>
        <w:rPr>
          <w:szCs w:val="22"/>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3050"/>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064DD"/>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FA3D67-6450-4E6B-8AE7-FBF559DFE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9064DD"/>
    <w:rPr>
      <w:rFonts w:ascii="CG Times" w:hAnsi="CG Times"/>
      <w:b/>
      <w:sz w:val="22"/>
      <w:szCs w:val="22"/>
      <w:lang w:val="en-GB" w:eastAsia="en-US" w:bidi="ar-SA"/>
    </w:rPr>
  </w:style>
  <w:style w:type="character" w:customStyle="1" w:styleId="TitulliChar">
    <w:name w:val="Titulli Char"/>
    <w:basedOn w:val="DefaultParagraphFont"/>
    <w:link w:val="Titulli"/>
    <w:rsid w:val="009064D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2019-03-16T13:37:00Z</dcterms:created>
  <dcterms:modified xsi:type="dcterms:W3CDTF">2019-03-16T13:37:00Z</dcterms:modified>
</cp:coreProperties>
</file>