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62E" w:rsidRPr="00C54798" w:rsidRDefault="0056762E" w:rsidP="0056762E">
      <w:pPr>
        <w:pStyle w:val="Akti"/>
      </w:pPr>
      <w:bookmarkStart w:id="0" w:name="_GoBack"/>
      <w:bookmarkEnd w:id="0"/>
      <w:r w:rsidRPr="00C54798">
        <w:t>VENDIM</w:t>
      </w:r>
    </w:p>
    <w:p w:rsidR="0056762E" w:rsidRPr="00C54798" w:rsidRDefault="0056762E" w:rsidP="0056762E">
      <w:pPr>
        <w:pStyle w:val="NumriData"/>
        <w:rPr>
          <w:szCs w:val="22"/>
        </w:rPr>
      </w:pPr>
      <w:r w:rsidRPr="00C54798">
        <w:rPr>
          <w:szCs w:val="22"/>
        </w:rPr>
        <w:t>Nr.229, datë 19.4.2006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Default="0056762E" w:rsidP="0056762E">
      <w:pPr>
        <w:pStyle w:val="Titulli"/>
      </w:pPr>
      <w:r w:rsidRPr="00C54798">
        <w:t xml:space="preserve">PëR DiSA NDRYSHIME Në VENDiMIN NR.638, DATë 18.9.2003, Të KËSHILLIT Të MINISTRAVE “PËR MIRATIMIN E STRUKTURëS DHE Të NIVELIT Të PAGAVE Të PUNONJëSVE Të INFERMIERISTIKëS Në SISTEMIN E MINISTRISë </w:t>
      </w:r>
    </w:p>
    <w:p w:rsidR="0056762E" w:rsidRPr="00C54798" w:rsidRDefault="0056762E" w:rsidP="0056762E">
      <w:pPr>
        <w:pStyle w:val="Titulli"/>
      </w:pPr>
      <w:r w:rsidRPr="00C54798">
        <w:t>së SHëNDETëSISë”, Të NDRYSHUAR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BazLigjPropozues"/>
      </w:pPr>
      <w:r w:rsidRPr="00C54798">
        <w:t>Në mbështetje të nenit 100 të Kushtetutës dhe të nenit 5/1, të ligj</w:t>
      </w:r>
      <w:r>
        <w:t>it nr.8487, datë 13.5.1999</w:t>
      </w:r>
      <w:r w:rsidRPr="00C54798">
        <w:t xml:space="preserve"> “Për kompetencat për caktimin e pagave të punës”, të ndryshuar, me propozimin e</w:t>
      </w:r>
      <w:r>
        <w:t xml:space="preserve"> M</w:t>
      </w:r>
      <w:r w:rsidRPr="00C54798">
        <w:t>inistrit të Brendshëm dhe të Ministrit të Financave, Këshilli i Ministrave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VENDOSI"/>
      </w:pPr>
      <w:r w:rsidRPr="00C54798">
        <w:t>VENDOSi: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  <w:r w:rsidRPr="00C54798">
        <w:rPr>
          <w:szCs w:val="22"/>
        </w:rPr>
        <w:t>1. Në vendimin nr.638, datë 18.9.2003, të Këshillit të Ministrave, të ndryshuar, të bëhen këto ndryshime:</w:t>
      </w:r>
    </w:p>
    <w:p w:rsidR="0056762E" w:rsidRPr="00C54798" w:rsidRDefault="0056762E" w:rsidP="0056762E">
      <w:pPr>
        <w:pStyle w:val="Paragrafi"/>
        <w:rPr>
          <w:szCs w:val="22"/>
        </w:rPr>
      </w:pPr>
      <w:r w:rsidRPr="00C54798">
        <w:rPr>
          <w:szCs w:val="22"/>
        </w:rPr>
        <w:t>a) Lidhja nr.1,</w:t>
      </w:r>
      <w:r>
        <w:rPr>
          <w:szCs w:val="22"/>
        </w:rPr>
        <w:t xml:space="preserve"> </w:t>
      </w:r>
      <w:r w:rsidRPr="00C54798">
        <w:rPr>
          <w:szCs w:val="22"/>
        </w:rPr>
        <w:t>(Krerët 1.1, 1.2, 1.3, 1.4, 1.5, 1.6, 1.7 e 1.8) zëvendësohet me lidhjen me të njëjtin numër, që i bashkëlidhet këtij vendimi dhe është pjesë përbërëse e tij.</w:t>
      </w:r>
    </w:p>
    <w:p w:rsidR="0056762E" w:rsidRPr="00C54798" w:rsidRDefault="0056762E" w:rsidP="0056762E">
      <w:pPr>
        <w:pStyle w:val="Paragrafi"/>
        <w:rPr>
          <w:szCs w:val="22"/>
        </w:rPr>
      </w:pPr>
      <w:r w:rsidRPr="00C54798">
        <w:rPr>
          <w:szCs w:val="22"/>
        </w:rPr>
        <w:t>b) Lidhja nr.2 zëvendësohet me lidhjen me të njëjtin numër, që i bashkëlidhet këtij vendimi dhe është pjesë përbërëse e tij.</w:t>
      </w:r>
    </w:p>
    <w:p w:rsidR="0056762E" w:rsidRPr="00C54798" w:rsidRDefault="0056762E" w:rsidP="0056762E">
      <w:pPr>
        <w:pStyle w:val="Paragrafi"/>
        <w:rPr>
          <w:szCs w:val="22"/>
        </w:rPr>
      </w:pPr>
      <w:r w:rsidRPr="00C54798">
        <w:rPr>
          <w:szCs w:val="22"/>
        </w:rPr>
        <w:t>2. Efektet financiare, për vitin 2006, për paga e sigurime shoqërore, që rrjedhin nga zbatimi i këtij vendimi, të përballohen nga fondet buxhetore, të planifikuara në ligjin nr.9464, datë 28.12.2005, “Për Buxhetin e Shtetit të vitit 2006”, për rritjen dhe reformën në sistemin e pagave, për këtë vit.</w:t>
      </w:r>
    </w:p>
    <w:p w:rsidR="0056762E" w:rsidRPr="00C54798" w:rsidRDefault="0056762E" w:rsidP="0056762E">
      <w:pPr>
        <w:pStyle w:val="Paragrafi"/>
        <w:rPr>
          <w:szCs w:val="22"/>
        </w:rPr>
      </w:pPr>
      <w:r w:rsidRPr="00C54798">
        <w:rPr>
          <w:szCs w:val="22"/>
        </w:rPr>
        <w:t>Ky vendim hyn në fuqi pas botimit në Fletoren Zyrtare dhe i shtrin efektet nga data 15 prill 2006.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Autoriteti"/>
      </w:pPr>
      <w:r w:rsidRPr="00C54798">
        <w:t>KRYEMINISTRI</w:t>
      </w:r>
    </w:p>
    <w:p w:rsidR="0056762E" w:rsidRPr="00C54798" w:rsidRDefault="0056762E" w:rsidP="0056762E">
      <w:pPr>
        <w:pStyle w:val="AutoritetiEmer"/>
      </w:pPr>
      <w:r w:rsidRPr="00C54798">
        <w:t xml:space="preserve">Sali Berisha 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  <w:r>
        <w:rPr>
          <w:b/>
          <w:szCs w:val="22"/>
          <w:lang w:val="en-GB"/>
        </w:rPr>
        <w:t>Lidhja n</w:t>
      </w:r>
      <w:r w:rsidRPr="00C54798">
        <w:rPr>
          <w:b/>
          <w:szCs w:val="22"/>
          <w:lang w:val="en-GB"/>
        </w:rPr>
        <w:t>r.1 (Kreu 1.1)</w:t>
      </w:r>
    </w:p>
    <w:p w:rsidR="0056762E" w:rsidRPr="00C54798" w:rsidRDefault="0056762E" w:rsidP="0056762E">
      <w:pPr>
        <w:pStyle w:val="NeniTitull"/>
        <w:rPr>
          <w:szCs w:val="22"/>
        </w:rPr>
      </w:pPr>
    </w:p>
    <w:p w:rsidR="0056762E" w:rsidRPr="00C54798" w:rsidRDefault="0056762E" w:rsidP="0056762E">
      <w:pPr>
        <w:pStyle w:val="NeniTitull"/>
        <w:rPr>
          <w:szCs w:val="22"/>
        </w:rPr>
      </w:pPr>
      <w:r w:rsidRPr="00C54798">
        <w:rPr>
          <w:szCs w:val="22"/>
        </w:rPr>
        <w:t>Struktura e</w:t>
      </w:r>
      <w:r>
        <w:rPr>
          <w:szCs w:val="22"/>
        </w:rPr>
        <w:t xml:space="preserve"> pagave për punonjësit e infermieristikës në Qendrën Spitalore Universitar</w:t>
      </w:r>
      <w:r w:rsidRPr="00C54798">
        <w:rPr>
          <w:szCs w:val="22"/>
        </w:rPr>
        <w:t xml:space="preserve">“Nënë </w:t>
      </w:r>
      <w:r w:rsidRPr="00C54798">
        <w:rPr>
          <w:szCs w:val="22"/>
        </w:rPr>
        <w:lastRenderedPageBreak/>
        <w:t>Tereza” Tiranë, Spitali</w:t>
      </w:r>
      <w:r>
        <w:rPr>
          <w:szCs w:val="22"/>
        </w:rPr>
        <w:t>n Universitar Obsetrik Gji</w:t>
      </w:r>
      <w:r w:rsidRPr="00C54798">
        <w:rPr>
          <w:szCs w:val="22"/>
        </w:rPr>
        <w:t>nekologjik Tiranë, Spitali</w:t>
      </w:r>
      <w:r>
        <w:rPr>
          <w:szCs w:val="22"/>
        </w:rPr>
        <w:t>n e</w:t>
      </w:r>
      <w:r w:rsidRPr="00C54798">
        <w:rPr>
          <w:szCs w:val="22"/>
        </w:rPr>
        <w:t xml:space="preserve"> Sëmundjeve të Mushkërive</w:t>
      </w:r>
      <w:r>
        <w:rPr>
          <w:szCs w:val="22"/>
        </w:rPr>
        <w:t xml:space="preserve"> “Shefqet Ndroqi” Tiranë, Klinikën</w:t>
      </w:r>
      <w:r w:rsidRPr="00C54798">
        <w:rPr>
          <w:szCs w:val="22"/>
        </w:rPr>
        <w:t xml:space="preserve"> Sto</w:t>
      </w:r>
      <w:r>
        <w:rPr>
          <w:szCs w:val="22"/>
        </w:rPr>
        <w:t>matologjike Universitare Tiranë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Figure"/>
      </w:pPr>
      <w:r w:rsidRPr="00C54798">
        <w:rPr>
          <w:noProof/>
          <w:lang w:val="en-GB" w:eastAsia="en-GB"/>
        </w:rPr>
        <w:drawing>
          <wp:inline distT="0" distB="0" distL="0" distR="0">
            <wp:extent cx="6057900" cy="5934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486400" cy="6677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476875" cy="65532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  <w:r>
        <w:rPr>
          <w:b/>
          <w:szCs w:val="22"/>
          <w:lang w:val="en-GB"/>
        </w:rPr>
        <w:lastRenderedPageBreak/>
        <w:t>Lidhja n</w:t>
      </w:r>
      <w:r w:rsidRPr="00C54798">
        <w:rPr>
          <w:b/>
          <w:szCs w:val="22"/>
          <w:lang w:val="en-GB"/>
        </w:rPr>
        <w:t>r.1 (Kreu 1.2)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NeniTitull"/>
        <w:rPr>
          <w:szCs w:val="22"/>
        </w:rPr>
      </w:pPr>
      <w:r w:rsidRPr="00C54798">
        <w:rPr>
          <w:szCs w:val="22"/>
        </w:rPr>
        <w:t>Struktura e</w:t>
      </w:r>
      <w:r>
        <w:rPr>
          <w:szCs w:val="22"/>
        </w:rPr>
        <w:t xml:space="preserve"> pagave për punonjësit e infermieristikës të Drejtoris</w:t>
      </w:r>
      <w:r w:rsidRPr="00C54798">
        <w:rPr>
          <w:szCs w:val="22"/>
        </w:rPr>
        <w:t xml:space="preserve">ë </w:t>
      </w:r>
    </w:p>
    <w:p w:rsidR="0056762E" w:rsidRPr="00C54798" w:rsidRDefault="0056762E" w:rsidP="0056762E">
      <w:pPr>
        <w:pStyle w:val="NeniTitull"/>
        <w:rPr>
          <w:szCs w:val="22"/>
        </w:rPr>
      </w:pPr>
      <w:r>
        <w:rPr>
          <w:szCs w:val="22"/>
        </w:rPr>
        <w:t>së</w:t>
      </w:r>
      <w:r w:rsidRPr="00C54798">
        <w:rPr>
          <w:szCs w:val="22"/>
        </w:rPr>
        <w:t xml:space="preserve"> Shëndetit Publik në rrethe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drawing>
          <wp:inline distT="0" distB="0" distL="0" distR="0">
            <wp:extent cx="5486400" cy="2094865"/>
            <wp:effectExtent l="0" t="0" r="0" b="63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  <w:r>
        <w:rPr>
          <w:b/>
          <w:szCs w:val="22"/>
          <w:lang w:val="en-GB"/>
        </w:rPr>
        <w:t>Lidhja n</w:t>
      </w:r>
      <w:r w:rsidRPr="00C54798">
        <w:rPr>
          <w:b/>
          <w:szCs w:val="22"/>
          <w:lang w:val="en-GB"/>
        </w:rPr>
        <w:t>r.1 (Kreu 1.3)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NeniTitull"/>
        <w:rPr>
          <w:szCs w:val="22"/>
        </w:rPr>
      </w:pPr>
      <w:r w:rsidRPr="00C54798">
        <w:rPr>
          <w:szCs w:val="22"/>
        </w:rPr>
        <w:t>Struktura e</w:t>
      </w:r>
      <w:r>
        <w:rPr>
          <w:szCs w:val="22"/>
        </w:rPr>
        <w:t xml:space="preserve"> pagave për punonjësit e infermieristikës në</w:t>
      </w:r>
      <w:r w:rsidRPr="00C54798">
        <w:rPr>
          <w:szCs w:val="22"/>
        </w:rPr>
        <w:t xml:space="preserve"> Drejtoritë e Kujdesit Shëndetësor Parësor dhe Shërbimet e Kujdesit Shëndetësor Pa</w:t>
      </w:r>
      <w:r>
        <w:rPr>
          <w:szCs w:val="22"/>
        </w:rPr>
        <w:t>rësor, Autoritetin Shëndetësor R</w:t>
      </w:r>
      <w:r w:rsidRPr="00C54798">
        <w:rPr>
          <w:szCs w:val="22"/>
        </w:rPr>
        <w:t>ajonal të Tiranës.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drawing>
          <wp:inline distT="0" distB="0" distL="0" distR="0">
            <wp:extent cx="5476875" cy="42957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  <w:r>
        <w:rPr>
          <w:b/>
          <w:szCs w:val="22"/>
          <w:lang w:val="en-GB"/>
        </w:rPr>
        <w:lastRenderedPageBreak/>
        <w:t>Lidhja n</w:t>
      </w:r>
      <w:r w:rsidRPr="00C54798">
        <w:rPr>
          <w:b/>
          <w:szCs w:val="22"/>
          <w:lang w:val="en-GB"/>
        </w:rPr>
        <w:t>r.1 (Kreu 1.4)</w:t>
      </w: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</w:p>
    <w:p w:rsidR="0056762E" w:rsidRPr="00C54798" w:rsidRDefault="0056762E" w:rsidP="0056762E">
      <w:pPr>
        <w:pStyle w:val="NeniTitull"/>
        <w:rPr>
          <w:szCs w:val="22"/>
        </w:rPr>
      </w:pPr>
      <w:r w:rsidRPr="00C54798">
        <w:rPr>
          <w:szCs w:val="22"/>
        </w:rPr>
        <w:t>Struktura e pagave për p</w:t>
      </w:r>
      <w:r>
        <w:rPr>
          <w:szCs w:val="22"/>
        </w:rPr>
        <w:t>unonjësit e infermi</w:t>
      </w:r>
      <w:r w:rsidRPr="00C54798">
        <w:rPr>
          <w:szCs w:val="22"/>
        </w:rPr>
        <w:t>eristikës në Sp</w:t>
      </w:r>
      <w:r>
        <w:rPr>
          <w:szCs w:val="22"/>
        </w:rPr>
        <w:t>italet e retheve, Qendrën e Mirë</w:t>
      </w:r>
      <w:r w:rsidRPr="00C54798">
        <w:rPr>
          <w:szCs w:val="22"/>
        </w:rPr>
        <w:t>rritjes</w:t>
      </w:r>
      <w:r>
        <w:rPr>
          <w:szCs w:val="22"/>
        </w:rPr>
        <w:t>,</w:t>
      </w:r>
      <w:r w:rsidRPr="00C54798">
        <w:rPr>
          <w:szCs w:val="22"/>
        </w:rPr>
        <w:t xml:space="preserve"> Zhvillimit dhe Re</w:t>
      </w:r>
      <w:r>
        <w:rPr>
          <w:szCs w:val="22"/>
        </w:rPr>
        <w:t>h</w:t>
      </w:r>
      <w:r w:rsidRPr="00C54798">
        <w:rPr>
          <w:szCs w:val="22"/>
        </w:rPr>
        <w:t>abilitimit të Fëmijëve</w:t>
      </w:r>
      <w:r>
        <w:rPr>
          <w:szCs w:val="22"/>
        </w:rPr>
        <w:t>, Tiranë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Figure"/>
      </w:pPr>
      <w:r w:rsidRPr="00C54798">
        <w:rPr>
          <w:noProof/>
          <w:lang w:val="en-GB" w:eastAsia="en-GB"/>
        </w:rPr>
        <w:drawing>
          <wp:inline distT="0" distB="0" distL="0" distR="0">
            <wp:extent cx="5486400" cy="61436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drawing>
          <wp:inline distT="0" distB="0" distL="0" distR="0">
            <wp:extent cx="5476875" cy="24955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  <w:r>
        <w:rPr>
          <w:b/>
          <w:szCs w:val="22"/>
          <w:lang w:val="en-GB"/>
        </w:rPr>
        <w:t>Lidhja n</w:t>
      </w:r>
      <w:r w:rsidRPr="00C54798">
        <w:rPr>
          <w:b/>
          <w:szCs w:val="22"/>
          <w:lang w:val="en-GB"/>
        </w:rPr>
        <w:t>r.1 (Kreu 1.5)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NeniTitull"/>
        <w:rPr>
          <w:szCs w:val="22"/>
        </w:rPr>
      </w:pPr>
      <w:r>
        <w:rPr>
          <w:szCs w:val="22"/>
        </w:rPr>
        <w:t>Struktura e pagave për laborantë</w:t>
      </w:r>
      <w:r w:rsidRPr="00C54798">
        <w:rPr>
          <w:szCs w:val="22"/>
        </w:rPr>
        <w:t xml:space="preserve">t në Laboratorin e Kontrollit </w:t>
      </w:r>
    </w:p>
    <w:p w:rsidR="0056762E" w:rsidRPr="00C54798" w:rsidRDefault="0056762E" w:rsidP="0056762E">
      <w:pPr>
        <w:pStyle w:val="NeniTitull"/>
        <w:rPr>
          <w:szCs w:val="22"/>
        </w:rPr>
      </w:pPr>
      <w:r w:rsidRPr="00C54798">
        <w:rPr>
          <w:szCs w:val="22"/>
        </w:rPr>
        <w:t>të Barnave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drawing>
          <wp:inline distT="0" distB="0" distL="0" distR="0">
            <wp:extent cx="5476875" cy="16383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  <w:r>
        <w:rPr>
          <w:b/>
          <w:szCs w:val="22"/>
          <w:lang w:val="en-GB"/>
        </w:rPr>
        <w:t>Lidhja n</w:t>
      </w:r>
      <w:r w:rsidRPr="00C54798">
        <w:rPr>
          <w:b/>
          <w:szCs w:val="22"/>
          <w:lang w:val="en-GB"/>
        </w:rPr>
        <w:t>r.1 (Kreu 1.6)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Default="0056762E" w:rsidP="0056762E">
      <w:pPr>
        <w:pStyle w:val="NeniTitull"/>
        <w:rPr>
          <w:szCs w:val="22"/>
        </w:rPr>
      </w:pPr>
      <w:r w:rsidRPr="00C54798">
        <w:rPr>
          <w:szCs w:val="22"/>
        </w:rPr>
        <w:t>Struktura e</w:t>
      </w:r>
      <w:r>
        <w:rPr>
          <w:szCs w:val="22"/>
        </w:rPr>
        <w:t xml:space="preserve"> pagave për punonjësit e infermieristikës në Klinikën</w:t>
      </w:r>
      <w:r w:rsidRPr="00C54798">
        <w:rPr>
          <w:szCs w:val="22"/>
        </w:rPr>
        <w:t xml:space="preserve"> </w:t>
      </w:r>
    </w:p>
    <w:p w:rsidR="0056762E" w:rsidRPr="00C54798" w:rsidRDefault="0056762E" w:rsidP="0056762E">
      <w:pPr>
        <w:pStyle w:val="NeniTitull"/>
        <w:rPr>
          <w:szCs w:val="22"/>
        </w:rPr>
      </w:pPr>
      <w:r w:rsidRPr="00C54798">
        <w:rPr>
          <w:szCs w:val="22"/>
        </w:rPr>
        <w:t>e Shërbimeve Mjek</w:t>
      </w:r>
      <w:r>
        <w:rPr>
          <w:szCs w:val="22"/>
        </w:rPr>
        <w:t>ë</w:t>
      </w:r>
      <w:r w:rsidRPr="00C54798">
        <w:rPr>
          <w:szCs w:val="22"/>
        </w:rPr>
        <w:t>sore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drawing>
          <wp:inline distT="0" distB="0" distL="0" distR="0">
            <wp:extent cx="5486400" cy="19335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  <w:r>
        <w:rPr>
          <w:b/>
          <w:szCs w:val="22"/>
          <w:lang w:val="en-GB"/>
        </w:rPr>
        <w:t>Lidhja n</w:t>
      </w:r>
      <w:r w:rsidRPr="00C54798">
        <w:rPr>
          <w:b/>
          <w:szCs w:val="22"/>
          <w:lang w:val="en-GB"/>
        </w:rPr>
        <w:t>r.1 (Kreu 1.7)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NeniTitull"/>
        <w:rPr>
          <w:szCs w:val="22"/>
        </w:rPr>
      </w:pPr>
      <w:r w:rsidRPr="00C54798">
        <w:rPr>
          <w:szCs w:val="22"/>
        </w:rPr>
        <w:t>Struktura e</w:t>
      </w:r>
      <w:r>
        <w:rPr>
          <w:szCs w:val="22"/>
        </w:rPr>
        <w:t xml:space="preserve"> pagave për punonjësit e infermi</w:t>
      </w:r>
      <w:r w:rsidRPr="00C54798">
        <w:rPr>
          <w:szCs w:val="22"/>
        </w:rPr>
        <w:t>eristikës në Qendrën e Kombëtare të Kontrollit të Gjakut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drawing>
          <wp:inline distT="0" distB="0" distL="0" distR="0">
            <wp:extent cx="5486400" cy="1819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jc w:val="right"/>
        <w:rPr>
          <w:b/>
          <w:szCs w:val="22"/>
          <w:lang w:val="en-GB"/>
        </w:rPr>
      </w:pPr>
      <w:r>
        <w:rPr>
          <w:b/>
          <w:szCs w:val="22"/>
          <w:lang w:val="en-GB"/>
        </w:rPr>
        <w:t>Lidhja nr.1 (Kreu 1.8</w:t>
      </w:r>
      <w:r w:rsidRPr="00C54798">
        <w:rPr>
          <w:b/>
          <w:szCs w:val="22"/>
          <w:lang w:val="en-GB"/>
        </w:rPr>
        <w:t>)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NeniTitull"/>
        <w:rPr>
          <w:szCs w:val="22"/>
        </w:rPr>
      </w:pPr>
      <w:r w:rsidRPr="00C54798">
        <w:rPr>
          <w:szCs w:val="22"/>
        </w:rPr>
        <w:t>Struktura e pagave për tekniket në Njësinë e Transportit Mjek</w:t>
      </w:r>
      <w:r>
        <w:rPr>
          <w:szCs w:val="22"/>
        </w:rPr>
        <w:t>ë</w:t>
      </w:r>
      <w:r w:rsidRPr="00C54798">
        <w:rPr>
          <w:szCs w:val="22"/>
        </w:rPr>
        <w:t xml:space="preserve">sor </w:t>
      </w:r>
    </w:p>
    <w:p w:rsidR="0056762E" w:rsidRPr="00C54798" w:rsidRDefault="0056762E" w:rsidP="0056762E">
      <w:pPr>
        <w:pStyle w:val="NeniTitull"/>
        <w:rPr>
          <w:szCs w:val="22"/>
        </w:rPr>
      </w:pPr>
      <w:r>
        <w:rPr>
          <w:szCs w:val="22"/>
        </w:rPr>
        <w:t>me Helikopterë</w:t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drawing>
          <wp:inline distT="0" distB="0" distL="0" distR="0">
            <wp:extent cx="5486400" cy="16287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B4AEE" w:rsidP="0056762E">
      <w:pPr>
        <w:pStyle w:val="Paragrafi"/>
        <w:rPr>
          <w:szCs w:val="22"/>
        </w:rPr>
      </w:pPr>
      <w:r w:rsidRPr="00C54798">
        <w:rPr>
          <w:noProof/>
          <w:szCs w:val="22"/>
          <w:lang w:val="en-GB" w:eastAsia="en-GB"/>
        </w:rPr>
        <w:drawing>
          <wp:inline distT="0" distB="0" distL="0" distR="0">
            <wp:extent cx="5476875" cy="18097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p w:rsidR="0056762E" w:rsidRPr="00C54798" w:rsidRDefault="0056762E" w:rsidP="0056762E">
      <w:pPr>
        <w:pStyle w:val="Paragrafi"/>
        <w:rPr>
          <w:szCs w:val="22"/>
        </w:rPr>
      </w:pPr>
    </w:p>
    <w:sectPr w:rsidR="0056762E" w:rsidRPr="00C5479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762E"/>
    <w:rsid w:val="0058563C"/>
    <w:rsid w:val="005A53C5"/>
    <w:rsid w:val="005B4AEE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343549-B378-4488-8F9B-2C6035A8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56762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6762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