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09" w:rsidRPr="00300CDD" w:rsidRDefault="00224C09" w:rsidP="00224C09">
      <w:pPr>
        <w:pStyle w:val="Akti"/>
      </w:pPr>
      <w:bookmarkStart w:id="0" w:name="_GoBack"/>
      <w:bookmarkEnd w:id="0"/>
      <w:r w:rsidRPr="00300CDD">
        <w:t>Vendim</w:t>
      </w:r>
    </w:p>
    <w:p w:rsidR="00224C09" w:rsidRPr="00300CDD" w:rsidRDefault="00224C09" w:rsidP="00224C09">
      <w:pPr>
        <w:pStyle w:val="NumriData"/>
        <w:rPr>
          <w:szCs w:val="22"/>
        </w:rPr>
      </w:pPr>
      <w:r w:rsidRPr="00300CDD">
        <w:rPr>
          <w:szCs w:val="22"/>
        </w:rPr>
        <w:t>Nr.296, datë 24.5.2006</w:t>
      </w:r>
    </w:p>
    <w:p w:rsidR="00224C09" w:rsidRPr="00300CDD" w:rsidRDefault="00224C09" w:rsidP="00224C09">
      <w:pPr>
        <w:pStyle w:val="Paragrafi"/>
        <w:rPr>
          <w:szCs w:val="22"/>
        </w:rPr>
      </w:pPr>
    </w:p>
    <w:p w:rsidR="00224C09" w:rsidRPr="00300CDD" w:rsidRDefault="00224C09" w:rsidP="00224C09">
      <w:pPr>
        <w:pStyle w:val="Titulli"/>
      </w:pPr>
      <w:r w:rsidRPr="00300CDD">
        <w:t>Për lejimin e entit rregullator të telekomunikacionit (ERT) të përdorë procedurën “Prokurim i drejtpërdrejtë”, Për pagesën e kostove për ngritjen e sistemit kombëtar të administrimit të spektrit të radiofrekuencave</w:t>
      </w:r>
    </w:p>
    <w:p w:rsidR="00224C09" w:rsidRPr="00300CDD" w:rsidRDefault="00224C09" w:rsidP="00224C09">
      <w:pPr>
        <w:pStyle w:val="Paragrafi"/>
        <w:rPr>
          <w:szCs w:val="22"/>
        </w:rPr>
      </w:pPr>
    </w:p>
    <w:p w:rsidR="00224C09" w:rsidRPr="00300CDD" w:rsidRDefault="00224C09" w:rsidP="00224C09">
      <w:pPr>
        <w:pStyle w:val="BazLigjPropozues"/>
      </w:pPr>
      <w:r w:rsidRPr="00300CDD">
        <w:t>Në mbështetje të nenit 100 të Kushtetutës, të pikës 3, të nenit 17, të ligjit nr.7971, datë 26.7.1995 “Për prokurimin publik”, të ndryshuar, me propozimin e Ministrit të Punëve Publike, Tra</w:t>
      </w:r>
      <w:r>
        <w:t>n</w:t>
      </w:r>
      <w:r w:rsidRPr="00300CDD">
        <w:t>sportit dhe Telekomunikacionit, Këshilli i Ministrave</w:t>
      </w:r>
    </w:p>
    <w:p w:rsidR="00224C09" w:rsidRPr="00300CDD" w:rsidRDefault="00224C09" w:rsidP="00224C09">
      <w:pPr>
        <w:pStyle w:val="Paragrafi"/>
        <w:rPr>
          <w:szCs w:val="22"/>
        </w:rPr>
      </w:pPr>
    </w:p>
    <w:p w:rsidR="00224C09" w:rsidRPr="00300CDD" w:rsidRDefault="00224C09" w:rsidP="00224C09">
      <w:pPr>
        <w:pStyle w:val="VENDOSI"/>
      </w:pPr>
      <w:r w:rsidRPr="00300CDD">
        <w:t>Vendosi:</w:t>
      </w:r>
    </w:p>
    <w:p w:rsidR="00224C09" w:rsidRPr="00300CDD" w:rsidRDefault="00224C09" w:rsidP="00224C09">
      <w:pPr>
        <w:pStyle w:val="Paragrafi"/>
        <w:rPr>
          <w:szCs w:val="22"/>
        </w:rPr>
      </w:pPr>
    </w:p>
    <w:p w:rsidR="00224C09" w:rsidRPr="00300CDD" w:rsidRDefault="00224C09" w:rsidP="00224C09">
      <w:pPr>
        <w:pStyle w:val="Paragrafi"/>
        <w:rPr>
          <w:szCs w:val="22"/>
        </w:rPr>
      </w:pPr>
      <w:r w:rsidRPr="00300CDD">
        <w:rPr>
          <w:szCs w:val="22"/>
        </w:rPr>
        <w:t>1. Lejimin e Entit Rregullator të Telekomunikacionit (ERT), që për fondin e vet limit prej 40 000 (dyzet mijë) USD, të përdorë procedurën “Prokurim i drejtpërdrejtë”, me Byronë e Zhvillimit të Telekomunikacioneve (ITU, Bashkimi Ndërkombëtar i Telekomunikacionit), për pagesën e kostove për ngritjen e sistemit kombëtar të administrimit të spektrit të radiofrekuencave.</w:t>
      </w:r>
    </w:p>
    <w:p w:rsidR="00224C09" w:rsidRPr="00300CDD" w:rsidRDefault="00224C09" w:rsidP="00224C09">
      <w:pPr>
        <w:pStyle w:val="Paragrafi"/>
        <w:rPr>
          <w:szCs w:val="22"/>
        </w:rPr>
      </w:pPr>
      <w:r w:rsidRPr="00300CDD">
        <w:rPr>
          <w:szCs w:val="22"/>
        </w:rPr>
        <w:t>2. Ngarkohen Ministria e Punëve Publike, Transportit dhe Telekomunikacionit dhe Enti Rregullator i Telekomunikacionit (ERT) për zbatimin e këtij vendimi.</w:t>
      </w:r>
    </w:p>
    <w:p w:rsidR="00224C09" w:rsidRPr="00300CDD" w:rsidRDefault="00224C09" w:rsidP="00224C09">
      <w:pPr>
        <w:pStyle w:val="Paragrafi"/>
        <w:rPr>
          <w:szCs w:val="22"/>
        </w:rPr>
      </w:pPr>
      <w:r w:rsidRPr="00300CDD">
        <w:rPr>
          <w:szCs w:val="22"/>
        </w:rPr>
        <w:t>Ky vendim hyn në fuqi menjëherë dhe botohet në Fletoren Zyrtare.</w:t>
      </w:r>
    </w:p>
    <w:p w:rsidR="00224C09" w:rsidRPr="00300CDD" w:rsidRDefault="00224C09" w:rsidP="00224C09">
      <w:pPr>
        <w:pStyle w:val="Paragrafi"/>
        <w:rPr>
          <w:szCs w:val="22"/>
        </w:rPr>
      </w:pPr>
    </w:p>
    <w:p w:rsidR="00224C09" w:rsidRPr="00300CDD" w:rsidRDefault="00224C09" w:rsidP="00224C09">
      <w:pPr>
        <w:pStyle w:val="Autoriteti"/>
      </w:pPr>
      <w:r w:rsidRPr="00300CDD">
        <w:t>KRYEMINISTRI</w:t>
      </w:r>
    </w:p>
    <w:p w:rsidR="00224C09" w:rsidRPr="00300CDD" w:rsidRDefault="00224C09" w:rsidP="00224C09">
      <w:pPr>
        <w:pStyle w:val="AutoritetiEmer"/>
      </w:pPr>
      <w:r w:rsidRPr="00300CDD">
        <w:t xml:space="preserve">Sali Berisha 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24C09"/>
    <w:rsid w:val="002B262C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400CA-CF71-4810-94AD-FC80C87F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224C0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24C0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24C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