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79E" w:rsidRPr="00C51AD5" w:rsidRDefault="00F5279E" w:rsidP="00F5279E">
      <w:pPr>
        <w:pStyle w:val="Akti"/>
        <w:keepNext w:val="0"/>
        <w:rPr>
          <w:lang w:val="de-DE"/>
        </w:rPr>
      </w:pPr>
      <w:bookmarkStart w:id="0" w:name="_GoBack"/>
      <w:bookmarkEnd w:id="0"/>
      <w:r w:rsidRPr="00C51AD5">
        <w:rPr>
          <w:lang w:val="de-DE"/>
        </w:rPr>
        <w:t>VENDIM</w:t>
      </w:r>
    </w:p>
    <w:p w:rsidR="00F5279E" w:rsidRPr="00C51AD5" w:rsidRDefault="00F5279E" w:rsidP="00F5279E">
      <w:pPr>
        <w:pStyle w:val="NumriData"/>
        <w:keepNext w:val="0"/>
        <w:rPr>
          <w:lang w:val="de-DE"/>
        </w:rPr>
      </w:pPr>
      <w:r w:rsidRPr="00C51AD5">
        <w:rPr>
          <w:lang w:val="de-DE"/>
        </w:rPr>
        <w:t>Nr.355, datë 14.6.2006</w:t>
      </w:r>
    </w:p>
    <w:p w:rsidR="00F5279E" w:rsidRPr="00C51AD5" w:rsidRDefault="00F5279E" w:rsidP="00F5279E">
      <w:pPr>
        <w:pStyle w:val="Paragrafi"/>
        <w:rPr>
          <w:lang w:val="de-DE"/>
        </w:rPr>
      </w:pPr>
    </w:p>
    <w:p w:rsidR="00F5279E" w:rsidRPr="00C51AD5" w:rsidRDefault="00F5279E" w:rsidP="00F5279E">
      <w:pPr>
        <w:pStyle w:val="Titulli"/>
        <w:keepNext w:val="0"/>
        <w:rPr>
          <w:lang w:val="de-DE"/>
        </w:rPr>
      </w:pPr>
      <w:r w:rsidRPr="00C51AD5">
        <w:rPr>
          <w:lang w:val="de-DE"/>
        </w:rPr>
        <w:t>PËR DISA NDRYSHIME NË VENDIMIN NR.551, DATË 7.11.2002 TË KËSHILLIT TË MINISTRAVE “PËR KLASIFIKIMIN E FUNKSIONEVE DHE GRUPIMIN E NJËSIVE TË QEVERISJES VENDORE, PËR EFEKT PAGE, E PËR CAKTIMIN E KUFIJVE TË PAGAVE TË PUNONJËSVE TË ORGANEVE TË QEVERISJES VENDORE”, TË NDRYSHUAR</w:t>
      </w:r>
    </w:p>
    <w:p w:rsidR="00F5279E" w:rsidRPr="00C51AD5" w:rsidRDefault="00F5279E" w:rsidP="00F5279E">
      <w:pPr>
        <w:pStyle w:val="Paragrafi"/>
        <w:rPr>
          <w:lang w:val="de-DE"/>
        </w:rPr>
      </w:pPr>
    </w:p>
    <w:p w:rsidR="00F5279E" w:rsidRPr="00C51AD5" w:rsidRDefault="00F5279E" w:rsidP="00F5279E">
      <w:pPr>
        <w:pStyle w:val="BazLigjPropozues"/>
        <w:keepNext w:val="0"/>
        <w:rPr>
          <w:lang w:val="de-DE"/>
        </w:rPr>
      </w:pPr>
      <w:r w:rsidRPr="00C51AD5">
        <w:rPr>
          <w:lang w:val="de-DE"/>
        </w:rPr>
        <w:t>Në mbështetje të nenit 100 të Kushtetutës, të nenit 18 të ligjit nr.8549, datë 11.11.1999 “Statusi i nëpunësit civil”, të nenit 6 të ligjit nr.8487, datë 13.5.1999 “Për kompetencat për caktimin e pagave të punës”, të ndryshar, dhe të neneve 32 e 54 të ligjit nr.8652, datë 31.7.2000 “Për organizimin dhe funksionimin e qeverisjes vendore”, me propozimin e Ministrit të Brendshëm dhe të Ministrit të Financave, Këshilli i Ministrave</w:t>
      </w:r>
    </w:p>
    <w:p w:rsidR="00F5279E" w:rsidRPr="00C51AD5" w:rsidRDefault="00F5279E" w:rsidP="00F5279E">
      <w:pPr>
        <w:pStyle w:val="Paragrafi"/>
        <w:rPr>
          <w:lang w:val="de-DE"/>
        </w:rPr>
      </w:pPr>
    </w:p>
    <w:p w:rsidR="00F5279E" w:rsidRPr="00C51AD5" w:rsidRDefault="00F5279E" w:rsidP="00F5279E">
      <w:pPr>
        <w:pStyle w:val="VENDOSI"/>
        <w:keepNext w:val="0"/>
        <w:rPr>
          <w:lang w:val="de-DE"/>
        </w:rPr>
      </w:pPr>
      <w:r w:rsidRPr="00C51AD5">
        <w:rPr>
          <w:lang w:val="de-DE"/>
        </w:rPr>
        <w:t>VENDOSI:</w:t>
      </w:r>
    </w:p>
    <w:p w:rsidR="00F5279E" w:rsidRPr="00C51AD5" w:rsidRDefault="00F5279E" w:rsidP="00F5279E">
      <w:pPr>
        <w:pStyle w:val="Paragrafi"/>
        <w:rPr>
          <w:lang w:val="de-DE"/>
        </w:rPr>
      </w:pP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 1. Në vendimin nr.551, datë 7.11.2002 të Këshillit të Ministrave, të ndryshuar, të bëhen ndryshimet, si më poshtë vijon: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>a) Në pikën 1, lidhja nr.1 zëvendësohet me lidhjen me të njëjtin numër dhe titull, që i bashkëlidhet këtij vendimi dhe është pjesë përbërëse e tij.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>b) Në pikën 2, lidhja nr.2 zëvendësohet me lidhjen me të njëjtin numër dhe titull, që i bashkëlidhet këtij vendimi dhe është pjesë përbërëse e tij.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c) Në pikën 3, lidhja nr.3, zëvendësohet me lidhjen me të njëjtin numër dhe titull, që i bashkëlidhet këtij vendimi dhe është pjesë përbërëse e tij.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ç) Në pikën 4, vlera “...9 306 (nëntë mijë e treqind e gjashtë) lekë...” zëvendësohet me vlerën “...10 050 (dhjetë mijë e pesëdhjetë) lekë...”. </w:t>
      </w:r>
    </w:p>
    <w:p w:rsidR="00F5279E" w:rsidRPr="00C51AD5" w:rsidRDefault="00F5279E" w:rsidP="00F5279E">
      <w:pPr>
        <w:pStyle w:val="Paragrafi"/>
        <w:rPr>
          <w:lang w:val="de-DE"/>
        </w:rPr>
      </w:pPr>
    </w:p>
    <w:p w:rsidR="00F5279E" w:rsidRPr="00C51AD5" w:rsidRDefault="00F5279E" w:rsidP="00F5279E">
      <w:pPr>
        <w:pStyle w:val="Paragrafi"/>
        <w:rPr>
          <w:lang w:val="de-DE"/>
        </w:rPr>
      </w:pP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d) Pas pikës 4 shtohet pika 4/1 me këtë përmbajtje: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>“4/1 Paga e grupit (kolona 2) – Diploma e shkollës së lartë për nëpunësit, që kanë kryer vite studimi në shkollën e lartë, por që nuk e kanë mbrojtur diplomën, të jetë 9 000 (nëntë mijë) lekë.”.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dh) Pika 9 ndryshohet si më poshtë vijon: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“9. Nivelet e pagave për këto funksione të jenë: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a) Për Bashkinë e Tiranës: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- Kryetari </w:t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  <w:t>113 456 – 162 855 lekë;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 - Nënkryetari </w:t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  <w:t xml:space="preserve">75 456 – 127 027 lekë.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b) Për njësitë e qeverisjes vendore me më tepër se 50 000 banorë: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- Kryetari </w:t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  <w:t>53 916 – 108 570 lekë;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 - Nënkryetari </w:t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  <w:t xml:space="preserve">22 800 – 81 428 lekë.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c) Për njësitë e qeverisjes vendore me 20 001 deri në 50 000 banorë: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- Kryetari </w:t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  <w:t xml:space="preserve">36 892 – 86 856 lekë;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- Nënkryetari </w:t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  <w:t xml:space="preserve">21 714 – 70 571 lekë.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ç) Për njësitë e qeverisjes vendore me 5 001 deri në 20 000 banorë: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- Kryetari </w:t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  <w:t>22 800 – 70 571 lekë;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 - Nënkryetari </w:t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  <w:t xml:space="preserve">18 457 – 59 714 lekë.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d) Për njësitë e qeverisjes vendore, me më pak se 5 000 banorë: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- Kryetari </w:t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  <w:t xml:space="preserve">18 457 – 43 428 lekë;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- Nënkryetari </w:t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  <w:t xml:space="preserve">17 371 – 32 571 lekë.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dh) Për këshillin e qarkut: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- Kryetari </w:t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  <w:t xml:space="preserve">75 456 – 119 427 lekë;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- Nënkryetari </w:t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</w:r>
      <w:r w:rsidRPr="00C51AD5">
        <w:rPr>
          <w:lang w:val="de-DE"/>
        </w:rPr>
        <w:tab/>
        <w:t xml:space="preserve">43 971– 81 428 lekë. </w:t>
      </w:r>
    </w:p>
    <w:p w:rsidR="00F5279E" w:rsidRPr="00C51AD5" w:rsidRDefault="00F5279E" w:rsidP="00F5279E">
      <w:pPr>
        <w:pStyle w:val="Paragrafi"/>
        <w:rPr>
          <w:lang w:val="de-DE"/>
        </w:rPr>
      </w:pPr>
      <w:r w:rsidRPr="00C51AD5">
        <w:rPr>
          <w:lang w:val="de-DE"/>
        </w:rPr>
        <w:t xml:space="preserve">e) Për funksionin e sekretarit: </w:t>
      </w:r>
    </w:p>
    <w:p w:rsidR="00F5279E" w:rsidRDefault="00F5279E" w:rsidP="00F5279E">
      <w:pPr>
        <w:pStyle w:val="Paragrafi"/>
      </w:pPr>
      <w:r>
        <w:t>- Sekretari i kryetarit të B</w:t>
      </w:r>
      <w:r w:rsidRPr="005A2FC9">
        <w:t xml:space="preserve">ashkisë së Tiranës – kategoria IV-a, </w:t>
      </w:r>
    </w:p>
    <w:p w:rsidR="00F5279E" w:rsidRDefault="00F5279E" w:rsidP="00F5279E">
      <w:pPr>
        <w:pStyle w:val="Paragrafi"/>
      </w:pPr>
      <w:r w:rsidRPr="005A2FC9">
        <w:t xml:space="preserve">(lidhja nr.1); </w:t>
      </w:r>
    </w:p>
    <w:p w:rsidR="00F5279E" w:rsidRDefault="00F5279E" w:rsidP="00F5279E">
      <w:pPr>
        <w:pStyle w:val="Paragrafi"/>
      </w:pPr>
      <w:r w:rsidRPr="005A2FC9">
        <w:lastRenderedPageBreak/>
        <w:t xml:space="preserve">Sekretari i kryetarit të bashkive të tjera - kategoria IV-b, </w:t>
      </w:r>
    </w:p>
    <w:p w:rsidR="00F5279E" w:rsidRDefault="00F5279E" w:rsidP="00F5279E">
      <w:pPr>
        <w:pStyle w:val="Paragrafi"/>
      </w:pPr>
      <w:r w:rsidRPr="005A2FC9">
        <w:t xml:space="preserve">(lidhja nr.2; </w:t>
      </w:r>
    </w:p>
    <w:p w:rsidR="00F5279E" w:rsidRDefault="00F5279E" w:rsidP="00F5279E">
      <w:pPr>
        <w:pStyle w:val="Paragrafi"/>
      </w:pPr>
      <w:r w:rsidRPr="005A2FC9">
        <w:t xml:space="preserve">- Sekretari i kryetarit të këshillit të qarkut të Tiranës – kategoria IV-b, </w:t>
      </w:r>
    </w:p>
    <w:p w:rsidR="00F5279E" w:rsidRDefault="00F5279E" w:rsidP="00F5279E">
      <w:pPr>
        <w:pStyle w:val="Paragrafi"/>
      </w:pPr>
      <w:r w:rsidRPr="005A2FC9">
        <w:t xml:space="preserve">(lidhja nr.3).”. </w:t>
      </w:r>
    </w:p>
    <w:p w:rsidR="00F5279E" w:rsidRDefault="00F5279E" w:rsidP="00F5279E">
      <w:pPr>
        <w:pStyle w:val="Paragrafi"/>
      </w:pPr>
      <w:r w:rsidRPr="005A2FC9">
        <w:t>ë)</w:t>
      </w:r>
      <w:r>
        <w:t xml:space="preserve"> Pika 15 ndryshohet</w:t>
      </w:r>
      <w:r w:rsidRPr="005A2FC9">
        <w:t xml:space="preserve"> si më poshtë vijon: </w:t>
      </w:r>
    </w:p>
    <w:p w:rsidR="00F5279E" w:rsidRDefault="00F5279E" w:rsidP="00F5279E">
      <w:pPr>
        <w:pStyle w:val="Paragrafi"/>
      </w:pPr>
      <w:r w:rsidRPr="005A2FC9">
        <w:t xml:space="preserve">“15. Paga e punonjësve, që kanë funksione në shërbimin civil, por që nuk kanë arsimin e lartë, caktohen nga këshilli përkatës, në kufirin maksimal deri në 27 143 (njëzet e shtatë mijë e njëqind e dyzet e tre) lekë.”. </w:t>
      </w:r>
    </w:p>
    <w:p w:rsidR="00F5279E" w:rsidRDefault="00F5279E" w:rsidP="00F5279E">
      <w:pPr>
        <w:pStyle w:val="Paragrafi"/>
      </w:pPr>
      <w:r>
        <w:t>f) Pika 16 ndryshohet</w:t>
      </w:r>
      <w:r w:rsidRPr="005A2FC9">
        <w:t xml:space="preserve"> si më poshtë vijon: </w:t>
      </w:r>
    </w:p>
    <w:p w:rsidR="00F5279E" w:rsidRDefault="00F5279E" w:rsidP="00F5279E">
      <w:pPr>
        <w:pStyle w:val="Paragrafi"/>
      </w:pPr>
      <w:r w:rsidRPr="005A2FC9">
        <w:t>“16. Paga e punonjësve të tjerë (që nuk janë nëpunës civilë) të njësive të qeverisjes vendore caktohet nga këshilli përkatës, në kufirin maksimal deri në 21 714 (njëzet e një mijë e shtatëqind e katërmbëdhjetë) lekë.”.</w:t>
      </w:r>
    </w:p>
    <w:p w:rsidR="00F5279E" w:rsidRDefault="00F5279E" w:rsidP="00F5279E">
      <w:pPr>
        <w:pStyle w:val="Paragrafi"/>
      </w:pPr>
      <w:r>
        <w:t xml:space="preserve"> 2. Të gjitha dispozitat</w:t>
      </w:r>
      <w:r w:rsidRPr="005A2FC9">
        <w:t xml:space="preserve"> që bien në kundërshtim me këtë vendim, shfuqizohen. </w:t>
      </w:r>
    </w:p>
    <w:p w:rsidR="00F5279E" w:rsidRDefault="00F5279E" w:rsidP="00F5279E">
      <w:pPr>
        <w:pStyle w:val="Paragrafi"/>
      </w:pPr>
      <w:r w:rsidRPr="005A2FC9">
        <w:t>Ky ven</w:t>
      </w:r>
      <w:r>
        <w:t>dim hyn në fuqi pas botimit në Fletoren Z</w:t>
      </w:r>
      <w:r w:rsidRPr="005A2FC9">
        <w:t xml:space="preserve">yrtare dhe i shtrin efektet financiare nga data 1 korrik 2006. </w:t>
      </w:r>
    </w:p>
    <w:p w:rsidR="00F5279E" w:rsidRDefault="00F5279E" w:rsidP="00F5279E">
      <w:pPr>
        <w:pStyle w:val="Paragrafi"/>
      </w:pPr>
    </w:p>
    <w:p w:rsidR="00F5279E" w:rsidRPr="005A2FC9" w:rsidRDefault="00F5279E" w:rsidP="00F5279E">
      <w:pPr>
        <w:pStyle w:val="Autoriteti"/>
        <w:keepNext w:val="0"/>
      </w:pPr>
      <w:r w:rsidRPr="005A2FC9">
        <w:t>Kryeministri</w:t>
      </w:r>
    </w:p>
    <w:p w:rsidR="00F5279E" w:rsidRDefault="00F5279E" w:rsidP="00F5279E">
      <w:pPr>
        <w:pStyle w:val="AutoritetiEmer"/>
      </w:pPr>
      <w:r w:rsidRPr="005A2FC9">
        <w:t>Sali Berisha</w:t>
      </w:r>
    </w:p>
    <w:p w:rsidR="00F5279E" w:rsidRDefault="00F5279E" w:rsidP="00F5279E">
      <w:pPr>
        <w:pStyle w:val="Paragrafi"/>
      </w:pPr>
    </w:p>
    <w:p w:rsidR="00F5279E" w:rsidRPr="00073A1A" w:rsidRDefault="00F5279E" w:rsidP="00F5279E">
      <w:pPr>
        <w:pStyle w:val="Paragrafi"/>
        <w:jc w:val="right"/>
        <w:rPr>
          <w:sz w:val="21"/>
          <w:szCs w:val="21"/>
        </w:rPr>
      </w:pPr>
      <w:r w:rsidRPr="00073A1A">
        <w:rPr>
          <w:sz w:val="21"/>
          <w:szCs w:val="21"/>
        </w:rPr>
        <w:t>Lidhja nr.1</w:t>
      </w:r>
    </w:p>
    <w:p w:rsidR="00F5279E" w:rsidRPr="00073A1A" w:rsidRDefault="00F5279E" w:rsidP="00F5279E">
      <w:pPr>
        <w:pStyle w:val="Paragrafi"/>
        <w:rPr>
          <w:sz w:val="21"/>
          <w:szCs w:val="21"/>
        </w:rPr>
      </w:pPr>
    </w:p>
    <w:p w:rsidR="00F5279E" w:rsidRPr="00073A1A" w:rsidRDefault="00F5279E" w:rsidP="00F5279E">
      <w:pPr>
        <w:pStyle w:val="TitulliTitull"/>
        <w:rPr>
          <w:sz w:val="21"/>
          <w:szCs w:val="21"/>
        </w:rPr>
      </w:pPr>
      <w:r w:rsidRPr="00073A1A">
        <w:rPr>
          <w:sz w:val="21"/>
          <w:szCs w:val="21"/>
        </w:rPr>
        <w:t>Nivelet e pagave për nëpunËsit civilë në Bashkinë e Tiranës</w:t>
      </w:r>
    </w:p>
    <w:p w:rsidR="00F5279E" w:rsidRPr="00073A1A" w:rsidRDefault="00F5279E" w:rsidP="00F5279E">
      <w:pPr>
        <w:pStyle w:val="Paragrafi"/>
        <w:rPr>
          <w:sz w:val="21"/>
          <w:szCs w:val="21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56"/>
        <w:gridCol w:w="1622"/>
        <w:gridCol w:w="1531"/>
        <w:gridCol w:w="1531"/>
        <w:gridCol w:w="1531"/>
        <w:gridCol w:w="2015"/>
      </w:tblGrid>
      <w:tr w:rsidR="00F5279E" w:rsidRPr="00073A1A">
        <w:tc>
          <w:tcPr>
            <w:tcW w:w="1056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6608" w:type="dxa"/>
            <w:gridSpan w:val="4"/>
          </w:tcPr>
          <w:p w:rsidR="00F5279E" w:rsidRPr="00073A1A" w:rsidRDefault="00F5279E" w:rsidP="00F5279E">
            <w:pPr>
              <w:pStyle w:val="Tabele"/>
              <w:jc w:val="center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PAGA MUJORE (LEKË)</w:t>
            </w:r>
          </w:p>
        </w:tc>
      </w:tr>
      <w:tr w:rsidR="00F5279E" w:rsidRPr="00073A1A">
        <w:tc>
          <w:tcPr>
            <w:tcW w:w="1056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KLASA</w:t>
            </w: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KATEGORITË</w:t>
            </w:r>
          </w:p>
        </w:tc>
        <w:tc>
          <w:tcPr>
            <w:tcW w:w="4593" w:type="dxa"/>
            <w:gridSpan w:val="3"/>
          </w:tcPr>
          <w:p w:rsidR="00F5279E" w:rsidRPr="00073A1A" w:rsidRDefault="00F5279E" w:rsidP="00F5279E">
            <w:pPr>
              <w:pStyle w:val="Tabele"/>
              <w:jc w:val="center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PAGA INDIVIDUALE</w:t>
            </w:r>
          </w:p>
        </w:tc>
        <w:tc>
          <w:tcPr>
            <w:tcW w:w="2015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SHTESA E POZICIONIT</w:t>
            </w:r>
          </w:p>
        </w:tc>
      </w:tr>
      <w:tr w:rsidR="00F5279E" w:rsidRPr="00073A1A">
        <w:tc>
          <w:tcPr>
            <w:tcW w:w="1056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3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4</w:t>
            </w:r>
          </w:p>
        </w:tc>
        <w:tc>
          <w:tcPr>
            <w:tcW w:w="2015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5</w:t>
            </w:r>
          </w:p>
        </w:tc>
      </w:tr>
      <w:tr w:rsidR="00F5279E" w:rsidRPr="00073A1A">
        <w:tc>
          <w:tcPr>
            <w:tcW w:w="1056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Paga e grupit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Shtesa për vjetërsi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Shtesa për kualifikim</w:t>
            </w:r>
          </w:p>
        </w:tc>
        <w:tc>
          <w:tcPr>
            <w:tcW w:w="2015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Shtesa për pozicion</w:t>
            </w:r>
          </w:p>
        </w:tc>
      </w:tr>
      <w:tr w:rsidR="00F5279E" w:rsidRPr="00073A1A">
        <w:tc>
          <w:tcPr>
            <w:tcW w:w="1056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</w:t>
            </w: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I-b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10.050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2%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0</w:t>
            </w:r>
          </w:p>
        </w:tc>
        <w:tc>
          <w:tcPr>
            <w:tcW w:w="2015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54.068 deri 108.570</w:t>
            </w:r>
          </w:p>
        </w:tc>
      </w:tr>
      <w:tr w:rsidR="00F5279E" w:rsidRPr="00073A1A">
        <w:tc>
          <w:tcPr>
            <w:tcW w:w="1056" w:type="dxa"/>
            <w:vMerge w:val="restart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II</w:t>
            </w: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II-a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10.050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2%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0</w:t>
            </w:r>
          </w:p>
        </w:tc>
        <w:tc>
          <w:tcPr>
            <w:tcW w:w="2015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54.068 deri 97.713</w:t>
            </w:r>
          </w:p>
        </w:tc>
      </w:tr>
      <w:tr w:rsidR="00F5279E" w:rsidRPr="00073A1A">
        <w:tc>
          <w:tcPr>
            <w:tcW w:w="1056" w:type="dxa"/>
            <w:vMerge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II-b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10.050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2%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0</w:t>
            </w:r>
          </w:p>
        </w:tc>
        <w:tc>
          <w:tcPr>
            <w:tcW w:w="2015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44.145 deri 80.342</w:t>
            </w:r>
          </w:p>
        </w:tc>
      </w:tr>
      <w:tr w:rsidR="00F5279E" w:rsidRPr="00073A1A">
        <w:tc>
          <w:tcPr>
            <w:tcW w:w="1056" w:type="dxa"/>
            <w:vMerge w:val="restart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III</w:t>
            </w: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III-a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10.050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2%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0</w:t>
            </w:r>
          </w:p>
        </w:tc>
        <w:tc>
          <w:tcPr>
            <w:tcW w:w="2015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14.114 deri 59.714</w:t>
            </w:r>
          </w:p>
        </w:tc>
      </w:tr>
      <w:tr w:rsidR="00F5279E" w:rsidRPr="00073A1A">
        <w:tc>
          <w:tcPr>
            <w:tcW w:w="1056" w:type="dxa"/>
            <w:vMerge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III-b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10.050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2%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0</w:t>
            </w:r>
          </w:p>
        </w:tc>
        <w:tc>
          <w:tcPr>
            <w:tcW w:w="2015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13.028 deri 43.428</w:t>
            </w:r>
          </w:p>
        </w:tc>
      </w:tr>
      <w:tr w:rsidR="00F5279E" w:rsidRPr="00073A1A">
        <w:tc>
          <w:tcPr>
            <w:tcW w:w="1056" w:type="dxa"/>
            <w:vMerge w:val="restart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IV</w:t>
            </w: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IV-a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10.050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2%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0</w:t>
            </w:r>
          </w:p>
        </w:tc>
        <w:tc>
          <w:tcPr>
            <w:tcW w:w="2015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7.600 deri 32.571</w:t>
            </w:r>
          </w:p>
        </w:tc>
      </w:tr>
      <w:tr w:rsidR="00F5279E" w:rsidRPr="00073A1A">
        <w:tc>
          <w:tcPr>
            <w:tcW w:w="1056" w:type="dxa"/>
            <w:vMerge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IV-b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10.050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2%</w:t>
            </w:r>
          </w:p>
        </w:tc>
        <w:tc>
          <w:tcPr>
            <w:tcW w:w="1531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0</w:t>
            </w:r>
          </w:p>
        </w:tc>
        <w:tc>
          <w:tcPr>
            <w:tcW w:w="2015" w:type="dxa"/>
          </w:tcPr>
          <w:p w:rsidR="00F5279E" w:rsidRPr="00073A1A" w:rsidRDefault="00F5279E" w:rsidP="00F5279E">
            <w:pPr>
              <w:pStyle w:val="Tabele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7.600 deri 21.714</w:t>
            </w:r>
          </w:p>
        </w:tc>
      </w:tr>
    </w:tbl>
    <w:p w:rsidR="00F5279E" w:rsidRPr="00073A1A" w:rsidRDefault="00F5279E" w:rsidP="00F5279E">
      <w:pPr>
        <w:pStyle w:val="Paragrafi"/>
        <w:jc w:val="right"/>
        <w:rPr>
          <w:sz w:val="21"/>
          <w:szCs w:val="21"/>
        </w:rPr>
      </w:pPr>
      <w:r>
        <w:rPr>
          <w:sz w:val="21"/>
          <w:szCs w:val="21"/>
        </w:rPr>
        <w:t>L</w:t>
      </w:r>
      <w:r w:rsidRPr="00073A1A">
        <w:rPr>
          <w:sz w:val="21"/>
          <w:szCs w:val="21"/>
        </w:rPr>
        <w:t>idhja nr.2</w:t>
      </w:r>
    </w:p>
    <w:p w:rsidR="00F5279E" w:rsidRPr="00073A1A" w:rsidRDefault="00F5279E" w:rsidP="00F5279E">
      <w:pPr>
        <w:pStyle w:val="Paragrafi"/>
        <w:rPr>
          <w:sz w:val="21"/>
          <w:szCs w:val="21"/>
        </w:rPr>
      </w:pPr>
    </w:p>
    <w:p w:rsidR="00F5279E" w:rsidRPr="00073A1A" w:rsidRDefault="00F5279E" w:rsidP="00F5279E">
      <w:pPr>
        <w:pStyle w:val="TitulliTitull"/>
        <w:rPr>
          <w:sz w:val="21"/>
          <w:szCs w:val="21"/>
        </w:rPr>
      </w:pPr>
      <w:r w:rsidRPr="00073A1A">
        <w:rPr>
          <w:sz w:val="21"/>
          <w:szCs w:val="21"/>
        </w:rPr>
        <w:t xml:space="preserve">Nivelet i pagave për nëpunësit civilË në bashkitë e tjera, njësitë bashkiake të Tiranës dhe nëpunësit </w:t>
      </w:r>
      <w:smartTag w:uri="urn:schemas-microsoft-com:office:smarttags" w:element="place">
        <w:r w:rsidRPr="00073A1A">
          <w:rPr>
            <w:sz w:val="21"/>
            <w:szCs w:val="21"/>
          </w:rPr>
          <w:t>e komunave</w:t>
        </w:r>
      </w:smartTag>
    </w:p>
    <w:p w:rsidR="00F5279E" w:rsidRPr="00073A1A" w:rsidRDefault="00F5279E" w:rsidP="00F5279E">
      <w:pPr>
        <w:pStyle w:val="Paragrafi"/>
        <w:rPr>
          <w:sz w:val="21"/>
          <w:szCs w:val="21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17"/>
        <w:gridCol w:w="1546"/>
        <w:gridCol w:w="794"/>
        <w:gridCol w:w="835"/>
        <w:gridCol w:w="1091"/>
        <w:gridCol w:w="1056"/>
        <w:gridCol w:w="1056"/>
        <w:gridCol w:w="1056"/>
        <w:gridCol w:w="1056"/>
      </w:tblGrid>
      <w:tr w:rsidR="00F5279E" w:rsidRPr="00073A1A">
        <w:tc>
          <w:tcPr>
            <w:tcW w:w="157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2646" w:type="dxa"/>
            <w:gridSpan w:val="8"/>
          </w:tcPr>
          <w:p w:rsidR="00F5279E" w:rsidRPr="00073A1A" w:rsidRDefault="00F5279E" w:rsidP="00F5279E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 xml:space="preserve">                                                                     PAGA MUJORE (LEKË)</w:t>
            </w:r>
          </w:p>
        </w:tc>
      </w:tr>
      <w:tr w:rsidR="00F5279E" w:rsidRPr="00073A1A">
        <w:trPr>
          <w:trHeight w:val="500"/>
        </w:trPr>
        <w:tc>
          <w:tcPr>
            <w:tcW w:w="157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KLASA</w:t>
            </w: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KATEGORITË</w:t>
            </w:r>
          </w:p>
        </w:tc>
        <w:tc>
          <w:tcPr>
            <w:tcW w:w="4724" w:type="dxa"/>
            <w:gridSpan w:val="3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PAGA INDIVIDUALE</w:t>
            </w:r>
          </w:p>
        </w:tc>
        <w:tc>
          <w:tcPr>
            <w:tcW w:w="6300" w:type="dxa"/>
            <w:gridSpan w:val="4"/>
          </w:tcPr>
          <w:p w:rsidR="00F5279E" w:rsidRPr="00073A1A" w:rsidRDefault="00F5279E" w:rsidP="00F5279E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SHTESA E POZICIONIT</w:t>
            </w:r>
          </w:p>
        </w:tc>
      </w:tr>
      <w:tr w:rsidR="00F5279E" w:rsidRPr="00073A1A">
        <w:trPr>
          <w:trHeight w:val="800"/>
        </w:trPr>
        <w:tc>
          <w:tcPr>
            <w:tcW w:w="1572" w:type="dxa"/>
          </w:tcPr>
          <w:p w:rsidR="00F5279E" w:rsidRPr="00073A1A" w:rsidRDefault="00F5279E" w:rsidP="00F5279E">
            <w:pPr>
              <w:pStyle w:val="Paragrafi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Paragrafi"/>
              <w:rPr>
                <w:sz w:val="21"/>
                <w:szCs w:val="21"/>
              </w:rPr>
            </w:pP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rPr>
                <w:sz w:val="21"/>
                <w:szCs w:val="21"/>
              </w:rPr>
            </w:pP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rPr>
                <w:sz w:val="21"/>
                <w:szCs w:val="21"/>
              </w:rPr>
            </w:pPr>
          </w:p>
        </w:tc>
        <w:tc>
          <w:tcPr>
            <w:tcW w:w="1576" w:type="dxa"/>
          </w:tcPr>
          <w:p w:rsidR="00F5279E" w:rsidRPr="00073A1A" w:rsidRDefault="00F5279E" w:rsidP="00F5279E">
            <w:pPr>
              <w:pStyle w:val="Paragrafi"/>
              <w:rPr>
                <w:sz w:val="21"/>
                <w:szCs w:val="21"/>
              </w:rPr>
            </w:pP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 xml:space="preserve">Njësi të qeverisjes vendore me mbi 50000 </w:t>
            </w:r>
            <w:r w:rsidRPr="00073A1A">
              <w:rPr>
                <w:sz w:val="21"/>
                <w:szCs w:val="21"/>
              </w:rPr>
              <w:lastRenderedPageBreak/>
              <w:t>banorë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lastRenderedPageBreak/>
              <w:t>Njësi të qeverisjes vendore me 20001-</w:t>
            </w:r>
            <w:r w:rsidRPr="00073A1A">
              <w:rPr>
                <w:sz w:val="21"/>
                <w:szCs w:val="21"/>
              </w:rPr>
              <w:lastRenderedPageBreak/>
              <w:t>50000 banorë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lastRenderedPageBreak/>
              <w:t xml:space="preserve">Njësi të qeverisjes vendore me 5001-20000 </w:t>
            </w:r>
            <w:r w:rsidRPr="00073A1A">
              <w:rPr>
                <w:sz w:val="21"/>
                <w:szCs w:val="21"/>
              </w:rPr>
              <w:lastRenderedPageBreak/>
              <w:t>banorë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lastRenderedPageBreak/>
              <w:t xml:space="preserve">Njësi të qeverisjes vendore me më pak se </w:t>
            </w:r>
            <w:r w:rsidRPr="00073A1A">
              <w:rPr>
                <w:sz w:val="21"/>
                <w:szCs w:val="21"/>
              </w:rPr>
              <w:lastRenderedPageBreak/>
              <w:t>5000 banorë</w:t>
            </w:r>
          </w:p>
        </w:tc>
      </w:tr>
      <w:tr w:rsidR="00F5279E" w:rsidRPr="00073A1A">
        <w:tc>
          <w:tcPr>
            <w:tcW w:w="157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3</w:t>
            </w:r>
          </w:p>
        </w:tc>
        <w:tc>
          <w:tcPr>
            <w:tcW w:w="1576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4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5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6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7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8</w:t>
            </w:r>
          </w:p>
        </w:tc>
      </w:tr>
      <w:tr w:rsidR="00F5279E" w:rsidRPr="00073A1A">
        <w:tc>
          <w:tcPr>
            <w:tcW w:w="157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Paga e grupit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Shtesa për vjetërsi</w:t>
            </w:r>
          </w:p>
        </w:tc>
        <w:tc>
          <w:tcPr>
            <w:tcW w:w="1576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Shtesa për kualifikim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Shtesa për pozicion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Shtesa për pozicion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Shtesa për pozicion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Shtesa për pozicion</w:t>
            </w:r>
          </w:p>
        </w:tc>
      </w:tr>
      <w:tr w:rsidR="00F5279E" w:rsidRPr="00073A1A">
        <w:tc>
          <w:tcPr>
            <w:tcW w:w="157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576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</w:tr>
      <w:tr w:rsidR="00F5279E" w:rsidRPr="00073A1A">
        <w:tc>
          <w:tcPr>
            <w:tcW w:w="157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</w:t>
            </w: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I-b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10.050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2%</w:t>
            </w:r>
          </w:p>
        </w:tc>
        <w:tc>
          <w:tcPr>
            <w:tcW w:w="1576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0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13.028 deri 44.514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11.943 deri 33.657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8.686 deri 22.800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6.514 deri 18.457</w:t>
            </w:r>
          </w:p>
        </w:tc>
      </w:tr>
      <w:tr w:rsidR="00F5279E" w:rsidRPr="00073A1A">
        <w:tc>
          <w:tcPr>
            <w:tcW w:w="1572" w:type="dxa"/>
            <w:vMerge w:val="restart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II</w:t>
            </w: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II-a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  <w:tc>
          <w:tcPr>
            <w:tcW w:w="1576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</w:tr>
      <w:tr w:rsidR="00F5279E" w:rsidRPr="00073A1A">
        <w:tc>
          <w:tcPr>
            <w:tcW w:w="1572" w:type="dxa"/>
            <w:vMerge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II-b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10.050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2%</w:t>
            </w:r>
          </w:p>
        </w:tc>
        <w:tc>
          <w:tcPr>
            <w:tcW w:w="1576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0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9.771 deri 33.657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9.771 deri 28.228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6.514 deri 21.714</w:t>
            </w:r>
          </w:p>
        </w:tc>
        <w:tc>
          <w:tcPr>
            <w:tcW w:w="1575" w:type="dxa"/>
          </w:tcPr>
          <w:p w:rsidR="00F5279E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  <w:p w:rsidR="00F5279E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  <w:p w:rsidR="00F5279E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  <w:p w:rsidR="00F5279E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</w:tr>
      <w:tr w:rsidR="00F5279E" w:rsidRPr="00073A1A">
        <w:tc>
          <w:tcPr>
            <w:tcW w:w="1572" w:type="dxa"/>
            <w:vMerge w:val="restart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III</w:t>
            </w: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III-a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  <w:tc>
          <w:tcPr>
            <w:tcW w:w="1576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</w:tr>
      <w:tr w:rsidR="00F5279E" w:rsidRPr="00073A1A">
        <w:tc>
          <w:tcPr>
            <w:tcW w:w="1572" w:type="dxa"/>
            <w:vMerge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III-b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10.050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2%</w:t>
            </w:r>
          </w:p>
        </w:tc>
        <w:tc>
          <w:tcPr>
            <w:tcW w:w="1576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0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9.771 deri 28.228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9.771 deri 22.800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6.514 deri 17.371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5.429 deri 14.114</w:t>
            </w:r>
          </w:p>
        </w:tc>
      </w:tr>
      <w:tr w:rsidR="00F5279E" w:rsidRPr="00073A1A">
        <w:tc>
          <w:tcPr>
            <w:tcW w:w="157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IV</w:t>
            </w: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IV-a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10.050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2%</w:t>
            </w:r>
          </w:p>
        </w:tc>
        <w:tc>
          <w:tcPr>
            <w:tcW w:w="1576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0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3.257 deri 17.371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3.257 deri 17.371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2.171 deri 15.200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2.171 deri 11.943</w:t>
            </w:r>
          </w:p>
        </w:tc>
      </w:tr>
      <w:tr w:rsidR="00F5279E" w:rsidRPr="00073A1A">
        <w:tc>
          <w:tcPr>
            <w:tcW w:w="157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IV-b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10.050</w:t>
            </w:r>
          </w:p>
        </w:tc>
        <w:tc>
          <w:tcPr>
            <w:tcW w:w="1574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2%</w:t>
            </w:r>
          </w:p>
        </w:tc>
        <w:tc>
          <w:tcPr>
            <w:tcW w:w="1576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0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3.257 deri 14.114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Nga 3.257 deri 11.943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  <w:tc>
          <w:tcPr>
            <w:tcW w:w="1575" w:type="dxa"/>
          </w:tcPr>
          <w:p w:rsidR="00F5279E" w:rsidRPr="00073A1A" w:rsidRDefault="00F5279E" w:rsidP="00F5279E">
            <w:pPr>
              <w:pStyle w:val="Paragrafi"/>
              <w:ind w:firstLine="0"/>
              <w:rPr>
                <w:sz w:val="21"/>
                <w:szCs w:val="21"/>
              </w:rPr>
            </w:pPr>
            <w:r w:rsidRPr="00073A1A">
              <w:rPr>
                <w:sz w:val="21"/>
                <w:szCs w:val="21"/>
              </w:rPr>
              <w:t>-</w:t>
            </w:r>
          </w:p>
        </w:tc>
      </w:tr>
    </w:tbl>
    <w:p w:rsidR="00F5279E" w:rsidRPr="00073A1A" w:rsidRDefault="00F5279E" w:rsidP="00F5279E">
      <w:pPr>
        <w:pStyle w:val="Paragrafi"/>
        <w:rPr>
          <w:sz w:val="21"/>
          <w:szCs w:val="21"/>
        </w:rPr>
      </w:pPr>
    </w:p>
    <w:p w:rsidR="00F5279E" w:rsidRPr="00073A1A" w:rsidRDefault="00F5279E" w:rsidP="00F5279E">
      <w:pPr>
        <w:pStyle w:val="Paragrafi"/>
        <w:rPr>
          <w:sz w:val="21"/>
          <w:szCs w:val="21"/>
        </w:rPr>
      </w:pPr>
      <w:r w:rsidRPr="00073A1A">
        <w:rPr>
          <w:sz w:val="21"/>
          <w:szCs w:val="21"/>
        </w:rPr>
        <w:t>Shënim. Këshilli i bashkisë dhe i komunës në përcaktimin e shtesës në pagë për pozicion, sipas ndarjes në njësi vendore, bazohet në numrin e banorëve të regjistrit të gjendjes civile në fillim të vitit kalendarik.</w:t>
      </w:r>
    </w:p>
    <w:p w:rsidR="00F5279E" w:rsidRPr="001F77CD" w:rsidRDefault="00F5279E" w:rsidP="00F5279E">
      <w:pPr>
        <w:pStyle w:val="Paragrafi"/>
      </w:pPr>
    </w:p>
    <w:p w:rsidR="00F5279E" w:rsidRDefault="00F5279E" w:rsidP="00F5279E">
      <w:pPr>
        <w:pStyle w:val="Paragrafi"/>
        <w:jc w:val="right"/>
      </w:pPr>
      <w:r>
        <w:t>Lidhja nr.3</w:t>
      </w:r>
    </w:p>
    <w:p w:rsidR="00F5279E" w:rsidRDefault="00F5279E" w:rsidP="00F5279E">
      <w:pPr>
        <w:pStyle w:val="Paragrafi"/>
      </w:pPr>
    </w:p>
    <w:p w:rsidR="00F5279E" w:rsidRDefault="00F5279E" w:rsidP="00F5279E">
      <w:pPr>
        <w:pStyle w:val="Paragrafi"/>
        <w:jc w:val="center"/>
      </w:pPr>
      <w:r>
        <w:t>NIVELET E PAGAVE PËR NËPUNËSIT CIVILË NË KËSHILLIN E QARKUT</w:t>
      </w:r>
    </w:p>
    <w:p w:rsidR="00F5279E" w:rsidRDefault="00F5279E" w:rsidP="00F5279E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536"/>
        <w:gridCol w:w="1622"/>
        <w:gridCol w:w="1532"/>
        <w:gridCol w:w="1532"/>
        <w:gridCol w:w="1532"/>
        <w:gridCol w:w="1532"/>
      </w:tblGrid>
      <w:tr w:rsidR="00F5279E" w:rsidRPr="001A7E23">
        <w:tc>
          <w:tcPr>
            <w:tcW w:w="1536" w:type="dxa"/>
          </w:tcPr>
          <w:p w:rsidR="00F5279E" w:rsidRPr="001A7E23" w:rsidRDefault="00F5279E" w:rsidP="00F5279E">
            <w:pPr>
              <w:pStyle w:val="Tabele"/>
            </w:pPr>
          </w:p>
        </w:tc>
        <w:tc>
          <w:tcPr>
            <w:tcW w:w="1622" w:type="dxa"/>
          </w:tcPr>
          <w:p w:rsidR="00F5279E" w:rsidRPr="001A7E23" w:rsidRDefault="00F5279E" w:rsidP="00F5279E">
            <w:pPr>
              <w:pStyle w:val="Tabele"/>
            </w:pPr>
          </w:p>
        </w:tc>
        <w:tc>
          <w:tcPr>
            <w:tcW w:w="6128" w:type="dxa"/>
            <w:gridSpan w:val="4"/>
          </w:tcPr>
          <w:p w:rsidR="00F5279E" w:rsidRPr="001A7E23" w:rsidRDefault="00F5279E" w:rsidP="00F5279E">
            <w:pPr>
              <w:pStyle w:val="Tabele"/>
            </w:pPr>
            <w:r>
              <w:t xml:space="preserve">                 PAGA MUJORE (LEKË)</w:t>
            </w:r>
          </w:p>
        </w:tc>
      </w:tr>
      <w:tr w:rsidR="00F5279E" w:rsidRPr="001A7E23">
        <w:tc>
          <w:tcPr>
            <w:tcW w:w="1536" w:type="dxa"/>
          </w:tcPr>
          <w:p w:rsidR="00F5279E" w:rsidRPr="001A7E23" w:rsidRDefault="00F5279E" w:rsidP="00F5279E">
            <w:pPr>
              <w:pStyle w:val="Tabele"/>
            </w:pPr>
            <w:r>
              <w:t>KLASA</w:t>
            </w:r>
          </w:p>
        </w:tc>
        <w:tc>
          <w:tcPr>
            <w:tcW w:w="1622" w:type="dxa"/>
          </w:tcPr>
          <w:p w:rsidR="00F5279E" w:rsidRPr="001A7E23" w:rsidRDefault="00F5279E" w:rsidP="00F5279E">
            <w:pPr>
              <w:pStyle w:val="Tabele"/>
            </w:pPr>
            <w:r>
              <w:t>KATEGORITË</w:t>
            </w:r>
          </w:p>
        </w:tc>
        <w:tc>
          <w:tcPr>
            <w:tcW w:w="4596" w:type="dxa"/>
            <w:gridSpan w:val="3"/>
          </w:tcPr>
          <w:p w:rsidR="00F5279E" w:rsidRPr="001A7E23" w:rsidRDefault="00F5279E" w:rsidP="00F5279E">
            <w:pPr>
              <w:pStyle w:val="Tabele"/>
              <w:jc w:val="center"/>
            </w:pPr>
            <w:r>
              <w:t>PAGA INDIVIDUALE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SHTESA E POZICIONIT</w:t>
            </w:r>
          </w:p>
        </w:tc>
      </w:tr>
      <w:tr w:rsidR="00F5279E" w:rsidRPr="001A7E23">
        <w:tc>
          <w:tcPr>
            <w:tcW w:w="1536" w:type="dxa"/>
          </w:tcPr>
          <w:p w:rsidR="00F5279E" w:rsidRPr="001A7E23" w:rsidRDefault="00F5279E" w:rsidP="00F5279E">
            <w:pPr>
              <w:pStyle w:val="Tabele"/>
            </w:pPr>
          </w:p>
        </w:tc>
        <w:tc>
          <w:tcPr>
            <w:tcW w:w="1622" w:type="dxa"/>
          </w:tcPr>
          <w:p w:rsidR="00F5279E" w:rsidRPr="001A7E23" w:rsidRDefault="00F5279E" w:rsidP="00F5279E">
            <w:pPr>
              <w:pStyle w:val="Tabele"/>
            </w:pPr>
            <w:r>
              <w:t>1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2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3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4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5</w:t>
            </w:r>
          </w:p>
        </w:tc>
      </w:tr>
      <w:tr w:rsidR="00F5279E" w:rsidRPr="001A7E23">
        <w:tc>
          <w:tcPr>
            <w:tcW w:w="1536" w:type="dxa"/>
          </w:tcPr>
          <w:p w:rsidR="00F5279E" w:rsidRPr="001A7E23" w:rsidRDefault="00F5279E" w:rsidP="00F5279E">
            <w:pPr>
              <w:pStyle w:val="Tabele"/>
            </w:pPr>
          </w:p>
        </w:tc>
        <w:tc>
          <w:tcPr>
            <w:tcW w:w="1622" w:type="dxa"/>
          </w:tcPr>
          <w:p w:rsidR="00F5279E" w:rsidRPr="001A7E23" w:rsidRDefault="00F5279E" w:rsidP="00F5279E">
            <w:pPr>
              <w:pStyle w:val="Tabele"/>
            </w:pP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Paga e grupit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Shtesa për vjetërsi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Shtesa për kualifikim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Shtesa për pozicion</w:t>
            </w:r>
          </w:p>
        </w:tc>
      </w:tr>
      <w:tr w:rsidR="00F5279E" w:rsidRPr="001A7E23">
        <w:tc>
          <w:tcPr>
            <w:tcW w:w="1536" w:type="dxa"/>
          </w:tcPr>
          <w:p w:rsidR="00F5279E" w:rsidRPr="001A7E23" w:rsidRDefault="00F5279E" w:rsidP="00F5279E">
            <w:pPr>
              <w:pStyle w:val="Tabele"/>
            </w:pPr>
            <w:r>
              <w:t>I</w:t>
            </w:r>
          </w:p>
        </w:tc>
        <w:tc>
          <w:tcPr>
            <w:tcW w:w="1622" w:type="dxa"/>
          </w:tcPr>
          <w:p w:rsidR="00F5279E" w:rsidRPr="001A7E23" w:rsidRDefault="00F5279E" w:rsidP="00F5279E">
            <w:pPr>
              <w:pStyle w:val="Tabele"/>
            </w:pPr>
            <w:r>
              <w:t>I-b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10.050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2%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0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Nga 27.143 deri 55.371</w:t>
            </w:r>
          </w:p>
        </w:tc>
      </w:tr>
      <w:tr w:rsidR="00F5279E" w:rsidRPr="001A7E23">
        <w:tc>
          <w:tcPr>
            <w:tcW w:w="1536" w:type="dxa"/>
            <w:vMerge w:val="restart"/>
          </w:tcPr>
          <w:p w:rsidR="00F5279E" w:rsidRPr="001A7E23" w:rsidRDefault="00F5279E" w:rsidP="00F5279E">
            <w:pPr>
              <w:pStyle w:val="Tabele"/>
            </w:pPr>
            <w:r>
              <w:t>II</w:t>
            </w:r>
          </w:p>
        </w:tc>
        <w:tc>
          <w:tcPr>
            <w:tcW w:w="1622" w:type="dxa"/>
          </w:tcPr>
          <w:p w:rsidR="00F5279E" w:rsidRPr="001A7E23" w:rsidRDefault="00F5279E" w:rsidP="00F5279E">
            <w:pPr>
              <w:pStyle w:val="Tabele"/>
            </w:pPr>
            <w:r>
              <w:t>II-a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-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-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-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-</w:t>
            </w:r>
          </w:p>
        </w:tc>
      </w:tr>
      <w:tr w:rsidR="00F5279E" w:rsidRPr="001A7E23">
        <w:tc>
          <w:tcPr>
            <w:tcW w:w="1536" w:type="dxa"/>
            <w:vMerge/>
          </w:tcPr>
          <w:p w:rsidR="00F5279E" w:rsidRPr="001A7E23" w:rsidRDefault="00F5279E" w:rsidP="00F5279E">
            <w:pPr>
              <w:pStyle w:val="Tabele"/>
            </w:pPr>
          </w:p>
        </w:tc>
        <w:tc>
          <w:tcPr>
            <w:tcW w:w="1622" w:type="dxa"/>
          </w:tcPr>
          <w:p w:rsidR="00F5279E" w:rsidRPr="001A7E23" w:rsidRDefault="00F5279E" w:rsidP="00F5279E">
            <w:pPr>
              <w:pStyle w:val="Tabele"/>
            </w:pPr>
            <w:r>
              <w:t>II-b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10.050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2%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0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Nga 11.943 deri 39.085</w:t>
            </w:r>
          </w:p>
        </w:tc>
      </w:tr>
      <w:tr w:rsidR="00F5279E" w:rsidRPr="001A7E23">
        <w:tc>
          <w:tcPr>
            <w:tcW w:w="1536" w:type="dxa"/>
            <w:vMerge w:val="restart"/>
          </w:tcPr>
          <w:p w:rsidR="00F5279E" w:rsidRPr="001A7E23" w:rsidRDefault="00F5279E" w:rsidP="00F5279E">
            <w:pPr>
              <w:pStyle w:val="Tabele"/>
            </w:pPr>
            <w:r>
              <w:t>III</w:t>
            </w:r>
          </w:p>
        </w:tc>
        <w:tc>
          <w:tcPr>
            <w:tcW w:w="1622" w:type="dxa"/>
          </w:tcPr>
          <w:p w:rsidR="00F5279E" w:rsidRPr="001A7E23" w:rsidRDefault="00F5279E" w:rsidP="00F5279E">
            <w:pPr>
              <w:pStyle w:val="Tabele"/>
            </w:pPr>
            <w:r>
              <w:t>III-a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-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-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-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-</w:t>
            </w:r>
          </w:p>
        </w:tc>
      </w:tr>
      <w:tr w:rsidR="00F5279E" w:rsidRPr="001A7E23">
        <w:tc>
          <w:tcPr>
            <w:tcW w:w="1536" w:type="dxa"/>
            <w:vMerge/>
          </w:tcPr>
          <w:p w:rsidR="00F5279E" w:rsidRPr="001A7E23" w:rsidRDefault="00F5279E" w:rsidP="00F5279E">
            <w:pPr>
              <w:pStyle w:val="Tabele"/>
            </w:pPr>
          </w:p>
        </w:tc>
        <w:tc>
          <w:tcPr>
            <w:tcW w:w="1622" w:type="dxa"/>
          </w:tcPr>
          <w:p w:rsidR="00F5279E" w:rsidRPr="001A7E23" w:rsidRDefault="00F5279E" w:rsidP="00F5279E">
            <w:pPr>
              <w:pStyle w:val="Tabele"/>
            </w:pPr>
            <w:r>
              <w:t>III-b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10.050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2%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0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Nga 9.771 deri 28.228</w:t>
            </w:r>
          </w:p>
        </w:tc>
      </w:tr>
      <w:tr w:rsidR="00F5279E" w:rsidRPr="001A7E23">
        <w:tc>
          <w:tcPr>
            <w:tcW w:w="1536" w:type="dxa"/>
            <w:vMerge w:val="restart"/>
          </w:tcPr>
          <w:p w:rsidR="00F5279E" w:rsidRPr="001A7E23" w:rsidRDefault="00F5279E" w:rsidP="00F5279E">
            <w:pPr>
              <w:pStyle w:val="Tabele"/>
            </w:pPr>
            <w:r>
              <w:t>IV</w:t>
            </w:r>
          </w:p>
        </w:tc>
        <w:tc>
          <w:tcPr>
            <w:tcW w:w="1622" w:type="dxa"/>
          </w:tcPr>
          <w:p w:rsidR="00F5279E" w:rsidRPr="001A7E23" w:rsidRDefault="00F5279E" w:rsidP="00F5279E">
            <w:pPr>
              <w:pStyle w:val="Tabele"/>
            </w:pPr>
            <w:r>
              <w:t>IV-a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10.050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2%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0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 xml:space="preserve">Nga 3.257 deri </w:t>
            </w:r>
            <w:r>
              <w:lastRenderedPageBreak/>
              <w:t>19.543</w:t>
            </w:r>
          </w:p>
        </w:tc>
      </w:tr>
      <w:tr w:rsidR="00F5279E" w:rsidRPr="001A7E23">
        <w:tc>
          <w:tcPr>
            <w:tcW w:w="1536" w:type="dxa"/>
            <w:vMerge/>
          </w:tcPr>
          <w:p w:rsidR="00F5279E" w:rsidRPr="001A7E23" w:rsidRDefault="00F5279E" w:rsidP="00F5279E">
            <w:pPr>
              <w:pStyle w:val="Tabele"/>
            </w:pPr>
          </w:p>
        </w:tc>
        <w:tc>
          <w:tcPr>
            <w:tcW w:w="1622" w:type="dxa"/>
          </w:tcPr>
          <w:p w:rsidR="00F5279E" w:rsidRPr="001A7E23" w:rsidRDefault="00F5279E" w:rsidP="00F5279E">
            <w:pPr>
              <w:pStyle w:val="Tabele"/>
            </w:pPr>
            <w:r>
              <w:t>IV-b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10.050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2%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0</w:t>
            </w:r>
          </w:p>
        </w:tc>
        <w:tc>
          <w:tcPr>
            <w:tcW w:w="1532" w:type="dxa"/>
          </w:tcPr>
          <w:p w:rsidR="00F5279E" w:rsidRPr="001A7E23" w:rsidRDefault="00F5279E" w:rsidP="00F5279E">
            <w:pPr>
              <w:pStyle w:val="Tabele"/>
            </w:pPr>
            <w:r>
              <w:t>Nga 3.257 deri 14.114</w:t>
            </w:r>
          </w:p>
        </w:tc>
      </w:tr>
    </w:tbl>
    <w:p w:rsidR="00F5279E" w:rsidRPr="001F77CD" w:rsidRDefault="00F5279E" w:rsidP="00F5279E">
      <w:pPr>
        <w:pStyle w:val="Paragrafi"/>
      </w:pPr>
    </w:p>
    <w:p w:rsidR="00F5279E" w:rsidRDefault="00F5279E" w:rsidP="00F5279E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C7C5E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79E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3C35E7-3600-4D59-8209-89FF52D1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79E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5279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5279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F5279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5279E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5279E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2019-03-16T13:44:00Z</dcterms:created>
  <dcterms:modified xsi:type="dcterms:W3CDTF">2019-03-16T13:44:00Z</dcterms:modified>
</cp:coreProperties>
</file>