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5D3F" w:rsidRPr="00C2269B" w:rsidRDefault="002F5D3F" w:rsidP="002F5D3F">
      <w:pPr>
        <w:pStyle w:val="Akti"/>
        <w:rPr>
          <w:sz w:val="21"/>
          <w:szCs w:val="21"/>
        </w:rPr>
      </w:pPr>
      <w:bookmarkStart w:id="0" w:name="_GoBack"/>
      <w:bookmarkEnd w:id="0"/>
      <w:r w:rsidRPr="00C2269B">
        <w:rPr>
          <w:sz w:val="21"/>
          <w:szCs w:val="21"/>
        </w:rPr>
        <w:t>VENDIM</w:t>
      </w:r>
    </w:p>
    <w:p w:rsidR="002F5D3F" w:rsidRPr="00C2269B" w:rsidRDefault="002F5D3F" w:rsidP="002F5D3F">
      <w:pPr>
        <w:pStyle w:val="NumriData"/>
        <w:rPr>
          <w:sz w:val="21"/>
          <w:szCs w:val="21"/>
        </w:rPr>
      </w:pPr>
      <w:r w:rsidRPr="00C2269B">
        <w:rPr>
          <w:sz w:val="21"/>
          <w:szCs w:val="21"/>
        </w:rPr>
        <w:t>Nr.376, datë 14.6.2006</w:t>
      </w:r>
    </w:p>
    <w:p w:rsidR="002F5D3F" w:rsidRPr="00562FF5" w:rsidRDefault="002F5D3F" w:rsidP="002F5D3F">
      <w:pPr>
        <w:pStyle w:val="Paragrafi"/>
        <w:rPr>
          <w:sz w:val="16"/>
          <w:szCs w:val="21"/>
        </w:rPr>
      </w:pPr>
    </w:p>
    <w:p w:rsidR="002F5D3F" w:rsidRPr="00C2269B" w:rsidRDefault="002F5D3F" w:rsidP="002F5D3F">
      <w:pPr>
        <w:pStyle w:val="Titulli"/>
        <w:rPr>
          <w:sz w:val="21"/>
          <w:szCs w:val="21"/>
        </w:rPr>
      </w:pPr>
      <w:r w:rsidRPr="00C2269B">
        <w:rPr>
          <w:sz w:val="21"/>
          <w:szCs w:val="21"/>
        </w:rPr>
        <w:t>PËR DISA NDRYSHIME NË VENDIMIN NR.205, DATË 13.4.1999</w:t>
      </w:r>
      <w:r>
        <w:rPr>
          <w:sz w:val="21"/>
          <w:szCs w:val="21"/>
        </w:rPr>
        <w:t xml:space="preserve"> TË KËSHILLIT TË MINISTRAVE </w:t>
      </w:r>
      <w:r w:rsidRPr="00C2269B">
        <w:rPr>
          <w:sz w:val="21"/>
          <w:szCs w:val="21"/>
        </w:rPr>
        <w:t xml:space="preserve"> “PËR MIRATIMIN E DISPOZITAVE ZBATUESE TË KODIT DOGANOR TË REPUBLIKËS SË SHQIPËRISË”, TË NDRYSHUAR</w:t>
      </w:r>
    </w:p>
    <w:p w:rsidR="002F5D3F" w:rsidRPr="00C2269B" w:rsidRDefault="002F5D3F" w:rsidP="002F5D3F">
      <w:pPr>
        <w:pStyle w:val="Paragrafi"/>
        <w:rPr>
          <w:sz w:val="21"/>
          <w:szCs w:val="21"/>
        </w:rPr>
      </w:pPr>
    </w:p>
    <w:p w:rsidR="002F5D3F" w:rsidRPr="00C2269B" w:rsidRDefault="002F5D3F" w:rsidP="002F5D3F">
      <w:pPr>
        <w:pStyle w:val="BazLigjPropozues"/>
        <w:rPr>
          <w:sz w:val="21"/>
          <w:szCs w:val="21"/>
        </w:rPr>
      </w:pPr>
      <w:r w:rsidRPr="00C2269B">
        <w:rPr>
          <w:sz w:val="21"/>
          <w:szCs w:val="21"/>
        </w:rPr>
        <w:t>Në mbështetje të nenit 100 të Kushtetutës, të neneve 13, 14 e 16 të ligjit nr.8449, datë 27.1.1999 “Kodi Doganor i Republikës së Shqipërisë”, të ndryshuar, dhe të neneve 124 e 128 të</w:t>
      </w:r>
      <w:r>
        <w:rPr>
          <w:sz w:val="21"/>
          <w:szCs w:val="21"/>
        </w:rPr>
        <w:t xml:space="preserve"> ligjit nr.8485, datë 12.5.1999</w:t>
      </w:r>
      <w:r w:rsidRPr="00C2269B">
        <w:rPr>
          <w:sz w:val="21"/>
          <w:szCs w:val="21"/>
        </w:rPr>
        <w:t xml:space="preserve"> “Kodi i Procedurave Administrative të Republikës së Shqipërisë”, me propozimin e Ministrit të Financave, Këshilli i Ministrave</w:t>
      </w:r>
    </w:p>
    <w:p w:rsidR="002F5D3F" w:rsidRPr="00562FF5" w:rsidRDefault="002F5D3F" w:rsidP="002F5D3F">
      <w:pPr>
        <w:pStyle w:val="Paragrafi"/>
        <w:rPr>
          <w:sz w:val="18"/>
          <w:szCs w:val="21"/>
        </w:rPr>
      </w:pPr>
    </w:p>
    <w:p w:rsidR="002F5D3F" w:rsidRPr="00C2269B" w:rsidRDefault="002F5D3F" w:rsidP="002F5D3F">
      <w:pPr>
        <w:pStyle w:val="VENDOSI"/>
        <w:rPr>
          <w:sz w:val="21"/>
          <w:szCs w:val="21"/>
        </w:rPr>
      </w:pPr>
      <w:r w:rsidRPr="00C2269B">
        <w:rPr>
          <w:sz w:val="21"/>
          <w:szCs w:val="21"/>
        </w:rPr>
        <w:t>VENDOSI:</w:t>
      </w:r>
    </w:p>
    <w:p w:rsidR="002F5D3F" w:rsidRPr="00562FF5" w:rsidRDefault="002F5D3F" w:rsidP="002F5D3F">
      <w:pPr>
        <w:pStyle w:val="Paragrafi"/>
        <w:rPr>
          <w:sz w:val="14"/>
          <w:szCs w:val="21"/>
        </w:rPr>
      </w:pPr>
    </w:p>
    <w:p w:rsidR="002F5D3F" w:rsidRPr="00C2269B" w:rsidRDefault="002F5D3F" w:rsidP="002F5D3F">
      <w:pPr>
        <w:pStyle w:val="Paragrafi"/>
        <w:rPr>
          <w:sz w:val="21"/>
          <w:szCs w:val="21"/>
        </w:rPr>
      </w:pPr>
      <w:r w:rsidRPr="00C2269B">
        <w:rPr>
          <w:sz w:val="21"/>
          <w:szCs w:val="21"/>
        </w:rPr>
        <w:t>Në vendimin nr.205, datë 13.4.1999 të Këshillit të Ministrave, të ndryshuar, të bëhen këto ndryshime:</w:t>
      </w:r>
    </w:p>
    <w:p w:rsidR="002F5D3F" w:rsidRPr="00C2269B" w:rsidRDefault="002F5D3F" w:rsidP="002F5D3F">
      <w:pPr>
        <w:pStyle w:val="Paragrafi"/>
        <w:rPr>
          <w:sz w:val="21"/>
          <w:szCs w:val="21"/>
        </w:rPr>
      </w:pPr>
      <w:r w:rsidRPr="00C2269B">
        <w:rPr>
          <w:sz w:val="21"/>
          <w:szCs w:val="21"/>
        </w:rPr>
        <w:t>1. Shkronja “b.2” e pikës 11.7.1. “Procedura për ngritjen në kategoritë C2 dhe C1”, ndryshohet si më poshtë vijon:</w:t>
      </w:r>
    </w:p>
    <w:p w:rsidR="002F5D3F" w:rsidRPr="00C2269B" w:rsidRDefault="002F5D3F" w:rsidP="002F5D3F">
      <w:pPr>
        <w:pStyle w:val="Paragrafi"/>
        <w:rPr>
          <w:sz w:val="21"/>
          <w:szCs w:val="21"/>
        </w:rPr>
      </w:pPr>
      <w:r w:rsidRPr="00C2269B">
        <w:rPr>
          <w:sz w:val="21"/>
          <w:szCs w:val="21"/>
        </w:rPr>
        <w:t>“b.2. Komisioni i përzgjedhjes së kandidatëve për kategoritë C2 e C1 përbëhet nga:</w:t>
      </w:r>
    </w:p>
    <w:p w:rsidR="002F5D3F" w:rsidRPr="00C2269B" w:rsidRDefault="002F5D3F" w:rsidP="002F5D3F">
      <w:pPr>
        <w:pStyle w:val="Paragrafi"/>
        <w:rPr>
          <w:sz w:val="21"/>
          <w:szCs w:val="21"/>
        </w:rPr>
      </w:pPr>
      <w:r w:rsidRPr="00C2269B">
        <w:rPr>
          <w:sz w:val="21"/>
          <w:szCs w:val="21"/>
        </w:rPr>
        <w:t xml:space="preserve">- zëvendësministri i Financave </w:t>
      </w:r>
      <w:r w:rsidRPr="00C2269B">
        <w:rPr>
          <w:sz w:val="21"/>
          <w:szCs w:val="21"/>
        </w:rPr>
        <w:tab/>
      </w:r>
      <w:r w:rsidRPr="00C2269B">
        <w:rPr>
          <w:sz w:val="21"/>
          <w:szCs w:val="21"/>
        </w:rPr>
        <w:tab/>
      </w:r>
      <w:r w:rsidRPr="00C2269B">
        <w:rPr>
          <w:sz w:val="21"/>
          <w:szCs w:val="21"/>
        </w:rPr>
        <w:tab/>
      </w:r>
      <w:r w:rsidRPr="00C2269B">
        <w:rPr>
          <w:sz w:val="21"/>
          <w:szCs w:val="21"/>
        </w:rPr>
        <w:tab/>
      </w:r>
      <w:r w:rsidRPr="00C2269B">
        <w:rPr>
          <w:sz w:val="21"/>
          <w:szCs w:val="21"/>
        </w:rPr>
        <w:tab/>
      </w:r>
      <w:r w:rsidRPr="00C2269B">
        <w:rPr>
          <w:sz w:val="21"/>
          <w:szCs w:val="21"/>
        </w:rPr>
        <w:tab/>
      </w:r>
      <w:r w:rsidRPr="00C2269B">
        <w:rPr>
          <w:sz w:val="21"/>
          <w:szCs w:val="21"/>
        </w:rPr>
        <w:tab/>
        <w:t>kryetar;</w:t>
      </w:r>
    </w:p>
    <w:p w:rsidR="002F5D3F" w:rsidRPr="00C2269B" w:rsidRDefault="002F5D3F" w:rsidP="002F5D3F">
      <w:pPr>
        <w:pStyle w:val="Paragrafi"/>
        <w:rPr>
          <w:sz w:val="21"/>
          <w:szCs w:val="21"/>
        </w:rPr>
      </w:pPr>
      <w:r w:rsidRPr="00C2269B">
        <w:rPr>
          <w:sz w:val="21"/>
          <w:szCs w:val="21"/>
        </w:rPr>
        <w:t>- drejtori i Legjislacionit në Ministrinë e Financave</w:t>
      </w:r>
      <w:r w:rsidRPr="00C2269B">
        <w:rPr>
          <w:sz w:val="21"/>
          <w:szCs w:val="21"/>
        </w:rPr>
        <w:tab/>
      </w:r>
      <w:r w:rsidRPr="00C2269B">
        <w:rPr>
          <w:sz w:val="21"/>
          <w:szCs w:val="21"/>
        </w:rPr>
        <w:tab/>
      </w:r>
      <w:r w:rsidRPr="00C2269B">
        <w:rPr>
          <w:sz w:val="21"/>
          <w:szCs w:val="21"/>
        </w:rPr>
        <w:tab/>
      </w:r>
      <w:r w:rsidRPr="00C2269B">
        <w:rPr>
          <w:sz w:val="21"/>
          <w:szCs w:val="21"/>
        </w:rPr>
        <w:tab/>
        <w:t>anëtar;</w:t>
      </w:r>
    </w:p>
    <w:p w:rsidR="002F5D3F" w:rsidRPr="00C2269B" w:rsidRDefault="002F5D3F" w:rsidP="002F5D3F">
      <w:pPr>
        <w:pStyle w:val="Paragrafi"/>
        <w:rPr>
          <w:sz w:val="21"/>
          <w:szCs w:val="21"/>
        </w:rPr>
      </w:pPr>
      <w:r w:rsidRPr="00C2269B">
        <w:rPr>
          <w:sz w:val="21"/>
          <w:szCs w:val="21"/>
        </w:rPr>
        <w:t xml:space="preserve">- drejtori i Legjislacionit në Drejtorinë e Përgjithshme të Doganave </w:t>
      </w:r>
      <w:r w:rsidRPr="00C2269B">
        <w:rPr>
          <w:sz w:val="21"/>
          <w:szCs w:val="21"/>
        </w:rPr>
        <w:tab/>
      </w:r>
      <w:r w:rsidRPr="00C2269B">
        <w:rPr>
          <w:sz w:val="21"/>
          <w:szCs w:val="21"/>
        </w:rPr>
        <w:tab/>
        <w:t>anëtar;</w:t>
      </w:r>
    </w:p>
    <w:p w:rsidR="002F5D3F" w:rsidRPr="00C2269B" w:rsidRDefault="002F5D3F" w:rsidP="002F5D3F">
      <w:pPr>
        <w:pStyle w:val="Paragrafi"/>
        <w:rPr>
          <w:sz w:val="21"/>
          <w:szCs w:val="21"/>
        </w:rPr>
      </w:pPr>
      <w:r w:rsidRPr="00C2269B">
        <w:rPr>
          <w:sz w:val="21"/>
          <w:szCs w:val="21"/>
        </w:rPr>
        <w:t xml:space="preserve">- drejtori i Personelit dhe Shërbimeve Mbështetëse në Ministrinë e Financave    </w:t>
      </w:r>
      <w:r>
        <w:rPr>
          <w:sz w:val="21"/>
          <w:szCs w:val="21"/>
        </w:rPr>
        <w:tab/>
      </w:r>
      <w:r w:rsidRPr="00C2269B">
        <w:rPr>
          <w:sz w:val="21"/>
          <w:szCs w:val="21"/>
        </w:rPr>
        <w:t>anëtar;</w:t>
      </w:r>
    </w:p>
    <w:p w:rsidR="002F5D3F" w:rsidRPr="00C2269B" w:rsidRDefault="002F5D3F" w:rsidP="002F5D3F">
      <w:pPr>
        <w:pStyle w:val="Paragrafi"/>
        <w:rPr>
          <w:sz w:val="21"/>
          <w:szCs w:val="21"/>
        </w:rPr>
      </w:pPr>
      <w:r w:rsidRPr="00C2269B">
        <w:rPr>
          <w:sz w:val="21"/>
          <w:szCs w:val="21"/>
        </w:rPr>
        <w:t xml:space="preserve">- një përfaqësues i Fakultetit Ekonomik </w:t>
      </w:r>
      <w:r w:rsidRPr="00C2269B">
        <w:rPr>
          <w:sz w:val="21"/>
          <w:szCs w:val="21"/>
        </w:rPr>
        <w:tab/>
      </w:r>
      <w:r w:rsidRPr="00C2269B">
        <w:rPr>
          <w:sz w:val="21"/>
          <w:szCs w:val="21"/>
        </w:rPr>
        <w:tab/>
      </w:r>
      <w:r w:rsidRPr="00C2269B">
        <w:rPr>
          <w:sz w:val="21"/>
          <w:szCs w:val="21"/>
        </w:rPr>
        <w:tab/>
      </w:r>
      <w:r w:rsidRPr="00C2269B">
        <w:rPr>
          <w:sz w:val="21"/>
          <w:szCs w:val="21"/>
        </w:rPr>
        <w:tab/>
      </w:r>
      <w:r w:rsidRPr="00C2269B">
        <w:rPr>
          <w:sz w:val="21"/>
          <w:szCs w:val="21"/>
        </w:rPr>
        <w:tab/>
      </w:r>
      <w:r>
        <w:rPr>
          <w:sz w:val="21"/>
          <w:szCs w:val="21"/>
        </w:rPr>
        <w:tab/>
      </w:r>
      <w:r w:rsidRPr="00C2269B">
        <w:rPr>
          <w:sz w:val="21"/>
          <w:szCs w:val="21"/>
        </w:rPr>
        <w:t>anëtar;</w:t>
      </w:r>
    </w:p>
    <w:p w:rsidR="002F5D3F" w:rsidRPr="00C2269B" w:rsidRDefault="002F5D3F" w:rsidP="002F5D3F">
      <w:pPr>
        <w:pStyle w:val="Paragrafi"/>
        <w:rPr>
          <w:sz w:val="21"/>
          <w:szCs w:val="21"/>
        </w:rPr>
      </w:pPr>
      <w:r w:rsidRPr="00C2269B">
        <w:rPr>
          <w:sz w:val="21"/>
          <w:szCs w:val="21"/>
        </w:rPr>
        <w:t>Për</w:t>
      </w:r>
      <w:r>
        <w:rPr>
          <w:sz w:val="21"/>
          <w:szCs w:val="21"/>
        </w:rPr>
        <w:t>faqësuesi i Fakultetit Ekonomik</w:t>
      </w:r>
      <w:r w:rsidRPr="00C2269B">
        <w:rPr>
          <w:sz w:val="21"/>
          <w:szCs w:val="21"/>
        </w:rPr>
        <w:t xml:space="preserve"> propozohet nga dekanati i këtij fakulteti dhe miratohet nga kryetari i komisionit të përzgjedhjes.”.</w:t>
      </w:r>
    </w:p>
    <w:p w:rsidR="002F5D3F" w:rsidRPr="00C2269B" w:rsidRDefault="002F5D3F" w:rsidP="002F5D3F">
      <w:pPr>
        <w:pStyle w:val="Paragrafi"/>
        <w:rPr>
          <w:sz w:val="21"/>
          <w:szCs w:val="21"/>
        </w:rPr>
      </w:pPr>
      <w:r w:rsidRPr="00C2269B">
        <w:rPr>
          <w:sz w:val="21"/>
          <w:szCs w:val="21"/>
        </w:rPr>
        <w:t>2. Fjalia e parë e paragrafit të dytë të shkronjës “b.2” ndryshohet si më poshtë vijon:</w:t>
      </w:r>
    </w:p>
    <w:p w:rsidR="002F5D3F" w:rsidRPr="00C2269B" w:rsidRDefault="002F5D3F" w:rsidP="002F5D3F">
      <w:pPr>
        <w:pStyle w:val="Paragrafi"/>
        <w:rPr>
          <w:sz w:val="21"/>
          <w:szCs w:val="21"/>
        </w:rPr>
      </w:pPr>
      <w:r w:rsidRPr="00C2269B">
        <w:rPr>
          <w:sz w:val="21"/>
          <w:szCs w:val="21"/>
        </w:rPr>
        <w:t>“Përfaqësuesi i Fakultetit Ekonomik përfiton një shpërblim ditor, për çdo ditë pune në komision.”.</w:t>
      </w:r>
    </w:p>
    <w:p w:rsidR="002F5D3F" w:rsidRPr="00C2269B" w:rsidRDefault="002F5D3F" w:rsidP="002F5D3F">
      <w:pPr>
        <w:pStyle w:val="Paragrafi"/>
        <w:rPr>
          <w:sz w:val="21"/>
          <w:szCs w:val="21"/>
        </w:rPr>
      </w:pPr>
      <w:r w:rsidRPr="00C2269B">
        <w:rPr>
          <w:sz w:val="21"/>
          <w:szCs w:val="21"/>
        </w:rPr>
        <w:t>3. Shkronja “b” e pikës 11.8 “Procedura për ngritjen në kategoritë B e A”, ndryshohet si më poshtë vijon:</w:t>
      </w:r>
    </w:p>
    <w:p w:rsidR="002F5D3F" w:rsidRPr="00C2269B" w:rsidRDefault="002F5D3F" w:rsidP="002F5D3F">
      <w:pPr>
        <w:pStyle w:val="Paragrafi"/>
        <w:rPr>
          <w:sz w:val="21"/>
          <w:szCs w:val="21"/>
        </w:rPr>
      </w:pPr>
      <w:r w:rsidRPr="00C2269B">
        <w:rPr>
          <w:sz w:val="21"/>
          <w:szCs w:val="21"/>
        </w:rPr>
        <w:t>“b. Komisioni i përzgjedhjes për kategoritë B dhe A përbëhet nga:</w:t>
      </w:r>
    </w:p>
    <w:p w:rsidR="002F5D3F" w:rsidRPr="00C2269B" w:rsidRDefault="002F5D3F" w:rsidP="002F5D3F">
      <w:pPr>
        <w:pStyle w:val="Paragrafi"/>
        <w:rPr>
          <w:sz w:val="21"/>
          <w:szCs w:val="21"/>
        </w:rPr>
      </w:pPr>
      <w:r w:rsidRPr="00C2269B">
        <w:rPr>
          <w:sz w:val="21"/>
          <w:szCs w:val="21"/>
        </w:rPr>
        <w:t xml:space="preserve">- zëvendësministri i Financave </w:t>
      </w:r>
      <w:r w:rsidRPr="00C2269B">
        <w:rPr>
          <w:sz w:val="21"/>
          <w:szCs w:val="21"/>
        </w:rPr>
        <w:tab/>
      </w:r>
      <w:r w:rsidRPr="00C2269B">
        <w:rPr>
          <w:sz w:val="21"/>
          <w:szCs w:val="21"/>
        </w:rPr>
        <w:tab/>
      </w:r>
      <w:r w:rsidRPr="00C2269B">
        <w:rPr>
          <w:sz w:val="21"/>
          <w:szCs w:val="21"/>
        </w:rPr>
        <w:tab/>
      </w:r>
      <w:r w:rsidRPr="00C2269B">
        <w:rPr>
          <w:sz w:val="21"/>
          <w:szCs w:val="21"/>
        </w:rPr>
        <w:tab/>
      </w:r>
      <w:r w:rsidRPr="00C2269B">
        <w:rPr>
          <w:sz w:val="21"/>
          <w:szCs w:val="21"/>
        </w:rPr>
        <w:tab/>
      </w:r>
      <w:r w:rsidRPr="00C2269B">
        <w:rPr>
          <w:sz w:val="21"/>
          <w:szCs w:val="21"/>
        </w:rPr>
        <w:tab/>
      </w:r>
      <w:r w:rsidRPr="00C2269B">
        <w:rPr>
          <w:sz w:val="21"/>
          <w:szCs w:val="21"/>
        </w:rPr>
        <w:tab/>
        <w:t>kryetar;</w:t>
      </w:r>
    </w:p>
    <w:p w:rsidR="002F5D3F" w:rsidRPr="00C2269B" w:rsidRDefault="002F5D3F" w:rsidP="002F5D3F">
      <w:pPr>
        <w:pStyle w:val="Paragrafi"/>
        <w:rPr>
          <w:sz w:val="21"/>
          <w:szCs w:val="21"/>
        </w:rPr>
      </w:pPr>
      <w:r w:rsidRPr="00C2269B">
        <w:rPr>
          <w:sz w:val="21"/>
          <w:szCs w:val="21"/>
        </w:rPr>
        <w:t>- drejtori i Legjislacionit në Mi</w:t>
      </w:r>
      <w:r>
        <w:rPr>
          <w:sz w:val="21"/>
          <w:szCs w:val="21"/>
        </w:rPr>
        <w:t>nistrinë e Financave</w:t>
      </w:r>
      <w:r w:rsidRPr="00C2269B">
        <w:rPr>
          <w:sz w:val="21"/>
          <w:szCs w:val="21"/>
        </w:rPr>
        <w:tab/>
      </w:r>
      <w:r w:rsidRPr="00C2269B">
        <w:rPr>
          <w:sz w:val="21"/>
          <w:szCs w:val="21"/>
        </w:rPr>
        <w:tab/>
      </w:r>
      <w:r w:rsidRPr="00C2269B">
        <w:rPr>
          <w:sz w:val="21"/>
          <w:szCs w:val="21"/>
        </w:rPr>
        <w:tab/>
      </w:r>
      <w:r w:rsidRPr="00C2269B">
        <w:rPr>
          <w:sz w:val="21"/>
          <w:szCs w:val="21"/>
        </w:rPr>
        <w:tab/>
        <w:t>anëtar;</w:t>
      </w:r>
    </w:p>
    <w:p w:rsidR="002F5D3F" w:rsidRPr="00C2269B" w:rsidRDefault="002F5D3F" w:rsidP="002F5D3F">
      <w:pPr>
        <w:pStyle w:val="Paragrafi"/>
        <w:rPr>
          <w:sz w:val="21"/>
          <w:szCs w:val="21"/>
        </w:rPr>
      </w:pPr>
      <w:r w:rsidRPr="00C2269B">
        <w:rPr>
          <w:sz w:val="21"/>
          <w:szCs w:val="21"/>
        </w:rPr>
        <w:t xml:space="preserve">- drejtori i Legjislacionit në Drejtorinë e Përgjithshme të Doganave </w:t>
      </w:r>
      <w:r w:rsidRPr="00C2269B">
        <w:rPr>
          <w:sz w:val="21"/>
          <w:szCs w:val="21"/>
        </w:rPr>
        <w:tab/>
      </w:r>
      <w:r w:rsidRPr="00C2269B">
        <w:rPr>
          <w:sz w:val="21"/>
          <w:szCs w:val="21"/>
        </w:rPr>
        <w:tab/>
        <w:t>anëtar;</w:t>
      </w:r>
    </w:p>
    <w:p w:rsidR="002F5D3F" w:rsidRPr="00C2269B" w:rsidRDefault="002F5D3F" w:rsidP="002F5D3F">
      <w:pPr>
        <w:pStyle w:val="Paragrafi"/>
        <w:rPr>
          <w:sz w:val="21"/>
          <w:szCs w:val="21"/>
        </w:rPr>
      </w:pPr>
      <w:r w:rsidRPr="00C2269B">
        <w:rPr>
          <w:sz w:val="21"/>
          <w:szCs w:val="21"/>
        </w:rPr>
        <w:t>- drejtori i Person</w:t>
      </w:r>
      <w:r>
        <w:rPr>
          <w:sz w:val="21"/>
          <w:szCs w:val="21"/>
        </w:rPr>
        <w:t>elit dhe Shërbimeve Mbështetëse</w:t>
      </w:r>
      <w:r w:rsidRPr="00C2269B">
        <w:rPr>
          <w:sz w:val="21"/>
          <w:szCs w:val="21"/>
        </w:rPr>
        <w:t xml:space="preserve"> në Ministrinë e Financave  </w:t>
      </w:r>
      <w:r>
        <w:rPr>
          <w:sz w:val="21"/>
          <w:szCs w:val="21"/>
        </w:rPr>
        <w:tab/>
      </w:r>
      <w:r w:rsidRPr="00C2269B">
        <w:rPr>
          <w:sz w:val="21"/>
          <w:szCs w:val="21"/>
        </w:rPr>
        <w:t>anëtar;</w:t>
      </w:r>
    </w:p>
    <w:p w:rsidR="002F5D3F" w:rsidRPr="00C2269B" w:rsidRDefault="002F5D3F" w:rsidP="002F5D3F">
      <w:pPr>
        <w:pStyle w:val="Paragrafi"/>
        <w:rPr>
          <w:sz w:val="21"/>
          <w:szCs w:val="21"/>
        </w:rPr>
      </w:pPr>
      <w:r w:rsidRPr="00C2269B">
        <w:rPr>
          <w:sz w:val="21"/>
          <w:szCs w:val="21"/>
        </w:rPr>
        <w:t xml:space="preserve">- një përfaqësues i Fakultetit Ekonomik </w:t>
      </w:r>
      <w:r w:rsidRPr="00C2269B">
        <w:rPr>
          <w:sz w:val="21"/>
          <w:szCs w:val="21"/>
        </w:rPr>
        <w:tab/>
      </w:r>
      <w:r w:rsidRPr="00C2269B">
        <w:rPr>
          <w:sz w:val="21"/>
          <w:szCs w:val="21"/>
        </w:rPr>
        <w:tab/>
      </w:r>
      <w:r w:rsidRPr="00C2269B">
        <w:rPr>
          <w:sz w:val="21"/>
          <w:szCs w:val="21"/>
        </w:rPr>
        <w:tab/>
      </w:r>
      <w:r w:rsidRPr="00C2269B">
        <w:rPr>
          <w:sz w:val="21"/>
          <w:szCs w:val="21"/>
        </w:rPr>
        <w:tab/>
      </w:r>
      <w:r w:rsidRPr="00C2269B">
        <w:rPr>
          <w:sz w:val="21"/>
          <w:szCs w:val="21"/>
        </w:rPr>
        <w:tab/>
      </w:r>
      <w:r>
        <w:rPr>
          <w:sz w:val="21"/>
          <w:szCs w:val="21"/>
        </w:rPr>
        <w:tab/>
      </w:r>
      <w:r w:rsidRPr="00C2269B">
        <w:rPr>
          <w:sz w:val="21"/>
          <w:szCs w:val="21"/>
        </w:rPr>
        <w:t>anëtar.</w:t>
      </w:r>
    </w:p>
    <w:p w:rsidR="002F5D3F" w:rsidRDefault="002F5D3F" w:rsidP="002F5D3F">
      <w:pPr>
        <w:pStyle w:val="Paragrafi"/>
        <w:rPr>
          <w:sz w:val="21"/>
          <w:szCs w:val="21"/>
        </w:rPr>
      </w:pPr>
      <w:r w:rsidRPr="00C2269B">
        <w:rPr>
          <w:sz w:val="21"/>
          <w:szCs w:val="21"/>
        </w:rPr>
        <w:t>Përfaqësuesi i Fakultetit Ekonomik propozohet nga dekanati i këtij fakulteti dhe miratohet nga kryetari i komisionit të përzgjedhjes.”.</w:t>
      </w:r>
    </w:p>
    <w:p w:rsidR="002F5D3F" w:rsidRDefault="002F5D3F" w:rsidP="002F5D3F">
      <w:pPr>
        <w:pStyle w:val="Paragrafi"/>
        <w:rPr>
          <w:sz w:val="21"/>
          <w:szCs w:val="21"/>
        </w:rPr>
      </w:pPr>
      <w:r w:rsidRPr="00C2269B">
        <w:rPr>
          <w:sz w:val="21"/>
          <w:szCs w:val="21"/>
        </w:rPr>
        <w:t>4. Nënpika 11.9.5 e pikës 11.9 “Procedura e rekrutimit nëpërmjet konkurrimit të hapur”, ndryshohet si më poshtë vijon:</w:t>
      </w:r>
    </w:p>
    <w:p w:rsidR="002F5D3F" w:rsidRPr="00C2269B" w:rsidRDefault="002F5D3F" w:rsidP="002F5D3F">
      <w:pPr>
        <w:pStyle w:val="Paragrafi"/>
        <w:rPr>
          <w:sz w:val="21"/>
          <w:szCs w:val="21"/>
        </w:rPr>
      </w:pPr>
      <w:r w:rsidRPr="00C2269B">
        <w:rPr>
          <w:sz w:val="21"/>
          <w:szCs w:val="21"/>
        </w:rPr>
        <w:t xml:space="preserve"> “11.9.5. Komisioni i përzgjedhjes, për rekrutimin e nëpunësve, nëpërmjet konkurrimit të hapur, përbëhet nga:</w:t>
      </w:r>
    </w:p>
    <w:p w:rsidR="002F5D3F" w:rsidRPr="00C2269B" w:rsidRDefault="002F5D3F" w:rsidP="002F5D3F">
      <w:pPr>
        <w:pStyle w:val="Paragrafi"/>
        <w:rPr>
          <w:sz w:val="21"/>
          <w:szCs w:val="21"/>
        </w:rPr>
      </w:pPr>
      <w:r w:rsidRPr="00C2269B">
        <w:rPr>
          <w:sz w:val="21"/>
          <w:szCs w:val="21"/>
        </w:rPr>
        <w:t xml:space="preserve">- zëvendësministri i Financave </w:t>
      </w:r>
      <w:r w:rsidRPr="00C2269B">
        <w:rPr>
          <w:sz w:val="21"/>
          <w:szCs w:val="21"/>
        </w:rPr>
        <w:tab/>
      </w:r>
      <w:r w:rsidRPr="00C2269B">
        <w:rPr>
          <w:sz w:val="21"/>
          <w:szCs w:val="21"/>
        </w:rPr>
        <w:tab/>
      </w:r>
      <w:r w:rsidRPr="00C2269B">
        <w:rPr>
          <w:sz w:val="21"/>
          <w:szCs w:val="21"/>
        </w:rPr>
        <w:tab/>
      </w:r>
      <w:r w:rsidRPr="00C2269B">
        <w:rPr>
          <w:sz w:val="21"/>
          <w:szCs w:val="21"/>
        </w:rPr>
        <w:tab/>
      </w:r>
      <w:r w:rsidRPr="00C2269B">
        <w:rPr>
          <w:sz w:val="21"/>
          <w:szCs w:val="21"/>
        </w:rPr>
        <w:tab/>
      </w:r>
      <w:r w:rsidRPr="00C2269B">
        <w:rPr>
          <w:sz w:val="21"/>
          <w:szCs w:val="21"/>
        </w:rPr>
        <w:tab/>
      </w:r>
      <w:r w:rsidRPr="00C2269B">
        <w:rPr>
          <w:sz w:val="21"/>
          <w:szCs w:val="21"/>
        </w:rPr>
        <w:tab/>
        <w:t>kryetar;</w:t>
      </w:r>
    </w:p>
    <w:p w:rsidR="002F5D3F" w:rsidRPr="00C2269B" w:rsidRDefault="002F5D3F" w:rsidP="002F5D3F">
      <w:pPr>
        <w:pStyle w:val="Paragrafi"/>
        <w:rPr>
          <w:sz w:val="21"/>
          <w:szCs w:val="21"/>
        </w:rPr>
      </w:pPr>
      <w:r w:rsidRPr="00C2269B">
        <w:rPr>
          <w:sz w:val="21"/>
          <w:szCs w:val="21"/>
        </w:rPr>
        <w:t>- drejtori i Legjislacionit në Ministrinë e Financave</w:t>
      </w:r>
      <w:r w:rsidRPr="00C2269B">
        <w:rPr>
          <w:sz w:val="21"/>
          <w:szCs w:val="21"/>
        </w:rPr>
        <w:tab/>
      </w:r>
      <w:r w:rsidRPr="00C2269B">
        <w:rPr>
          <w:sz w:val="21"/>
          <w:szCs w:val="21"/>
        </w:rPr>
        <w:tab/>
      </w:r>
      <w:r w:rsidRPr="00C2269B">
        <w:rPr>
          <w:sz w:val="21"/>
          <w:szCs w:val="21"/>
        </w:rPr>
        <w:tab/>
      </w:r>
      <w:r w:rsidRPr="00C2269B">
        <w:rPr>
          <w:sz w:val="21"/>
          <w:szCs w:val="21"/>
        </w:rPr>
        <w:tab/>
        <w:t>anëtar;</w:t>
      </w:r>
    </w:p>
    <w:p w:rsidR="002F5D3F" w:rsidRPr="00C2269B" w:rsidRDefault="002F5D3F" w:rsidP="002F5D3F">
      <w:pPr>
        <w:pStyle w:val="Paragrafi"/>
        <w:rPr>
          <w:sz w:val="21"/>
          <w:szCs w:val="21"/>
        </w:rPr>
      </w:pPr>
      <w:r w:rsidRPr="00C2269B">
        <w:rPr>
          <w:sz w:val="21"/>
          <w:szCs w:val="21"/>
        </w:rPr>
        <w:t xml:space="preserve">- drejtori i Legjislacionit në Drejtorinë e Përgjithshme të Doganave </w:t>
      </w:r>
      <w:r w:rsidRPr="00C2269B">
        <w:rPr>
          <w:sz w:val="21"/>
          <w:szCs w:val="21"/>
        </w:rPr>
        <w:tab/>
      </w:r>
      <w:r w:rsidRPr="00C2269B">
        <w:rPr>
          <w:sz w:val="21"/>
          <w:szCs w:val="21"/>
        </w:rPr>
        <w:tab/>
        <w:t>anëtar;</w:t>
      </w:r>
    </w:p>
    <w:p w:rsidR="002F5D3F" w:rsidRPr="00C2269B" w:rsidRDefault="002F5D3F" w:rsidP="002F5D3F">
      <w:pPr>
        <w:pStyle w:val="Paragrafi"/>
        <w:rPr>
          <w:sz w:val="21"/>
          <w:szCs w:val="21"/>
        </w:rPr>
      </w:pPr>
      <w:r w:rsidRPr="00C2269B">
        <w:rPr>
          <w:sz w:val="21"/>
          <w:szCs w:val="21"/>
        </w:rPr>
        <w:t>- drejtori i Personelit dhe Shërbimeve Mbështetëse në Ministrinë e Financave</w:t>
      </w:r>
      <w:r w:rsidRPr="00C2269B">
        <w:rPr>
          <w:sz w:val="21"/>
          <w:szCs w:val="21"/>
        </w:rPr>
        <w:tab/>
        <w:t xml:space="preserve"> anëtar;</w:t>
      </w:r>
    </w:p>
    <w:p w:rsidR="002F5D3F" w:rsidRPr="00C2269B" w:rsidRDefault="002F5D3F" w:rsidP="002F5D3F">
      <w:pPr>
        <w:pStyle w:val="Paragrafi"/>
        <w:rPr>
          <w:sz w:val="21"/>
          <w:szCs w:val="21"/>
        </w:rPr>
      </w:pPr>
      <w:r w:rsidRPr="00C2269B">
        <w:rPr>
          <w:sz w:val="21"/>
          <w:szCs w:val="21"/>
        </w:rPr>
        <w:t xml:space="preserve">- një përfaqësues i Fakultetit Ekonomik </w:t>
      </w:r>
      <w:r w:rsidRPr="00C2269B">
        <w:rPr>
          <w:sz w:val="21"/>
          <w:szCs w:val="21"/>
        </w:rPr>
        <w:tab/>
      </w:r>
      <w:r w:rsidRPr="00C2269B">
        <w:rPr>
          <w:sz w:val="21"/>
          <w:szCs w:val="21"/>
        </w:rPr>
        <w:tab/>
      </w:r>
      <w:r w:rsidRPr="00C2269B">
        <w:rPr>
          <w:sz w:val="21"/>
          <w:szCs w:val="21"/>
        </w:rPr>
        <w:tab/>
      </w:r>
      <w:r w:rsidRPr="00C2269B">
        <w:rPr>
          <w:sz w:val="21"/>
          <w:szCs w:val="21"/>
        </w:rPr>
        <w:tab/>
      </w:r>
      <w:r w:rsidRPr="00C2269B">
        <w:rPr>
          <w:sz w:val="21"/>
          <w:szCs w:val="21"/>
        </w:rPr>
        <w:tab/>
        <w:t xml:space="preserve"> </w:t>
      </w:r>
      <w:r>
        <w:rPr>
          <w:sz w:val="21"/>
          <w:szCs w:val="21"/>
        </w:rPr>
        <w:tab/>
      </w:r>
      <w:r w:rsidRPr="00C2269B">
        <w:rPr>
          <w:sz w:val="21"/>
          <w:szCs w:val="21"/>
        </w:rPr>
        <w:t>anëtar.</w:t>
      </w:r>
    </w:p>
    <w:p w:rsidR="002F5D3F" w:rsidRPr="00C2269B" w:rsidRDefault="002F5D3F" w:rsidP="002F5D3F">
      <w:pPr>
        <w:pStyle w:val="Paragrafi"/>
        <w:rPr>
          <w:sz w:val="21"/>
          <w:szCs w:val="21"/>
        </w:rPr>
      </w:pPr>
      <w:r w:rsidRPr="00C2269B">
        <w:rPr>
          <w:sz w:val="21"/>
          <w:szCs w:val="21"/>
        </w:rPr>
        <w:t>Përfaqësuesi i Fakultetit Ekonomik propozohet nga dekanati i këtij fakulteti dhe miratohet nga kryetari i komisionit të përzgjedhjes.”.</w:t>
      </w:r>
    </w:p>
    <w:p w:rsidR="002F5D3F" w:rsidRPr="00C2269B" w:rsidRDefault="002F5D3F" w:rsidP="002F5D3F">
      <w:pPr>
        <w:pStyle w:val="Paragrafi"/>
        <w:rPr>
          <w:sz w:val="21"/>
          <w:szCs w:val="21"/>
        </w:rPr>
      </w:pPr>
      <w:r w:rsidRPr="00C2269B">
        <w:rPr>
          <w:sz w:val="21"/>
          <w:szCs w:val="21"/>
        </w:rPr>
        <w:t>Ky vendim hyn në fuqi pas botimit në Fletoren Zyrtare.</w:t>
      </w:r>
    </w:p>
    <w:p w:rsidR="002F5D3F" w:rsidRPr="006A5E1B" w:rsidRDefault="002F5D3F" w:rsidP="002F5D3F">
      <w:pPr>
        <w:pStyle w:val="Autoriteti"/>
        <w:rPr>
          <w:sz w:val="21"/>
          <w:szCs w:val="21"/>
          <w:lang w:val="de-DE"/>
        </w:rPr>
      </w:pPr>
      <w:r w:rsidRPr="006A5E1B">
        <w:rPr>
          <w:sz w:val="21"/>
          <w:szCs w:val="21"/>
          <w:lang w:val="de-DE"/>
        </w:rPr>
        <w:t>Kryeministri</w:t>
      </w:r>
    </w:p>
    <w:p w:rsidR="002F5D3F" w:rsidRPr="006A5E1B" w:rsidRDefault="002F5D3F" w:rsidP="002F5D3F">
      <w:pPr>
        <w:pStyle w:val="AutoritetiEmer"/>
        <w:rPr>
          <w:sz w:val="21"/>
          <w:szCs w:val="21"/>
          <w:lang w:val="de-DE"/>
        </w:rPr>
      </w:pPr>
      <w:r w:rsidRPr="006A5E1B">
        <w:rPr>
          <w:sz w:val="21"/>
          <w:szCs w:val="21"/>
          <w:lang w:val="de-DE"/>
        </w:rPr>
        <w:t>Sali Berisha</w:t>
      </w:r>
    </w:p>
    <w:p w:rsidR="002F5D3F" w:rsidRPr="006A5E1B" w:rsidRDefault="002F5D3F" w:rsidP="002F5D3F">
      <w:pPr>
        <w:pStyle w:val="Akti"/>
        <w:rPr>
          <w:sz w:val="21"/>
          <w:szCs w:val="21"/>
          <w:lang w:val="de-DE"/>
        </w:rPr>
      </w:pPr>
    </w:p>
    <w:p w:rsidR="002F5D3F" w:rsidRPr="006A5E1B" w:rsidRDefault="002F5D3F" w:rsidP="002F5D3F">
      <w:pPr>
        <w:pStyle w:val="Paragrafi"/>
        <w:ind w:firstLine="0"/>
        <w:rPr>
          <w:sz w:val="21"/>
          <w:szCs w:val="21"/>
          <w:lang w:val="de-DE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2F5D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86601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33CB5D2-2E73-47FD-8FB1-AD4312752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2F5D3F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2F5D3F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2F5D3F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439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2937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2019-03-16T13:45:00Z</dcterms:created>
  <dcterms:modified xsi:type="dcterms:W3CDTF">2019-03-16T13:45:00Z</dcterms:modified>
</cp:coreProperties>
</file>