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AA" w:rsidRPr="00C84E3F" w:rsidRDefault="009012AA" w:rsidP="009012AA">
      <w:pPr>
        <w:pStyle w:val="Akti"/>
        <w:keepNext w:val="0"/>
        <w:rPr>
          <w:lang w:val="sq-AL"/>
        </w:rPr>
      </w:pPr>
      <w:bookmarkStart w:id="0" w:name="_GoBack"/>
      <w:bookmarkEnd w:id="0"/>
      <w:r w:rsidRPr="00C84E3F">
        <w:rPr>
          <w:lang w:val="sq-AL"/>
        </w:rPr>
        <w:t>VENDIM</w:t>
      </w:r>
    </w:p>
    <w:p w:rsidR="009012AA" w:rsidRPr="00C84E3F" w:rsidRDefault="009012AA" w:rsidP="009012AA">
      <w:pPr>
        <w:pStyle w:val="NumriData"/>
        <w:keepNext w:val="0"/>
        <w:rPr>
          <w:lang w:val="sq-AL"/>
        </w:rPr>
      </w:pPr>
      <w:r w:rsidRPr="00C84E3F">
        <w:rPr>
          <w:lang w:val="sq-AL"/>
        </w:rPr>
        <w:t>Nr.433, datë 28.6.2006</w:t>
      </w:r>
    </w:p>
    <w:p w:rsidR="009012AA" w:rsidRPr="00C84E3F" w:rsidRDefault="009012AA" w:rsidP="009012AA">
      <w:pPr>
        <w:pStyle w:val="Paragrafi0"/>
        <w:rPr>
          <w:lang w:val="sq-AL"/>
        </w:rPr>
      </w:pPr>
    </w:p>
    <w:p w:rsidR="009012AA" w:rsidRPr="00C84E3F" w:rsidRDefault="009012AA" w:rsidP="009012AA">
      <w:pPr>
        <w:pStyle w:val="Titulli0"/>
        <w:keepNext w:val="0"/>
        <w:rPr>
          <w:lang w:val="sq-AL"/>
        </w:rPr>
      </w:pPr>
      <w:r>
        <w:rPr>
          <w:lang w:val="sq-AL"/>
        </w:rPr>
        <w:t>PËR SHKARKIMIN NGA DETYRA e</w:t>
      </w:r>
      <w:r w:rsidRPr="00C84E3F">
        <w:rPr>
          <w:lang w:val="sq-AL"/>
        </w:rPr>
        <w:t xml:space="preserve"> KRYETARIT TË KOMUNËS SË GOLEMIT</w:t>
      </w:r>
    </w:p>
    <w:p w:rsidR="009012AA" w:rsidRPr="00C84E3F" w:rsidRDefault="009012AA" w:rsidP="009012AA">
      <w:pPr>
        <w:pStyle w:val="Paragrafi0"/>
        <w:rPr>
          <w:lang w:val="sq-AL"/>
        </w:rPr>
      </w:pPr>
    </w:p>
    <w:p w:rsidR="009012AA" w:rsidRPr="00C84E3F" w:rsidRDefault="009012AA" w:rsidP="009012AA">
      <w:pPr>
        <w:pStyle w:val="Paragrafi0"/>
        <w:rPr>
          <w:lang w:val="sq-AL"/>
        </w:rPr>
      </w:pPr>
      <w:r w:rsidRPr="00C84E3F">
        <w:rPr>
          <w:lang w:val="sq-AL"/>
        </w:rPr>
        <w:t>Në mbështetje të neneve 100, pi</w:t>
      </w:r>
      <w:r>
        <w:rPr>
          <w:lang w:val="sq-AL"/>
        </w:rPr>
        <w:t>ka 2 e 115 të Kushtetutës, dhe të shkronjës “a” të nenit 42</w:t>
      </w:r>
      <w:r w:rsidRPr="00C84E3F">
        <w:rPr>
          <w:lang w:val="sq-AL"/>
        </w:rPr>
        <w:t xml:space="preserve"> të ligjit nr.8652, datë 31.7.2000 “Për organizimin dhe funksionimin e qeverisjes vendore”, me propozimin e Ministrit të Brendshëm, Këshilli i Ministrave</w:t>
      </w:r>
    </w:p>
    <w:p w:rsidR="009012AA" w:rsidRPr="00C84E3F" w:rsidRDefault="009012AA" w:rsidP="009012AA">
      <w:pPr>
        <w:pStyle w:val="Paragrafi0"/>
        <w:rPr>
          <w:lang w:val="sq-AL"/>
        </w:rPr>
      </w:pPr>
    </w:p>
    <w:p w:rsidR="009012AA" w:rsidRPr="00C84E3F" w:rsidRDefault="009012AA" w:rsidP="009012AA">
      <w:pPr>
        <w:pStyle w:val="VENDOSI0"/>
        <w:keepNext w:val="0"/>
        <w:rPr>
          <w:lang w:val="sq-AL"/>
        </w:rPr>
      </w:pPr>
      <w:r w:rsidRPr="00C84E3F">
        <w:rPr>
          <w:lang w:val="sq-AL"/>
        </w:rPr>
        <w:t>VENDOSI:</w:t>
      </w:r>
    </w:p>
    <w:p w:rsidR="009012AA" w:rsidRPr="00C84E3F" w:rsidRDefault="009012AA" w:rsidP="009012AA">
      <w:pPr>
        <w:pStyle w:val="Paragrafi0"/>
        <w:rPr>
          <w:lang w:val="sq-AL"/>
        </w:rPr>
      </w:pPr>
    </w:p>
    <w:p w:rsidR="009012AA" w:rsidRPr="00C84E3F" w:rsidRDefault="009012AA" w:rsidP="009012AA">
      <w:pPr>
        <w:pStyle w:val="Paragrafi0"/>
        <w:rPr>
          <w:lang w:val="sq-AL"/>
        </w:rPr>
      </w:pPr>
      <w:r w:rsidRPr="00C84E3F">
        <w:rPr>
          <w:lang w:val="sq-AL"/>
        </w:rPr>
        <w:t>Z. Demir Lika shkarkohet nga detyra e kryetarit të komun</w:t>
      </w:r>
      <w:r>
        <w:rPr>
          <w:lang w:val="sq-AL"/>
        </w:rPr>
        <w:t>ës së Golemit, për shkelje të rë</w:t>
      </w:r>
      <w:r w:rsidRPr="00C84E3F">
        <w:rPr>
          <w:lang w:val="sq-AL"/>
        </w:rPr>
        <w:t>nda ligjore.</w:t>
      </w:r>
    </w:p>
    <w:p w:rsidR="009012AA" w:rsidRPr="00C84E3F" w:rsidRDefault="009012AA" w:rsidP="009012AA">
      <w:pPr>
        <w:pStyle w:val="Paragrafi0"/>
        <w:rPr>
          <w:lang w:val="sq-AL"/>
        </w:rPr>
      </w:pPr>
      <w:r w:rsidRPr="00C84E3F">
        <w:rPr>
          <w:lang w:val="sq-AL"/>
        </w:rPr>
        <w:t>Ky vendim hyn në fuqi menjëherë.</w:t>
      </w:r>
    </w:p>
    <w:p w:rsidR="009012AA" w:rsidRPr="00C84E3F" w:rsidRDefault="009012AA" w:rsidP="009012AA">
      <w:pPr>
        <w:pStyle w:val="Autoriteti"/>
        <w:keepNext w:val="0"/>
        <w:rPr>
          <w:lang w:val="sq-AL"/>
        </w:rPr>
      </w:pPr>
      <w:r w:rsidRPr="00C84E3F">
        <w:rPr>
          <w:lang w:val="sq-AL"/>
        </w:rPr>
        <w:t>KRYEMINISTRI</w:t>
      </w:r>
    </w:p>
    <w:p w:rsidR="009012AA" w:rsidRPr="00C84E3F" w:rsidRDefault="009012AA" w:rsidP="009012AA">
      <w:pPr>
        <w:pStyle w:val="AutoritetiEmer"/>
        <w:rPr>
          <w:lang w:val="sq-AL"/>
        </w:rPr>
      </w:pPr>
      <w:r w:rsidRPr="00C84E3F">
        <w:rPr>
          <w:lang w:val="sq-AL"/>
        </w:rPr>
        <w:t>Sali Berisha</w:t>
      </w:r>
    </w:p>
    <w:sectPr w:rsidR="009012AA" w:rsidRPr="00C84E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12A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1E22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2AA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EDB5E2-B848-4AC0-9113-E30DD893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012A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012A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2019-03-17T19:09:00Z</dcterms:created>
  <dcterms:modified xsi:type="dcterms:W3CDTF">2019-03-17T19:09:00Z</dcterms:modified>
</cp:coreProperties>
</file>