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866" w:rsidRDefault="00DF7866" w:rsidP="00DF7866">
      <w:pPr>
        <w:pStyle w:val="Akti"/>
        <w:keepNext w:val="0"/>
      </w:pPr>
      <w:bookmarkStart w:id="0" w:name="_GoBack"/>
      <w:bookmarkEnd w:id="0"/>
      <w:r>
        <w:t>VENDIM</w:t>
      </w:r>
    </w:p>
    <w:p w:rsidR="00DF7866" w:rsidRDefault="00DF7866" w:rsidP="00DF7866">
      <w:pPr>
        <w:pStyle w:val="NumriData"/>
        <w:keepNext w:val="0"/>
      </w:pPr>
      <w:r>
        <w:t>Nr.572, datë 24.8.2006</w:t>
      </w:r>
    </w:p>
    <w:p w:rsidR="00DF7866" w:rsidRDefault="00DF7866" w:rsidP="00DF7866">
      <w:pPr>
        <w:pStyle w:val="Paragrafi0"/>
      </w:pPr>
    </w:p>
    <w:p w:rsidR="00DF7866" w:rsidRDefault="00DF7866" w:rsidP="00DF7866">
      <w:pPr>
        <w:pStyle w:val="Titulli0"/>
        <w:keepNext w:val="0"/>
      </w:pPr>
      <w:r>
        <w:t xml:space="preserve">PËR EMËRIMIN NË DETYRË TË DREJTORIT TË PËRGJITHSHËM TË AGJENCISË SË KTHIMIT DHE KOMPENSIMIT TË PRONAVE </w:t>
      </w:r>
    </w:p>
    <w:p w:rsidR="00DF7866" w:rsidRDefault="00DF7866" w:rsidP="00DF7866">
      <w:pPr>
        <w:pStyle w:val="Paragrafi0"/>
      </w:pPr>
    </w:p>
    <w:p w:rsidR="00DF7866" w:rsidRDefault="00DF7866" w:rsidP="00DF7866">
      <w:pPr>
        <w:pStyle w:val="Paragrafi0"/>
      </w:pPr>
      <w:r>
        <w:t>Në mbështetje të nenit 100 të Kushtetutës, të ligjit nr.9235, datë 29.7.2004 “Për kthimin dhe kompensimin e pronës”, të ndryshuar, dhe të pikës 6 të vendimit nr.566, datë 23.8.2006 të Këshillit të Ministrave “Për organizimin dhe funksionimin e Agjencisë së Kthimit dhe Kompensimit të Pronave”, me propozimin e Kryeministrit, Këshilli i Ministrave</w:t>
      </w:r>
    </w:p>
    <w:p w:rsidR="00DF7866" w:rsidRDefault="00DF7866" w:rsidP="00DF7866">
      <w:pPr>
        <w:pStyle w:val="Paragrafi0"/>
      </w:pPr>
    </w:p>
    <w:p w:rsidR="00DF7866" w:rsidRDefault="00DF7866" w:rsidP="00DF7866">
      <w:pPr>
        <w:pStyle w:val="VENDOSI0"/>
        <w:keepNext w:val="0"/>
      </w:pPr>
      <w:r>
        <w:t>VENDOSI:</w:t>
      </w:r>
    </w:p>
    <w:p w:rsidR="00DF7866" w:rsidRDefault="00DF7866" w:rsidP="00DF7866">
      <w:pPr>
        <w:pStyle w:val="Paragrafi0"/>
      </w:pPr>
    </w:p>
    <w:p w:rsidR="00DF7866" w:rsidRDefault="00DF7866" w:rsidP="00DF7866">
      <w:pPr>
        <w:pStyle w:val="Paragrafi0"/>
      </w:pPr>
      <w:r>
        <w:t>1. Emërimin e zj.Justina Boriçi në detyrën e drejtorit të Përgjithshëm të Agjencisë së Kthimit dhe Kompensimit të Pronave.</w:t>
      </w:r>
    </w:p>
    <w:p w:rsidR="00DF7866" w:rsidRDefault="00DF7866" w:rsidP="00DF7866">
      <w:pPr>
        <w:pStyle w:val="Paragrafi0"/>
      </w:pPr>
      <w:r>
        <w:t>2. Marrëdhëniet, juridike dhe financiare, të drejtorit të Përgjithshëm të Agjencisë së Kthimit dhe Kompensimit të Pronave, fillojnë më datë 24.8.2006.</w:t>
      </w:r>
    </w:p>
    <w:p w:rsidR="00DF7866" w:rsidRPr="00E26F7C" w:rsidRDefault="00DF7866" w:rsidP="00DF7866">
      <w:pPr>
        <w:pStyle w:val="Paragrafi0"/>
        <w:rPr>
          <w:lang w:val="it-IT"/>
        </w:rPr>
      </w:pPr>
      <w:r w:rsidRPr="00E26F7C">
        <w:rPr>
          <w:lang w:val="it-IT"/>
        </w:rPr>
        <w:t>3. Ngarkohet Ministria e Drejtësisë për zbatimin e këtij vendimi.</w:t>
      </w:r>
    </w:p>
    <w:p w:rsidR="00DF7866" w:rsidRPr="00E26F7C" w:rsidRDefault="00DF7866" w:rsidP="00DF7866">
      <w:pPr>
        <w:pStyle w:val="Paragrafi0"/>
        <w:rPr>
          <w:lang w:val="it-IT"/>
        </w:rPr>
      </w:pPr>
      <w:r w:rsidRPr="00E26F7C">
        <w:rPr>
          <w:lang w:val="it-IT"/>
        </w:rPr>
        <w:t>Ky vendim hyn në fuqi menjëherë.</w:t>
      </w:r>
    </w:p>
    <w:p w:rsidR="00DF7866" w:rsidRDefault="00DF7866" w:rsidP="00DF7866">
      <w:pPr>
        <w:pStyle w:val="Autoriteti"/>
        <w:keepNext w:val="0"/>
      </w:pPr>
      <w:r>
        <w:t>KRYEMINISTRI</w:t>
      </w:r>
    </w:p>
    <w:p w:rsidR="00DF7866" w:rsidRDefault="00DF7866" w:rsidP="00DF7866">
      <w:pPr>
        <w:pStyle w:val="AutoritetiEmer"/>
      </w:pPr>
      <w:r>
        <w:t>Sali Berisha</w:t>
      </w:r>
    </w:p>
    <w:sectPr w:rsidR="00DF78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786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AB4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86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685860-02C8-4A23-9D79-7ECEA0F7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F786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F786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2019-03-17T19:11:00Z</dcterms:created>
  <dcterms:modified xsi:type="dcterms:W3CDTF">2019-03-17T19:11:00Z</dcterms:modified>
</cp:coreProperties>
</file>